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5F70" w14:textId="77777777" w:rsidR="00A9792A" w:rsidRDefault="004875AE">
      <w:pPr>
        <w:spacing w:line="1480" w:lineRule="exact"/>
        <w:jc w:val="center"/>
        <w:rPr>
          <w:rFonts w:eastAsia="楷体_GB2312"/>
          <w:b/>
          <w:bCs/>
          <w:spacing w:val="40"/>
          <w:sz w:val="72"/>
        </w:rPr>
      </w:pPr>
      <w:r>
        <w:rPr>
          <w:rFonts w:eastAsia="楷体_GB2312"/>
          <w:b/>
          <w:bCs/>
          <w:spacing w:val="40"/>
          <w:sz w:val="72"/>
        </w:rPr>
        <w:t>中山大学</w:t>
      </w:r>
    </w:p>
    <w:p w14:paraId="4ADB2C6B" w14:textId="77777777" w:rsidR="00A9792A" w:rsidRDefault="004875AE">
      <w:pPr>
        <w:spacing w:beforeLines="100" w:before="312" w:line="640" w:lineRule="exact"/>
        <w:jc w:val="center"/>
        <w:rPr>
          <w:rFonts w:eastAsia="黑体"/>
          <w:sz w:val="56"/>
        </w:rPr>
      </w:pPr>
      <w:r>
        <w:rPr>
          <w:rFonts w:eastAsia="黑体"/>
          <w:sz w:val="56"/>
        </w:rPr>
        <w:t>本</w:t>
      </w:r>
      <w:r>
        <w:rPr>
          <w:rFonts w:eastAsia="黑体"/>
          <w:sz w:val="56"/>
        </w:rPr>
        <w:t xml:space="preserve"> </w:t>
      </w:r>
      <w:r>
        <w:rPr>
          <w:rFonts w:eastAsia="黑体"/>
          <w:sz w:val="56"/>
        </w:rPr>
        <w:t>科</w:t>
      </w:r>
      <w:r>
        <w:rPr>
          <w:rFonts w:eastAsia="黑体"/>
          <w:sz w:val="56"/>
        </w:rPr>
        <w:t xml:space="preserve"> </w:t>
      </w:r>
      <w:r>
        <w:rPr>
          <w:rFonts w:eastAsia="黑体"/>
          <w:sz w:val="56"/>
        </w:rPr>
        <w:t>课</w:t>
      </w:r>
      <w:r>
        <w:rPr>
          <w:rFonts w:eastAsia="黑体"/>
          <w:sz w:val="56"/>
        </w:rPr>
        <w:t xml:space="preserve"> </w:t>
      </w:r>
      <w:r>
        <w:rPr>
          <w:rFonts w:eastAsia="黑体"/>
          <w:sz w:val="56"/>
        </w:rPr>
        <w:t>程</w:t>
      </w:r>
      <w:r>
        <w:rPr>
          <w:rFonts w:eastAsia="黑体"/>
          <w:sz w:val="56"/>
        </w:rPr>
        <w:t xml:space="preserve"> </w:t>
      </w:r>
      <w:r>
        <w:rPr>
          <w:rFonts w:eastAsia="黑体"/>
          <w:sz w:val="56"/>
        </w:rPr>
        <w:t>教</w:t>
      </w:r>
      <w:r>
        <w:rPr>
          <w:rFonts w:eastAsia="黑体"/>
          <w:sz w:val="56"/>
        </w:rPr>
        <w:t xml:space="preserve"> </w:t>
      </w:r>
      <w:r>
        <w:rPr>
          <w:rFonts w:eastAsia="黑体"/>
          <w:sz w:val="56"/>
        </w:rPr>
        <w:t>学</w:t>
      </w:r>
      <w:r>
        <w:rPr>
          <w:rFonts w:eastAsia="黑体"/>
          <w:sz w:val="56"/>
        </w:rPr>
        <w:t xml:space="preserve"> </w:t>
      </w:r>
      <w:r>
        <w:rPr>
          <w:rFonts w:eastAsia="黑体"/>
          <w:sz w:val="56"/>
        </w:rPr>
        <w:t>大</w:t>
      </w:r>
      <w:r>
        <w:rPr>
          <w:rFonts w:eastAsia="黑体"/>
          <w:sz w:val="56"/>
        </w:rPr>
        <w:t xml:space="preserve"> </w:t>
      </w:r>
      <w:r>
        <w:rPr>
          <w:rFonts w:eastAsia="黑体"/>
          <w:sz w:val="56"/>
        </w:rPr>
        <w:t>纲</w:t>
      </w:r>
    </w:p>
    <w:p w14:paraId="5543F1E4" w14:textId="77777777" w:rsidR="00A9792A" w:rsidRDefault="00A9792A">
      <w:pPr>
        <w:spacing w:line="1480" w:lineRule="exact"/>
        <w:jc w:val="both"/>
        <w:rPr>
          <w:sz w:val="52"/>
        </w:rPr>
      </w:pPr>
    </w:p>
    <w:tbl>
      <w:tblPr>
        <w:tblStyle w:val="af3"/>
        <w:tblW w:w="0" w:type="auto"/>
        <w:jc w:val="center"/>
        <w:tblLook w:val="04A0" w:firstRow="1" w:lastRow="0" w:firstColumn="1" w:lastColumn="0" w:noHBand="0" w:noVBand="1"/>
      </w:tblPr>
      <w:tblGrid>
        <w:gridCol w:w="1463"/>
        <w:gridCol w:w="2687"/>
      </w:tblGrid>
      <w:tr w:rsidR="00A9792A" w14:paraId="6AD0F910" w14:textId="77777777">
        <w:trPr>
          <w:jc w:val="center"/>
        </w:trPr>
        <w:tc>
          <w:tcPr>
            <w:tcW w:w="1463" w:type="dxa"/>
            <w:tcBorders>
              <w:top w:val="nil"/>
              <w:left w:val="nil"/>
              <w:bottom w:val="nil"/>
              <w:right w:val="nil"/>
            </w:tcBorders>
          </w:tcPr>
          <w:p w14:paraId="2AA39CAF" w14:textId="77777777" w:rsidR="00A9792A" w:rsidRDefault="004875AE">
            <w:pPr>
              <w:spacing w:line="480" w:lineRule="exact"/>
              <w:rPr>
                <w:rFonts w:eastAsia="黑体"/>
                <w:sz w:val="30"/>
              </w:rPr>
            </w:pPr>
            <w:r>
              <w:rPr>
                <w:rFonts w:eastAsia="黑体"/>
                <w:sz w:val="30"/>
              </w:rPr>
              <w:t>学院（系）</w:t>
            </w:r>
          </w:p>
        </w:tc>
        <w:tc>
          <w:tcPr>
            <w:tcW w:w="2687" w:type="dxa"/>
            <w:tcBorders>
              <w:top w:val="nil"/>
              <w:left w:val="nil"/>
              <w:bottom w:val="single" w:sz="4" w:space="0" w:color="auto"/>
              <w:right w:val="nil"/>
            </w:tcBorders>
          </w:tcPr>
          <w:p w14:paraId="61BEABC8" w14:textId="77777777" w:rsidR="00A9792A" w:rsidRDefault="004875AE">
            <w:pPr>
              <w:spacing w:line="480" w:lineRule="exact"/>
              <w:jc w:val="center"/>
              <w:rPr>
                <w:rFonts w:eastAsia="黑体"/>
                <w:sz w:val="30"/>
              </w:rPr>
            </w:pPr>
            <w:r>
              <w:rPr>
                <w:rFonts w:eastAsia="黑体"/>
                <w:sz w:val="30"/>
                <w:u w:val="single"/>
              </w:rPr>
              <w:t>医学部</w:t>
            </w:r>
          </w:p>
        </w:tc>
      </w:tr>
      <w:tr w:rsidR="00A9792A" w14:paraId="75B8AF81" w14:textId="77777777">
        <w:trPr>
          <w:jc w:val="center"/>
        </w:trPr>
        <w:tc>
          <w:tcPr>
            <w:tcW w:w="1463" w:type="dxa"/>
            <w:tcBorders>
              <w:top w:val="nil"/>
              <w:left w:val="nil"/>
              <w:bottom w:val="nil"/>
              <w:right w:val="nil"/>
            </w:tcBorders>
          </w:tcPr>
          <w:p w14:paraId="6DEFB9BF" w14:textId="77777777" w:rsidR="00A9792A" w:rsidRDefault="00A9792A">
            <w:pPr>
              <w:spacing w:line="480" w:lineRule="exact"/>
              <w:rPr>
                <w:rFonts w:eastAsia="黑体"/>
                <w:sz w:val="30"/>
              </w:rPr>
            </w:pPr>
          </w:p>
        </w:tc>
        <w:tc>
          <w:tcPr>
            <w:tcW w:w="2687" w:type="dxa"/>
            <w:tcBorders>
              <w:top w:val="single" w:sz="4" w:space="0" w:color="auto"/>
              <w:left w:val="nil"/>
              <w:bottom w:val="nil"/>
              <w:right w:val="nil"/>
            </w:tcBorders>
          </w:tcPr>
          <w:p w14:paraId="20B5B39F" w14:textId="77777777" w:rsidR="00A9792A" w:rsidRDefault="00A9792A">
            <w:pPr>
              <w:spacing w:line="480" w:lineRule="exact"/>
              <w:jc w:val="center"/>
              <w:rPr>
                <w:rFonts w:eastAsia="黑体"/>
                <w:sz w:val="30"/>
                <w:u w:val="single"/>
              </w:rPr>
            </w:pPr>
          </w:p>
        </w:tc>
      </w:tr>
      <w:tr w:rsidR="00A9792A" w14:paraId="228F8490" w14:textId="77777777">
        <w:trPr>
          <w:jc w:val="center"/>
        </w:trPr>
        <w:tc>
          <w:tcPr>
            <w:tcW w:w="1463" w:type="dxa"/>
            <w:tcBorders>
              <w:top w:val="nil"/>
              <w:left w:val="nil"/>
              <w:bottom w:val="nil"/>
              <w:right w:val="nil"/>
            </w:tcBorders>
          </w:tcPr>
          <w:p w14:paraId="4931D269" w14:textId="77777777" w:rsidR="00A9792A" w:rsidRDefault="004875AE">
            <w:pPr>
              <w:spacing w:line="480" w:lineRule="exact"/>
              <w:rPr>
                <w:rFonts w:eastAsia="黑体"/>
                <w:sz w:val="30"/>
              </w:rPr>
            </w:pPr>
            <w:r>
              <w:rPr>
                <w:rFonts w:eastAsia="黑体"/>
                <w:sz w:val="30"/>
              </w:rPr>
              <w:t>课程名称</w:t>
            </w:r>
          </w:p>
        </w:tc>
        <w:tc>
          <w:tcPr>
            <w:tcW w:w="2687" w:type="dxa"/>
            <w:tcBorders>
              <w:top w:val="nil"/>
              <w:left w:val="nil"/>
              <w:bottom w:val="single" w:sz="4" w:space="0" w:color="auto"/>
              <w:right w:val="nil"/>
            </w:tcBorders>
          </w:tcPr>
          <w:p w14:paraId="1761EB60" w14:textId="77777777" w:rsidR="00A9792A" w:rsidRDefault="004875AE">
            <w:pPr>
              <w:spacing w:line="480" w:lineRule="exact"/>
              <w:jc w:val="center"/>
              <w:rPr>
                <w:rFonts w:eastAsia="黑体"/>
                <w:sz w:val="30"/>
              </w:rPr>
            </w:pPr>
            <w:r>
              <w:rPr>
                <w:rFonts w:eastAsia="黑体"/>
                <w:sz w:val="30"/>
                <w:u w:val="single"/>
              </w:rPr>
              <w:t>中医学</w:t>
            </w:r>
          </w:p>
        </w:tc>
      </w:tr>
    </w:tbl>
    <w:p w14:paraId="76DD551C" w14:textId="77777777" w:rsidR="00A9792A" w:rsidRDefault="00A9792A">
      <w:pPr>
        <w:spacing w:line="900" w:lineRule="exact"/>
        <w:rPr>
          <w:sz w:val="30"/>
        </w:rPr>
      </w:pPr>
    </w:p>
    <w:p w14:paraId="24171A58" w14:textId="77777777" w:rsidR="00A9792A" w:rsidRDefault="00A9792A">
      <w:pPr>
        <w:spacing w:line="900" w:lineRule="exact"/>
        <w:jc w:val="center"/>
        <w:rPr>
          <w:rFonts w:eastAsia="仿宋_GB2312"/>
          <w:b/>
          <w:bCs/>
          <w:kern w:val="28"/>
          <w:sz w:val="32"/>
          <w:szCs w:val="32"/>
        </w:rPr>
      </w:pPr>
    </w:p>
    <w:p w14:paraId="255A6F86" w14:textId="77777777" w:rsidR="00A9792A" w:rsidRDefault="00A9792A">
      <w:pPr>
        <w:spacing w:line="900" w:lineRule="exact"/>
        <w:jc w:val="center"/>
        <w:rPr>
          <w:rFonts w:eastAsia="仿宋_GB2312"/>
          <w:b/>
          <w:bCs/>
          <w:kern w:val="28"/>
          <w:sz w:val="32"/>
          <w:szCs w:val="32"/>
        </w:rPr>
      </w:pPr>
    </w:p>
    <w:p w14:paraId="19751B15" w14:textId="77777777" w:rsidR="00A9792A" w:rsidRDefault="00A9792A">
      <w:pPr>
        <w:spacing w:line="900" w:lineRule="exact"/>
        <w:jc w:val="center"/>
        <w:rPr>
          <w:rFonts w:eastAsia="仿宋_GB2312"/>
          <w:b/>
          <w:bCs/>
          <w:kern w:val="28"/>
          <w:sz w:val="32"/>
          <w:szCs w:val="32"/>
        </w:rPr>
      </w:pPr>
    </w:p>
    <w:p w14:paraId="3C9CBF55" w14:textId="77777777" w:rsidR="00A9792A" w:rsidRDefault="00A9792A">
      <w:pPr>
        <w:spacing w:line="900" w:lineRule="exact"/>
        <w:jc w:val="center"/>
        <w:rPr>
          <w:rFonts w:eastAsia="仿宋_GB2312"/>
          <w:b/>
          <w:bCs/>
          <w:kern w:val="28"/>
          <w:sz w:val="32"/>
          <w:szCs w:val="32"/>
        </w:rPr>
      </w:pPr>
    </w:p>
    <w:p w14:paraId="6464FD63" w14:textId="77777777" w:rsidR="00A9792A" w:rsidRDefault="004875AE">
      <w:pPr>
        <w:spacing w:line="900" w:lineRule="exact"/>
        <w:jc w:val="center"/>
        <w:rPr>
          <w:rFonts w:eastAsia="仿宋_GB2312"/>
          <w:b/>
          <w:bCs/>
          <w:kern w:val="28"/>
          <w:sz w:val="32"/>
          <w:szCs w:val="32"/>
        </w:rPr>
      </w:pPr>
      <w:r>
        <w:rPr>
          <w:rFonts w:eastAsia="仿宋_GB2312"/>
          <w:b/>
          <w:bCs/>
          <w:kern w:val="28"/>
          <w:sz w:val="32"/>
          <w:szCs w:val="32"/>
        </w:rPr>
        <w:t>二</w:t>
      </w:r>
      <w:r>
        <w:rPr>
          <w:rFonts w:eastAsia="微软雅黑"/>
          <w:kern w:val="28"/>
          <w:sz w:val="32"/>
          <w:szCs w:val="32"/>
        </w:rPr>
        <w:t>〇</w:t>
      </w:r>
      <w:r>
        <w:rPr>
          <w:rFonts w:eastAsia="仿宋_GB2312"/>
          <w:b/>
          <w:bCs/>
          <w:kern w:val="28"/>
          <w:sz w:val="32"/>
          <w:szCs w:val="32"/>
        </w:rPr>
        <w:t>二</w:t>
      </w:r>
      <w:r>
        <w:rPr>
          <w:rFonts w:eastAsia="仿宋_GB2312"/>
          <w:b/>
          <w:bCs/>
          <w:kern w:val="28"/>
          <w:sz w:val="32"/>
          <w:szCs w:val="32"/>
        </w:rPr>
        <w:t>五</w:t>
      </w:r>
    </w:p>
    <w:p w14:paraId="1159B32F" w14:textId="77777777" w:rsidR="00A9792A" w:rsidRDefault="00A9792A">
      <w:pPr>
        <w:spacing w:line="900" w:lineRule="exact"/>
        <w:jc w:val="center"/>
        <w:rPr>
          <w:rFonts w:eastAsia="仿宋_GB2312"/>
          <w:b/>
          <w:bCs/>
          <w:kern w:val="28"/>
          <w:sz w:val="32"/>
          <w:szCs w:val="32"/>
        </w:rPr>
      </w:pPr>
    </w:p>
    <w:p w14:paraId="393BBAFC" w14:textId="77777777" w:rsidR="00A9792A" w:rsidRDefault="00A9792A">
      <w:pPr>
        <w:spacing w:line="900" w:lineRule="exact"/>
        <w:jc w:val="center"/>
        <w:rPr>
          <w:rFonts w:eastAsia="仿宋_GB2312"/>
          <w:b/>
          <w:bCs/>
          <w:kern w:val="28"/>
          <w:sz w:val="32"/>
          <w:szCs w:val="32"/>
        </w:rPr>
      </w:pPr>
    </w:p>
    <w:p w14:paraId="43813621" w14:textId="77777777" w:rsidR="00A9792A" w:rsidRDefault="00A9792A"/>
    <w:p w14:paraId="4F066EFF" w14:textId="77777777" w:rsidR="00A9792A" w:rsidRDefault="004875AE">
      <w:pPr>
        <w:spacing w:line="240" w:lineRule="auto"/>
      </w:pPr>
      <w: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b/>
          <w:bCs/>
        </w:rPr>
      </w:sdtEndPr>
      <w:sdtContent>
        <w:p w14:paraId="44DD12C4" w14:textId="77777777" w:rsidR="00A9792A" w:rsidRDefault="004875AE">
          <w:pPr>
            <w:pStyle w:val="TOC10"/>
            <w:jc w:val="center"/>
            <w:rPr>
              <w:rFonts w:ascii="Times New Roman" w:eastAsia="黑体" w:hAnsi="Times New Roman" w:cs="Times New Roman"/>
              <w:color w:val="auto"/>
            </w:rPr>
          </w:pPr>
          <w:r>
            <w:rPr>
              <w:rFonts w:ascii="Times New Roman" w:eastAsia="黑体" w:hAnsi="Times New Roman" w:cs="Times New Roman"/>
              <w:color w:val="auto"/>
              <w:lang w:val="zh-CN"/>
            </w:rPr>
            <w:t>目录</w:t>
          </w:r>
        </w:p>
        <w:p w14:paraId="7025B2C8" w14:textId="77777777" w:rsidR="00A9792A" w:rsidRDefault="004875AE">
          <w:pPr>
            <w:pStyle w:val="TOC1"/>
            <w:tabs>
              <w:tab w:val="right" w:leader="dot" w:pos="9288"/>
            </w:tabs>
            <w:rPr>
              <w:rFonts w:eastAsiaTheme="minorEastAsia"/>
              <w:szCs w:val="22"/>
            </w:rPr>
          </w:pPr>
          <w:r>
            <w:fldChar w:fldCharType="begin"/>
          </w:r>
          <w:r>
            <w:instrText xml:space="preserve"> TOC \o "1-3" \h \z \u </w:instrText>
          </w:r>
          <w:r>
            <w:fldChar w:fldCharType="separate"/>
          </w:r>
          <w:hyperlink w:anchor="_Toc174005466" w:history="1">
            <w:r>
              <w:rPr>
                <w:rStyle w:val="af6"/>
                <w:b/>
                <w:bCs/>
              </w:rPr>
              <w:t>一、</w:t>
            </w:r>
            <w:r>
              <w:rPr>
                <w:rStyle w:val="af6"/>
              </w:rPr>
              <w:t>课程基本信息</w:t>
            </w:r>
            <w:r>
              <w:tab/>
            </w:r>
            <w:r>
              <w:fldChar w:fldCharType="begin"/>
            </w:r>
            <w:r>
              <w:instrText xml:space="preserve"> PAGEREF _Toc174005466 \h </w:instrText>
            </w:r>
            <w:r>
              <w:fldChar w:fldCharType="separate"/>
            </w:r>
            <w:r>
              <w:t>4</w:t>
            </w:r>
            <w:r>
              <w:fldChar w:fldCharType="end"/>
            </w:r>
          </w:hyperlink>
        </w:p>
        <w:p w14:paraId="71488ABB" w14:textId="77777777" w:rsidR="00A9792A" w:rsidRDefault="004875AE">
          <w:pPr>
            <w:pStyle w:val="TOC1"/>
            <w:tabs>
              <w:tab w:val="right" w:leader="dot" w:pos="9288"/>
            </w:tabs>
            <w:rPr>
              <w:rFonts w:eastAsiaTheme="minorEastAsia"/>
              <w:szCs w:val="22"/>
            </w:rPr>
          </w:pPr>
          <w:hyperlink w:anchor="_Toc174005467" w:history="1">
            <w:r>
              <w:rPr>
                <w:rStyle w:val="af6"/>
              </w:rPr>
              <w:t>二、课程基本内容</w:t>
            </w:r>
            <w:r>
              <w:tab/>
            </w:r>
            <w:r>
              <w:fldChar w:fldCharType="begin"/>
            </w:r>
            <w:r>
              <w:instrText xml:space="preserve"> PAGEREF _Toc174005467 \h </w:instrText>
            </w:r>
            <w:r>
              <w:fldChar w:fldCharType="separate"/>
            </w:r>
            <w:r>
              <w:t>5</w:t>
            </w:r>
            <w:r>
              <w:fldChar w:fldCharType="end"/>
            </w:r>
          </w:hyperlink>
        </w:p>
        <w:p w14:paraId="06FF0D51" w14:textId="77777777" w:rsidR="00A9792A" w:rsidRDefault="004875AE">
          <w:pPr>
            <w:pStyle w:val="TOC2"/>
            <w:tabs>
              <w:tab w:val="right" w:leader="dot" w:pos="9288"/>
            </w:tabs>
            <w:rPr>
              <w:rFonts w:eastAsiaTheme="minorEastAsia"/>
              <w:szCs w:val="22"/>
            </w:rPr>
          </w:pPr>
          <w:hyperlink w:anchor="_Toc174005468" w:history="1">
            <w:r>
              <w:rPr>
                <w:rStyle w:val="af6"/>
              </w:rPr>
              <w:t>（一）学时分配</w:t>
            </w:r>
            <w:r>
              <w:tab/>
            </w:r>
            <w:r>
              <w:fldChar w:fldCharType="begin"/>
            </w:r>
            <w:r>
              <w:instrText xml:space="preserve"> PAGEREF _To</w:instrText>
            </w:r>
            <w:r>
              <w:instrText xml:space="preserve">c174005468 \h </w:instrText>
            </w:r>
            <w:r>
              <w:fldChar w:fldCharType="separate"/>
            </w:r>
            <w:r>
              <w:t>5</w:t>
            </w:r>
            <w:r>
              <w:fldChar w:fldCharType="end"/>
            </w:r>
          </w:hyperlink>
        </w:p>
        <w:p w14:paraId="01AE86C4" w14:textId="77777777" w:rsidR="00A9792A" w:rsidRDefault="004875AE">
          <w:pPr>
            <w:pStyle w:val="TOC2"/>
            <w:tabs>
              <w:tab w:val="right" w:leader="dot" w:pos="9288"/>
            </w:tabs>
            <w:rPr>
              <w:rFonts w:eastAsiaTheme="minorEastAsia"/>
              <w:szCs w:val="22"/>
            </w:rPr>
          </w:pPr>
          <w:hyperlink w:anchor="_Toc174005469" w:history="1">
            <w:r>
              <w:rPr>
                <w:rStyle w:val="af6"/>
              </w:rPr>
              <w:t>（二）教学基本内容</w:t>
            </w:r>
            <w:r>
              <w:tab/>
            </w:r>
            <w:r>
              <w:fldChar w:fldCharType="begin"/>
            </w:r>
            <w:r>
              <w:instrText xml:space="preserve"> PAGEREF _Toc174005469 \h </w:instrText>
            </w:r>
            <w:r>
              <w:fldChar w:fldCharType="separate"/>
            </w:r>
            <w:r>
              <w:t>5</w:t>
            </w:r>
            <w:r>
              <w:fldChar w:fldCharType="end"/>
            </w:r>
          </w:hyperlink>
        </w:p>
        <w:p w14:paraId="1F74B25F" w14:textId="77777777" w:rsidR="00A9792A" w:rsidRDefault="004875AE">
          <w:pPr>
            <w:pStyle w:val="TOC3"/>
            <w:tabs>
              <w:tab w:val="right" w:leader="dot" w:pos="9288"/>
            </w:tabs>
            <w:rPr>
              <w:szCs w:val="22"/>
            </w:rPr>
          </w:pPr>
          <w:hyperlink w:anchor="_Toc174005470" w:history="1">
            <w:r>
              <w:rPr>
                <w:rStyle w:val="af6"/>
                <w:lang w:val="zh-TW"/>
              </w:rPr>
              <w:t>上篇</w:t>
            </w:r>
            <w:r>
              <w:rPr>
                <w:rStyle w:val="af6"/>
                <w:lang w:val="zh-TW"/>
              </w:rPr>
              <w:t xml:space="preserve"> </w:t>
            </w:r>
            <w:r>
              <w:rPr>
                <w:rStyle w:val="af6"/>
                <w:lang w:val="zh-TW"/>
              </w:rPr>
              <w:t>第一章</w:t>
            </w:r>
            <w:r>
              <w:rPr>
                <w:rStyle w:val="af6"/>
                <w:lang w:val="zh-TW"/>
              </w:rPr>
              <w:t xml:space="preserve"> </w:t>
            </w:r>
            <w:r>
              <w:rPr>
                <w:rStyle w:val="af6"/>
                <w:lang w:val="zh-TW"/>
              </w:rPr>
              <w:t>导论【讲授】</w:t>
            </w:r>
            <w:r>
              <w:rPr>
                <w:rStyle w:val="af6"/>
                <w:lang w:val="zh-TW" w:eastAsia="zh-TW"/>
              </w:rPr>
              <w:t>（</w:t>
            </w:r>
            <w:r>
              <w:rPr>
                <w:rStyle w:val="af6"/>
              </w:rPr>
              <w:t>4</w:t>
            </w:r>
            <w:r>
              <w:rPr>
                <w:rStyle w:val="af6"/>
                <w:lang w:val="zh-TW" w:eastAsia="zh-TW"/>
              </w:rPr>
              <w:t>学时）</w:t>
            </w:r>
            <w:r>
              <w:tab/>
            </w:r>
          </w:hyperlink>
          <w:r>
            <w:t>5</w:t>
          </w:r>
        </w:p>
        <w:p w14:paraId="5AEB9D96" w14:textId="77777777" w:rsidR="00A9792A" w:rsidRDefault="004875AE">
          <w:pPr>
            <w:pStyle w:val="TOC3"/>
            <w:tabs>
              <w:tab w:val="right" w:leader="dot" w:pos="9288"/>
            </w:tabs>
            <w:rPr>
              <w:szCs w:val="22"/>
            </w:rPr>
          </w:pPr>
          <w:hyperlink w:anchor="_Toc174005471" w:history="1">
            <w:r>
              <w:rPr>
                <w:rStyle w:val="af6"/>
              </w:rPr>
              <w:t>上篇</w:t>
            </w:r>
            <w:r>
              <w:rPr>
                <w:rStyle w:val="af6"/>
              </w:rPr>
              <w:t xml:space="preserve"> </w:t>
            </w:r>
          </w:hyperlink>
          <w:hyperlink w:anchor="_Toc174005472" w:history="1">
            <w:r>
              <w:rPr>
                <w:rStyle w:val="af6"/>
                <w:lang w:val="zh-TW" w:eastAsia="zh-TW"/>
              </w:rPr>
              <w:t>第</w:t>
            </w:r>
            <w:r>
              <w:rPr>
                <w:rStyle w:val="af6"/>
              </w:rPr>
              <w:t>二</w:t>
            </w:r>
            <w:r>
              <w:rPr>
                <w:rStyle w:val="af6"/>
                <w:lang w:val="zh-TW" w:eastAsia="zh-TW"/>
              </w:rPr>
              <w:t>章</w:t>
            </w:r>
            <w:r>
              <w:rPr>
                <w:rStyle w:val="af6"/>
                <w:lang w:val="zh-TW"/>
              </w:rPr>
              <w:t xml:space="preserve"> </w:t>
            </w:r>
            <w:r>
              <w:rPr>
                <w:rStyle w:val="af6"/>
              </w:rPr>
              <w:t>藏象学说</w:t>
            </w:r>
            <w:r>
              <w:rPr>
                <w:rStyle w:val="af6"/>
                <w:lang w:val="zh-TW"/>
              </w:rPr>
              <w:t>【讲授】</w:t>
            </w:r>
            <w:r>
              <w:rPr>
                <w:rStyle w:val="af6"/>
                <w:lang w:val="zh-TW" w:eastAsia="zh-TW"/>
              </w:rPr>
              <w:t>（</w:t>
            </w:r>
            <w:r>
              <w:rPr>
                <w:rStyle w:val="af6"/>
              </w:rPr>
              <w:t>6</w:t>
            </w:r>
            <w:r>
              <w:rPr>
                <w:rStyle w:val="af6"/>
                <w:lang w:val="zh-TW" w:eastAsia="zh-TW"/>
              </w:rPr>
              <w:t>学时）</w:t>
            </w:r>
            <w:r>
              <w:tab/>
            </w:r>
          </w:hyperlink>
          <w:r>
            <w:t>7</w:t>
          </w:r>
        </w:p>
        <w:p w14:paraId="1C096161" w14:textId="77777777" w:rsidR="00A9792A" w:rsidRDefault="004875AE">
          <w:pPr>
            <w:pStyle w:val="TOC3"/>
            <w:tabs>
              <w:tab w:val="right" w:leader="dot" w:pos="9288"/>
            </w:tabs>
            <w:rPr>
              <w:rFonts w:eastAsiaTheme="minorEastAsia"/>
              <w:szCs w:val="22"/>
            </w:rPr>
          </w:pPr>
          <w:hyperlink w:anchor="_Toc174005473" w:history="1">
            <w:r>
              <w:rPr>
                <w:rStyle w:val="af6"/>
              </w:rPr>
              <w:t>上篇</w:t>
            </w:r>
            <w:r>
              <w:rPr>
                <w:rStyle w:val="af6"/>
              </w:rPr>
              <w:t xml:space="preserve"> </w:t>
            </w:r>
            <w:r>
              <w:rPr>
                <w:rStyle w:val="af6"/>
                <w:lang w:val="zh-TW" w:eastAsia="zh-TW"/>
              </w:rPr>
              <w:t>第</w:t>
            </w:r>
            <w:r>
              <w:rPr>
                <w:rStyle w:val="af6"/>
              </w:rPr>
              <w:t>三</w:t>
            </w:r>
            <w:r>
              <w:rPr>
                <w:rStyle w:val="af6"/>
                <w:lang w:val="zh-TW" w:eastAsia="zh-TW"/>
              </w:rPr>
              <w:t>章</w:t>
            </w:r>
            <w:r>
              <w:rPr>
                <w:rStyle w:val="af6"/>
                <w:lang w:val="zh-TW"/>
              </w:rPr>
              <w:t xml:space="preserve"> </w:t>
            </w:r>
            <w:r>
              <w:rPr>
                <w:rStyle w:val="af6"/>
              </w:rPr>
              <w:t>病因病机</w:t>
            </w:r>
            <w:r>
              <w:rPr>
                <w:rStyle w:val="af6"/>
                <w:lang w:val="zh-TW"/>
              </w:rPr>
              <w:t>【讲授】</w:t>
            </w:r>
            <w:r>
              <w:rPr>
                <w:rStyle w:val="af6"/>
                <w:lang w:val="zh-TW" w:eastAsia="zh-TW"/>
              </w:rPr>
              <w:t>（</w:t>
            </w:r>
            <w:r>
              <w:rPr>
                <w:rStyle w:val="af6"/>
              </w:rPr>
              <w:t>2</w:t>
            </w:r>
            <w:r>
              <w:rPr>
                <w:rStyle w:val="af6"/>
                <w:lang w:val="zh-TW" w:eastAsia="zh-TW"/>
              </w:rPr>
              <w:t>学时）</w:t>
            </w:r>
            <w:r>
              <w:tab/>
            </w:r>
            <w:r>
              <w:fldChar w:fldCharType="begin"/>
            </w:r>
            <w:r>
              <w:instrText xml:space="preserve"> PAGEREF _Toc174005473 \h </w:instrText>
            </w:r>
            <w:r>
              <w:fldChar w:fldCharType="separate"/>
            </w:r>
            <w:r>
              <w:t>10</w:t>
            </w:r>
            <w:r>
              <w:fldChar w:fldCharType="end"/>
            </w:r>
          </w:hyperlink>
        </w:p>
        <w:p w14:paraId="2EE99092" w14:textId="77777777" w:rsidR="00A9792A" w:rsidRDefault="004875AE">
          <w:pPr>
            <w:pStyle w:val="TOC3"/>
            <w:tabs>
              <w:tab w:val="right" w:leader="dot" w:pos="9288"/>
            </w:tabs>
            <w:rPr>
              <w:rFonts w:eastAsiaTheme="minorEastAsia"/>
              <w:szCs w:val="22"/>
            </w:rPr>
          </w:pPr>
          <w:hyperlink w:anchor="_Toc174005474" w:history="1">
            <w:r>
              <w:rPr>
                <w:rStyle w:val="af6"/>
              </w:rPr>
              <w:t>上篇</w:t>
            </w:r>
            <w:r>
              <w:rPr>
                <w:rStyle w:val="af6"/>
              </w:rPr>
              <w:t xml:space="preserve"> </w:t>
            </w:r>
            <w:r>
              <w:rPr>
                <w:rStyle w:val="af6"/>
                <w:lang w:val="zh-TW" w:eastAsia="zh-TW"/>
              </w:rPr>
              <w:t>第</w:t>
            </w:r>
            <w:r>
              <w:rPr>
                <w:rStyle w:val="af6"/>
              </w:rPr>
              <w:t>四</w:t>
            </w:r>
            <w:r>
              <w:rPr>
                <w:rStyle w:val="af6"/>
                <w:lang w:val="zh-TW" w:eastAsia="zh-TW"/>
              </w:rPr>
              <w:t>章</w:t>
            </w:r>
            <w:r>
              <w:rPr>
                <w:rStyle w:val="af6"/>
                <w:lang w:val="zh-TW"/>
              </w:rPr>
              <w:t xml:space="preserve"> </w:t>
            </w:r>
            <w:r>
              <w:rPr>
                <w:rStyle w:val="af6"/>
              </w:rPr>
              <w:t>四诊</w:t>
            </w:r>
            <w:r>
              <w:rPr>
                <w:rStyle w:val="af6"/>
                <w:lang w:val="zh-TW"/>
              </w:rPr>
              <w:t>【讲授】</w:t>
            </w:r>
            <w:r>
              <w:rPr>
                <w:rStyle w:val="af6"/>
                <w:lang w:val="zh-TW" w:eastAsia="zh-TW"/>
              </w:rPr>
              <w:t>（</w:t>
            </w:r>
            <w:r>
              <w:rPr>
                <w:rStyle w:val="af6"/>
              </w:rPr>
              <w:t>6</w:t>
            </w:r>
            <w:r>
              <w:rPr>
                <w:rStyle w:val="af6"/>
                <w:lang w:val="zh-TW" w:eastAsia="zh-TW"/>
              </w:rPr>
              <w:t>学时）</w:t>
            </w:r>
            <w:r>
              <w:tab/>
            </w:r>
            <w:r>
              <w:fldChar w:fldCharType="begin"/>
            </w:r>
            <w:r>
              <w:instrText xml:space="preserve"> PAGEREF _Toc174005474 \h </w:instrText>
            </w:r>
            <w:r>
              <w:fldChar w:fldCharType="separate"/>
            </w:r>
            <w:r>
              <w:t>12</w:t>
            </w:r>
            <w:r>
              <w:fldChar w:fldCharType="end"/>
            </w:r>
          </w:hyperlink>
        </w:p>
        <w:p w14:paraId="515BEBB5" w14:textId="77777777" w:rsidR="00A9792A" w:rsidRDefault="004875AE">
          <w:pPr>
            <w:pStyle w:val="TOC3"/>
            <w:tabs>
              <w:tab w:val="right" w:leader="dot" w:pos="9288"/>
            </w:tabs>
            <w:rPr>
              <w:rFonts w:eastAsiaTheme="minorEastAsia"/>
              <w:szCs w:val="22"/>
            </w:rPr>
          </w:pPr>
          <w:hyperlink w:anchor="_Toc174005475" w:history="1">
            <w:r>
              <w:rPr>
                <w:rStyle w:val="af6"/>
              </w:rPr>
              <w:t>上篇</w:t>
            </w:r>
            <w:r>
              <w:rPr>
                <w:rStyle w:val="af6"/>
              </w:rPr>
              <w:t xml:space="preserve"> </w:t>
            </w:r>
            <w:r>
              <w:rPr>
                <w:rStyle w:val="af6"/>
                <w:lang w:val="zh-TW" w:eastAsia="zh-TW"/>
              </w:rPr>
              <w:t>第</w:t>
            </w:r>
            <w:r>
              <w:rPr>
                <w:rStyle w:val="af6"/>
              </w:rPr>
              <w:t>五</w:t>
            </w:r>
            <w:r>
              <w:rPr>
                <w:rStyle w:val="af6"/>
                <w:lang w:val="zh-TW" w:eastAsia="zh-TW"/>
              </w:rPr>
              <w:t>章</w:t>
            </w:r>
            <w:r>
              <w:rPr>
                <w:rStyle w:val="af6"/>
                <w:lang w:val="zh-TW"/>
              </w:rPr>
              <w:t xml:space="preserve"> </w:t>
            </w:r>
            <w:r>
              <w:rPr>
                <w:rStyle w:val="af6"/>
              </w:rPr>
              <w:t>辩证</w:t>
            </w:r>
            <w:r>
              <w:rPr>
                <w:rStyle w:val="af6"/>
                <w:lang w:val="zh-TW"/>
              </w:rPr>
              <w:t>【讲授】</w:t>
            </w:r>
            <w:r>
              <w:rPr>
                <w:rStyle w:val="af6"/>
                <w:lang w:val="zh-TW" w:eastAsia="zh-TW"/>
              </w:rPr>
              <w:t>（</w:t>
            </w:r>
            <w:r>
              <w:rPr>
                <w:rStyle w:val="af6"/>
              </w:rPr>
              <w:t>12</w:t>
            </w:r>
            <w:r>
              <w:rPr>
                <w:rStyle w:val="af6"/>
                <w:lang w:val="zh-TW" w:eastAsia="zh-TW"/>
              </w:rPr>
              <w:t>学时）</w:t>
            </w:r>
            <w:r>
              <w:tab/>
            </w:r>
            <w:r>
              <w:fldChar w:fldCharType="begin"/>
            </w:r>
            <w:r>
              <w:instrText xml:space="preserve"> PAGEREF _Toc174005475 \h </w:instrText>
            </w:r>
            <w:r>
              <w:fldChar w:fldCharType="separate"/>
            </w:r>
            <w:r>
              <w:t>17</w:t>
            </w:r>
            <w:r>
              <w:fldChar w:fldCharType="end"/>
            </w:r>
          </w:hyperlink>
        </w:p>
        <w:p w14:paraId="4E6E6136" w14:textId="77777777" w:rsidR="00A9792A" w:rsidRDefault="004875AE">
          <w:pPr>
            <w:pStyle w:val="TOC3"/>
            <w:tabs>
              <w:tab w:val="right" w:leader="dot" w:pos="9288"/>
            </w:tabs>
            <w:rPr>
              <w:rFonts w:eastAsiaTheme="minorEastAsia"/>
              <w:szCs w:val="22"/>
            </w:rPr>
          </w:pPr>
          <w:hyperlink w:anchor="_Toc174005476" w:history="1">
            <w:r>
              <w:rPr>
                <w:rStyle w:val="af6"/>
              </w:rPr>
              <w:t>上篇</w:t>
            </w:r>
            <w:r>
              <w:rPr>
                <w:rStyle w:val="af6"/>
              </w:rPr>
              <w:t xml:space="preserve"> </w:t>
            </w:r>
            <w:r>
              <w:rPr>
                <w:rStyle w:val="af6"/>
              </w:rPr>
              <w:t>第</w:t>
            </w:r>
            <w:r>
              <w:rPr>
                <w:rStyle w:val="af6"/>
              </w:rPr>
              <w:t>六</w:t>
            </w:r>
            <w:r>
              <w:rPr>
                <w:rStyle w:val="af6"/>
              </w:rPr>
              <w:t>章</w:t>
            </w:r>
            <w:r>
              <w:rPr>
                <w:rStyle w:val="af6"/>
              </w:rPr>
              <w:t xml:space="preserve"> </w:t>
            </w:r>
            <w:r>
              <w:rPr>
                <w:rStyle w:val="af6"/>
              </w:rPr>
              <w:t>防</w:t>
            </w:r>
            <w:r>
              <w:rPr>
                <w:rStyle w:val="af6"/>
              </w:rPr>
              <w:t>治原则与治疗方法</w:t>
            </w:r>
            <w:r>
              <w:rPr>
                <w:rStyle w:val="af6"/>
                <w:lang w:val="zh-TW"/>
              </w:rPr>
              <w:t>【讲授】</w:t>
            </w:r>
            <w:r>
              <w:rPr>
                <w:rStyle w:val="af6"/>
                <w:lang w:val="zh-TW" w:eastAsia="zh-TW"/>
              </w:rPr>
              <w:t>（</w:t>
            </w:r>
            <w:r>
              <w:rPr>
                <w:rStyle w:val="af6"/>
              </w:rPr>
              <w:t>2</w:t>
            </w:r>
            <w:r>
              <w:rPr>
                <w:rStyle w:val="af6"/>
                <w:lang w:val="zh-TW" w:eastAsia="zh-TW"/>
              </w:rPr>
              <w:t>学时）</w:t>
            </w:r>
            <w:r>
              <w:tab/>
            </w:r>
            <w:r>
              <w:fldChar w:fldCharType="begin"/>
            </w:r>
            <w:r>
              <w:instrText xml:space="preserve"> PAGEREF _Toc174005476 \h </w:instrText>
            </w:r>
            <w:r>
              <w:fldChar w:fldCharType="separate"/>
            </w:r>
            <w:r>
              <w:t>31</w:t>
            </w:r>
            <w:r>
              <w:fldChar w:fldCharType="end"/>
            </w:r>
          </w:hyperlink>
        </w:p>
        <w:p w14:paraId="7B942204" w14:textId="77777777" w:rsidR="00A9792A" w:rsidRDefault="004875AE">
          <w:pPr>
            <w:pStyle w:val="TOC3"/>
            <w:tabs>
              <w:tab w:val="right" w:leader="dot" w:pos="9288"/>
            </w:tabs>
            <w:rPr>
              <w:rFonts w:eastAsiaTheme="minorEastAsia"/>
              <w:szCs w:val="22"/>
            </w:rPr>
          </w:pPr>
          <w:hyperlink w:anchor="_Toc174005477" w:history="1">
            <w:r>
              <w:rPr>
                <w:rStyle w:val="af6"/>
                <w:lang w:val="zh-TW" w:eastAsia="zh-TW"/>
              </w:rPr>
              <w:t>中篇</w:t>
            </w:r>
            <w:r>
              <w:rPr>
                <w:rStyle w:val="af6"/>
                <w:lang w:val="zh-TW"/>
              </w:rPr>
              <w:t xml:space="preserve"> </w:t>
            </w:r>
            <w:r>
              <w:rPr>
                <w:rStyle w:val="af6"/>
                <w:lang w:val="zh-TW" w:eastAsia="zh-TW"/>
              </w:rPr>
              <w:t>第</w:t>
            </w:r>
            <w:r>
              <w:rPr>
                <w:rStyle w:val="af6"/>
              </w:rPr>
              <w:t>七</w:t>
            </w:r>
            <w:r>
              <w:rPr>
                <w:rStyle w:val="af6"/>
                <w:lang w:val="zh-TW" w:eastAsia="zh-TW"/>
              </w:rPr>
              <w:t>章</w:t>
            </w:r>
            <w:r>
              <w:rPr>
                <w:rStyle w:val="af6"/>
                <w:lang w:val="zh-TW"/>
              </w:rPr>
              <w:t xml:space="preserve"> </w:t>
            </w:r>
            <w:r>
              <w:rPr>
                <w:rStyle w:val="af6"/>
                <w:lang w:val="zh-TW" w:eastAsia="zh-TW"/>
              </w:rPr>
              <w:t>中药</w:t>
            </w:r>
            <w:r>
              <w:rPr>
                <w:rStyle w:val="af6"/>
                <w:lang w:val="zh-TW"/>
              </w:rPr>
              <w:t>【</w:t>
            </w:r>
            <w:r>
              <w:rPr>
                <w:rStyle w:val="af6"/>
                <w:lang w:val="zh-TW" w:eastAsia="zh-TW"/>
              </w:rPr>
              <w:t>自学</w:t>
            </w:r>
            <w:r>
              <w:rPr>
                <w:rStyle w:val="af6"/>
                <w:lang w:val="zh-TW"/>
              </w:rPr>
              <w:t>】</w:t>
            </w:r>
            <w:r>
              <w:tab/>
            </w:r>
            <w:r>
              <w:fldChar w:fldCharType="begin"/>
            </w:r>
            <w:r>
              <w:instrText xml:space="preserve"> PAGEREF _Toc174005477 \h </w:instrText>
            </w:r>
            <w:r>
              <w:fldChar w:fldCharType="separate"/>
            </w:r>
            <w:r>
              <w:t>33</w:t>
            </w:r>
            <w:r>
              <w:fldChar w:fldCharType="end"/>
            </w:r>
          </w:hyperlink>
        </w:p>
        <w:p w14:paraId="7CE9E5A4" w14:textId="77777777" w:rsidR="00A9792A" w:rsidRDefault="004875AE">
          <w:pPr>
            <w:pStyle w:val="TOC3"/>
            <w:tabs>
              <w:tab w:val="right" w:leader="dot" w:pos="9288"/>
            </w:tabs>
            <w:rPr>
              <w:rFonts w:eastAsiaTheme="minorEastAsia"/>
              <w:szCs w:val="22"/>
            </w:rPr>
          </w:pPr>
          <w:hyperlink w:anchor="_Toc174005478" w:history="1">
            <w:r>
              <w:rPr>
                <w:rStyle w:val="af6"/>
                <w:lang w:val="zh-TW" w:eastAsia="zh-TW"/>
              </w:rPr>
              <w:t>中篇</w:t>
            </w:r>
            <w:r>
              <w:rPr>
                <w:rStyle w:val="af6"/>
                <w:lang w:val="zh-TW"/>
              </w:rPr>
              <w:t xml:space="preserve"> </w:t>
            </w:r>
            <w:r>
              <w:rPr>
                <w:rStyle w:val="af6"/>
                <w:lang w:val="zh-TW" w:eastAsia="zh-TW"/>
              </w:rPr>
              <w:t>第</w:t>
            </w:r>
            <w:r>
              <w:rPr>
                <w:rStyle w:val="af6"/>
              </w:rPr>
              <w:t>八</w:t>
            </w:r>
            <w:r>
              <w:rPr>
                <w:rStyle w:val="af6"/>
                <w:lang w:val="zh-TW" w:eastAsia="zh-TW"/>
              </w:rPr>
              <w:t>章</w:t>
            </w:r>
            <w:r>
              <w:rPr>
                <w:rStyle w:val="af6"/>
                <w:lang w:val="zh-TW"/>
              </w:rPr>
              <w:t xml:space="preserve"> </w:t>
            </w:r>
            <w:r>
              <w:rPr>
                <w:rStyle w:val="af6"/>
              </w:rPr>
              <w:t>方剂</w:t>
            </w:r>
            <w:r>
              <w:rPr>
                <w:rStyle w:val="af6"/>
                <w:lang w:val="zh-TW"/>
              </w:rPr>
              <w:t>【</w:t>
            </w:r>
            <w:r>
              <w:rPr>
                <w:rStyle w:val="af6"/>
                <w:lang w:val="zh-TW" w:eastAsia="zh-TW"/>
              </w:rPr>
              <w:t>自学</w:t>
            </w:r>
            <w:r>
              <w:rPr>
                <w:rStyle w:val="af6"/>
                <w:lang w:val="zh-TW"/>
              </w:rPr>
              <w:t>】</w:t>
            </w:r>
            <w:r>
              <w:tab/>
            </w:r>
            <w:r>
              <w:fldChar w:fldCharType="begin"/>
            </w:r>
            <w:r>
              <w:instrText xml:space="preserve"> PAGEREF _Toc174005478 \h </w:instrText>
            </w:r>
            <w:r>
              <w:fldChar w:fldCharType="separate"/>
            </w:r>
            <w:r>
              <w:t>35</w:t>
            </w:r>
            <w:r>
              <w:fldChar w:fldCharType="end"/>
            </w:r>
          </w:hyperlink>
        </w:p>
        <w:p w14:paraId="341BBDE3" w14:textId="77777777" w:rsidR="00A9792A" w:rsidRDefault="004875AE">
          <w:pPr>
            <w:pStyle w:val="TOC3"/>
            <w:tabs>
              <w:tab w:val="right" w:leader="dot" w:pos="9288"/>
            </w:tabs>
            <w:rPr>
              <w:rFonts w:eastAsiaTheme="minorEastAsia"/>
              <w:szCs w:val="22"/>
            </w:rPr>
          </w:pPr>
          <w:hyperlink w:anchor="_Toc174005479" w:history="1">
            <w:r>
              <w:rPr>
                <w:rStyle w:val="af6"/>
                <w:lang w:val="zh-TW" w:eastAsia="zh-TW"/>
              </w:rPr>
              <w:t>中篇</w:t>
            </w:r>
            <w:r>
              <w:rPr>
                <w:rStyle w:val="af6"/>
                <w:lang w:val="zh-TW"/>
              </w:rPr>
              <w:t xml:space="preserve"> </w:t>
            </w:r>
            <w:r>
              <w:rPr>
                <w:rStyle w:val="af6"/>
                <w:lang w:val="zh-TW" w:eastAsia="zh-TW"/>
              </w:rPr>
              <w:t>第</w:t>
            </w:r>
            <w:r>
              <w:rPr>
                <w:rStyle w:val="af6"/>
              </w:rPr>
              <w:t>九</w:t>
            </w:r>
            <w:r>
              <w:rPr>
                <w:rStyle w:val="af6"/>
                <w:lang w:val="zh-TW" w:eastAsia="zh-TW"/>
              </w:rPr>
              <w:t>章</w:t>
            </w:r>
            <w:r>
              <w:rPr>
                <w:rStyle w:val="af6"/>
                <w:lang w:val="zh-TW" w:eastAsia="zh-TW"/>
              </w:rPr>
              <w:t xml:space="preserve"> </w:t>
            </w:r>
            <w:r>
              <w:rPr>
                <w:rStyle w:val="af6"/>
                <w:lang w:val="zh-TW" w:eastAsia="zh-TW"/>
              </w:rPr>
              <w:t>针灸学</w:t>
            </w:r>
            <w:r>
              <w:rPr>
                <w:rStyle w:val="af6"/>
              </w:rPr>
              <w:t>基础</w:t>
            </w:r>
            <w:r>
              <w:rPr>
                <w:rStyle w:val="af6"/>
                <w:lang w:val="zh-TW"/>
              </w:rPr>
              <w:t>【讲授】</w:t>
            </w:r>
            <w:r>
              <w:rPr>
                <w:rStyle w:val="af6"/>
                <w:lang w:val="zh-TW" w:eastAsia="zh-TW"/>
              </w:rPr>
              <w:t>（</w:t>
            </w:r>
            <w:r>
              <w:rPr>
                <w:rStyle w:val="af6"/>
              </w:rPr>
              <w:t>8</w:t>
            </w:r>
            <w:r>
              <w:rPr>
                <w:rStyle w:val="af6"/>
                <w:lang w:val="zh-TW" w:eastAsia="zh-TW"/>
              </w:rPr>
              <w:t>学时）</w:t>
            </w:r>
            <w:r>
              <w:tab/>
            </w:r>
            <w:r>
              <w:fldChar w:fldCharType="begin"/>
            </w:r>
            <w:r>
              <w:instrText xml:space="preserve"> PAGEREF _Toc174005479 \h </w:instrText>
            </w:r>
            <w:r>
              <w:fldChar w:fldCharType="separate"/>
            </w:r>
            <w:r>
              <w:t>37</w:t>
            </w:r>
            <w:r>
              <w:fldChar w:fldCharType="end"/>
            </w:r>
          </w:hyperlink>
        </w:p>
        <w:p w14:paraId="27508A4E" w14:textId="77777777" w:rsidR="00A9792A" w:rsidRDefault="004875AE">
          <w:pPr>
            <w:pStyle w:val="TOC2"/>
            <w:tabs>
              <w:tab w:val="right" w:leader="dot" w:pos="9288"/>
            </w:tabs>
            <w:rPr>
              <w:rFonts w:eastAsiaTheme="minorEastAsia"/>
              <w:szCs w:val="22"/>
            </w:rPr>
          </w:pPr>
          <w:hyperlink w:anchor="_Toc174005480" w:history="1">
            <w:r>
              <w:rPr>
                <w:rStyle w:val="af6"/>
              </w:rPr>
              <w:t>（三）教学进</w:t>
            </w:r>
            <w:r>
              <w:rPr>
                <w:rStyle w:val="af6"/>
              </w:rPr>
              <w:t>度安排</w:t>
            </w:r>
            <w:r>
              <w:tab/>
            </w:r>
            <w:r>
              <w:t xml:space="preserve"> </w:t>
            </w:r>
            <w:r>
              <w:fldChar w:fldCharType="begin"/>
            </w:r>
            <w:r>
              <w:instrText xml:space="preserve"> PAGEREF _Toc174005480 \h </w:instrText>
            </w:r>
            <w:r>
              <w:fldChar w:fldCharType="separate"/>
            </w:r>
            <w:r>
              <w:t>4</w:t>
            </w:r>
            <w:r>
              <w:t>3</w:t>
            </w:r>
            <w:r>
              <w:fldChar w:fldCharType="end"/>
            </w:r>
          </w:hyperlink>
        </w:p>
        <w:p w14:paraId="57D687D5" w14:textId="77777777" w:rsidR="00A9792A" w:rsidRDefault="004875AE">
          <w:pPr>
            <w:pStyle w:val="TOC2"/>
            <w:tabs>
              <w:tab w:val="right" w:leader="dot" w:pos="9288"/>
            </w:tabs>
            <w:rPr>
              <w:rFonts w:eastAsiaTheme="minorEastAsia"/>
              <w:szCs w:val="22"/>
            </w:rPr>
          </w:pPr>
          <w:hyperlink w:anchor="_Toc174005481" w:history="1">
            <w:r>
              <w:rPr>
                <w:rStyle w:val="af6"/>
              </w:rPr>
              <w:t>（四）教学</w:t>
            </w:r>
            <w:r>
              <w:rPr>
                <w:rStyle w:val="af6"/>
              </w:rPr>
              <w:t>方法</w:t>
            </w:r>
            <w:r>
              <w:tab/>
            </w:r>
            <w:r>
              <w:fldChar w:fldCharType="begin"/>
            </w:r>
            <w:r>
              <w:instrText xml:space="preserve"> PAGEREF _Toc174005481 \h </w:instrText>
            </w:r>
            <w:r>
              <w:fldChar w:fldCharType="separate"/>
            </w:r>
            <w:r>
              <w:t>4</w:t>
            </w:r>
            <w:r>
              <w:t>4</w:t>
            </w:r>
            <w:r>
              <w:fldChar w:fldCharType="end"/>
            </w:r>
          </w:hyperlink>
        </w:p>
        <w:p w14:paraId="5C25EABE" w14:textId="77777777" w:rsidR="00A9792A" w:rsidRDefault="004875AE">
          <w:pPr>
            <w:pStyle w:val="TOC2"/>
            <w:tabs>
              <w:tab w:val="right" w:leader="dot" w:pos="9288"/>
            </w:tabs>
            <w:rPr>
              <w:rFonts w:eastAsiaTheme="minorEastAsia"/>
              <w:szCs w:val="22"/>
            </w:rPr>
          </w:pPr>
          <w:hyperlink w:anchor="_Toc174005483" w:history="1">
            <w:r>
              <w:rPr>
                <w:rStyle w:val="af6"/>
              </w:rPr>
              <w:t>（</w:t>
            </w:r>
            <w:r>
              <w:rPr>
                <w:rStyle w:val="af6"/>
              </w:rPr>
              <w:t>五</w:t>
            </w:r>
            <w:r>
              <w:rPr>
                <w:rStyle w:val="af6"/>
              </w:rPr>
              <w:t>）课程教材</w:t>
            </w:r>
            <w:r>
              <w:tab/>
            </w:r>
            <w:r>
              <w:fldChar w:fldCharType="begin"/>
            </w:r>
            <w:r>
              <w:instrText xml:space="preserve"> PAGEREF _Toc174005483 \h </w:instrText>
            </w:r>
            <w:r>
              <w:fldChar w:fldCharType="separate"/>
            </w:r>
            <w:r>
              <w:t>45</w:t>
            </w:r>
            <w:r>
              <w:fldChar w:fldCharType="end"/>
            </w:r>
          </w:hyperlink>
        </w:p>
        <w:p w14:paraId="35AB583C" w14:textId="77777777" w:rsidR="00A9792A" w:rsidRDefault="004875AE">
          <w:pPr>
            <w:pStyle w:val="TOC2"/>
            <w:tabs>
              <w:tab w:val="right" w:leader="dot" w:pos="9288"/>
            </w:tabs>
            <w:rPr>
              <w:rFonts w:eastAsiaTheme="minorEastAsia"/>
              <w:szCs w:val="22"/>
            </w:rPr>
          </w:pPr>
          <w:hyperlink w:anchor="_Toc174005484" w:history="1">
            <w:r>
              <w:rPr>
                <w:rStyle w:val="af6"/>
              </w:rPr>
              <w:t>（</w:t>
            </w:r>
            <w:r>
              <w:rPr>
                <w:rStyle w:val="af6"/>
              </w:rPr>
              <w:t>六</w:t>
            </w:r>
            <w:r>
              <w:rPr>
                <w:rStyle w:val="af6"/>
              </w:rPr>
              <w:t>）主要参考书目</w:t>
            </w:r>
            <w:r>
              <w:tab/>
            </w:r>
            <w:r>
              <w:fldChar w:fldCharType="begin"/>
            </w:r>
            <w:r>
              <w:instrText xml:space="preserve"> PAGEREF _Toc174005484 \h </w:instrText>
            </w:r>
            <w:r>
              <w:fldChar w:fldCharType="separate"/>
            </w:r>
            <w:r>
              <w:t>45</w:t>
            </w:r>
            <w:r>
              <w:fldChar w:fldCharType="end"/>
            </w:r>
          </w:hyperlink>
        </w:p>
        <w:p w14:paraId="0964CE24" w14:textId="77777777" w:rsidR="00A9792A" w:rsidRDefault="004875AE">
          <w:pPr>
            <w:pStyle w:val="TOC2"/>
            <w:tabs>
              <w:tab w:val="right" w:leader="dot" w:pos="9288"/>
            </w:tabs>
            <w:rPr>
              <w:rFonts w:eastAsiaTheme="minorEastAsia"/>
              <w:szCs w:val="22"/>
            </w:rPr>
          </w:pPr>
          <w:hyperlink w:anchor="_Toc174005485" w:history="1">
            <w:r>
              <w:rPr>
                <w:rStyle w:val="af6"/>
              </w:rPr>
              <w:t>（</w:t>
            </w:r>
            <w:r>
              <w:rPr>
                <w:rStyle w:val="af6"/>
              </w:rPr>
              <w:t>七</w:t>
            </w:r>
            <w:r>
              <w:rPr>
                <w:rStyle w:val="af6"/>
              </w:rPr>
              <w:t>）成绩评定方式</w:t>
            </w:r>
            <w:r>
              <w:tab/>
            </w:r>
            <w:r>
              <w:fldChar w:fldCharType="begin"/>
            </w:r>
            <w:r>
              <w:instrText xml:space="preserve"> PAGEREF</w:instrText>
            </w:r>
            <w:r>
              <w:instrText xml:space="preserve"> _Toc174005485 \h </w:instrText>
            </w:r>
            <w:r>
              <w:fldChar w:fldCharType="separate"/>
            </w:r>
            <w:r>
              <w:t>45</w:t>
            </w:r>
            <w:r>
              <w:fldChar w:fldCharType="end"/>
            </w:r>
          </w:hyperlink>
        </w:p>
        <w:p w14:paraId="7B44F478" w14:textId="77777777" w:rsidR="00A9792A" w:rsidRDefault="004875AE">
          <w:r>
            <w:rPr>
              <w:b/>
              <w:bCs/>
              <w:lang w:val="zh-CN"/>
            </w:rPr>
            <w:fldChar w:fldCharType="end"/>
          </w:r>
        </w:p>
      </w:sdtContent>
    </w:sdt>
    <w:p w14:paraId="1F63A50B" w14:textId="77777777" w:rsidR="00A9792A" w:rsidRDefault="004875AE">
      <w:pPr>
        <w:rPr>
          <w:rFonts w:eastAsia="黑体"/>
          <w:b/>
          <w:kern w:val="28"/>
          <w:sz w:val="32"/>
          <w:szCs w:val="32"/>
        </w:rPr>
      </w:pPr>
      <w:r>
        <w:br w:type="page"/>
      </w:r>
      <w:r>
        <w:rPr>
          <w:rFonts w:eastAsia="黑体"/>
          <w:b/>
          <w:kern w:val="28"/>
          <w:sz w:val="32"/>
          <w:szCs w:val="32"/>
        </w:rPr>
        <w:lastRenderedPageBreak/>
        <w:t>修订工作组（</w:t>
      </w:r>
      <w:r>
        <w:rPr>
          <w:rFonts w:eastAsia="黑体"/>
          <w:b/>
          <w:kern w:val="28"/>
          <w:sz w:val="32"/>
          <w:szCs w:val="32"/>
        </w:rPr>
        <w:t>按姓氏笔画排序</w:t>
      </w:r>
      <w:r>
        <w:rPr>
          <w:rFonts w:eastAsia="黑体"/>
          <w:b/>
          <w:kern w:val="28"/>
          <w:sz w:val="32"/>
          <w:szCs w:val="32"/>
        </w:rPr>
        <w:t>）</w:t>
      </w:r>
    </w:p>
    <w:p w14:paraId="4CBF5DCE" w14:textId="77777777" w:rsidR="00A9792A" w:rsidRDefault="004875AE">
      <w:pPr>
        <w:spacing w:line="360" w:lineRule="auto"/>
        <w:jc w:val="both"/>
        <w:rPr>
          <w:sz w:val="24"/>
        </w:rPr>
      </w:pPr>
      <w:r>
        <w:rPr>
          <w:sz w:val="24"/>
        </w:rPr>
        <w:t>王凤林</w:t>
      </w:r>
      <w:r>
        <w:rPr>
          <w:sz w:val="24"/>
        </w:rPr>
        <w:tab/>
        <w:t xml:space="preserve">   </w:t>
      </w:r>
      <w:r>
        <w:rPr>
          <w:rFonts w:hint="eastAsia"/>
          <w:sz w:val="24"/>
        </w:rPr>
        <w:t xml:space="preserve"> </w:t>
      </w:r>
      <w:r>
        <w:rPr>
          <w:sz w:val="24"/>
        </w:rPr>
        <w:t>中山大学附属第三医院</w:t>
      </w:r>
      <w:r>
        <w:rPr>
          <w:sz w:val="24"/>
        </w:rPr>
        <w:t xml:space="preserve">    </w:t>
      </w:r>
      <w:r>
        <w:rPr>
          <w:sz w:val="24"/>
        </w:rPr>
        <w:t>副主任医师</w:t>
      </w:r>
    </w:p>
    <w:p w14:paraId="647E7443" w14:textId="77777777" w:rsidR="00A9792A" w:rsidRDefault="004875AE">
      <w:pPr>
        <w:spacing w:line="360" w:lineRule="auto"/>
        <w:jc w:val="both"/>
        <w:rPr>
          <w:sz w:val="24"/>
        </w:rPr>
      </w:pPr>
      <w:r>
        <w:rPr>
          <w:sz w:val="24"/>
        </w:rPr>
        <w:t>关卫兵</w:t>
      </w:r>
      <w:r>
        <w:rPr>
          <w:sz w:val="24"/>
        </w:rPr>
        <w:t xml:space="preserve">   </w:t>
      </w:r>
      <w:r>
        <w:rPr>
          <w:rFonts w:hint="eastAsia"/>
          <w:sz w:val="24"/>
        </w:rPr>
        <w:t xml:space="preserve"> </w:t>
      </w:r>
      <w:r>
        <w:rPr>
          <w:sz w:val="24"/>
        </w:rPr>
        <w:t>中山大学附属第三医院</w:t>
      </w:r>
      <w:r>
        <w:rPr>
          <w:sz w:val="24"/>
        </w:rPr>
        <w:t xml:space="preserve">    </w:t>
      </w:r>
      <w:r>
        <w:rPr>
          <w:sz w:val="24"/>
        </w:rPr>
        <w:t>主</w:t>
      </w:r>
      <w:r>
        <w:rPr>
          <w:sz w:val="24"/>
        </w:rPr>
        <w:t xml:space="preserve"> </w:t>
      </w:r>
      <w:r>
        <w:rPr>
          <w:sz w:val="24"/>
        </w:rPr>
        <w:t xml:space="preserve"> </w:t>
      </w:r>
      <w:r>
        <w:rPr>
          <w:sz w:val="24"/>
        </w:rPr>
        <w:t>治医师</w:t>
      </w:r>
    </w:p>
    <w:p w14:paraId="623F12AB" w14:textId="77777777" w:rsidR="00A9792A" w:rsidRDefault="004875AE">
      <w:pPr>
        <w:spacing w:line="360" w:lineRule="auto"/>
        <w:jc w:val="both"/>
        <w:rPr>
          <w:sz w:val="24"/>
        </w:rPr>
      </w:pPr>
      <w:r>
        <w:rPr>
          <w:sz w:val="24"/>
        </w:rPr>
        <w:t>李永伟</w:t>
      </w:r>
      <w:r>
        <w:rPr>
          <w:sz w:val="24"/>
        </w:rPr>
        <w:tab/>
        <w:t xml:space="preserve">  </w:t>
      </w:r>
      <w:r>
        <w:rPr>
          <w:rFonts w:hint="eastAsia"/>
          <w:sz w:val="24"/>
        </w:rPr>
        <w:t xml:space="preserve">  </w:t>
      </w:r>
      <w:r>
        <w:rPr>
          <w:sz w:val="24"/>
        </w:rPr>
        <w:t>中山大学附属第三医院</w:t>
      </w:r>
      <w:r>
        <w:rPr>
          <w:sz w:val="24"/>
        </w:rPr>
        <w:t xml:space="preserve">    </w:t>
      </w:r>
      <w:r>
        <w:rPr>
          <w:sz w:val="24"/>
        </w:rPr>
        <w:t>副主任医师</w:t>
      </w:r>
    </w:p>
    <w:p w14:paraId="28BC0C47" w14:textId="77777777" w:rsidR="00A9792A" w:rsidRDefault="004875AE">
      <w:pPr>
        <w:spacing w:line="360" w:lineRule="auto"/>
        <w:jc w:val="both"/>
        <w:rPr>
          <w:sz w:val="24"/>
        </w:rPr>
      </w:pPr>
      <w:r>
        <w:rPr>
          <w:sz w:val="24"/>
        </w:rPr>
        <w:t>李</w:t>
      </w:r>
      <w:r>
        <w:rPr>
          <w:sz w:val="24"/>
        </w:rPr>
        <w:t xml:space="preserve">  </w:t>
      </w:r>
      <w:r>
        <w:rPr>
          <w:sz w:val="24"/>
        </w:rPr>
        <w:t>跃</w:t>
      </w:r>
      <w:r>
        <w:rPr>
          <w:sz w:val="24"/>
        </w:rPr>
        <w:t xml:space="preserve">    </w:t>
      </w:r>
      <w:r>
        <w:rPr>
          <w:sz w:val="24"/>
        </w:rPr>
        <w:t>中山大学附属第三医院</w:t>
      </w:r>
      <w:r>
        <w:rPr>
          <w:sz w:val="24"/>
        </w:rPr>
        <w:t xml:space="preserve">    </w:t>
      </w:r>
      <w:r>
        <w:rPr>
          <w:sz w:val="24"/>
        </w:rPr>
        <w:t>副主任医师</w:t>
      </w:r>
    </w:p>
    <w:p w14:paraId="512FD7AF" w14:textId="77777777" w:rsidR="00A9792A" w:rsidRDefault="004875AE">
      <w:pPr>
        <w:spacing w:line="360" w:lineRule="auto"/>
        <w:jc w:val="both"/>
        <w:rPr>
          <w:sz w:val="24"/>
        </w:rPr>
      </w:pPr>
      <w:r>
        <w:rPr>
          <w:sz w:val="24"/>
        </w:rPr>
        <w:t>杨跃武</w:t>
      </w:r>
      <w:r>
        <w:rPr>
          <w:sz w:val="24"/>
        </w:rPr>
        <w:t xml:space="preserve">    </w:t>
      </w:r>
      <w:r>
        <w:rPr>
          <w:sz w:val="24"/>
        </w:rPr>
        <w:t>中山大学附属第三医院</w:t>
      </w:r>
      <w:r>
        <w:rPr>
          <w:sz w:val="24"/>
        </w:rPr>
        <w:t xml:space="preserve">    </w:t>
      </w:r>
      <w:r>
        <w:rPr>
          <w:sz w:val="24"/>
        </w:rPr>
        <w:t>副主任医师</w:t>
      </w:r>
    </w:p>
    <w:p w14:paraId="337230E3" w14:textId="77777777" w:rsidR="00A9792A" w:rsidRDefault="004875AE">
      <w:pPr>
        <w:spacing w:line="360" w:lineRule="auto"/>
        <w:rPr>
          <w:sz w:val="24"/>
        </w:rPr>
      </w:pPr>
      <w:r>
        <w:rPr>
          <w:sz w:val="24"/>
        </w:rPr>
        <w:t>杨联盛</w:t>
      </w:r>
      <w:r>
        <w:rPr>
          <w:sz w:val="24"/>
        </w:rPr>
        <w:t xml:space="preserve">    </w:t>
      </w:r>
      <w:r>
        <w:rPr>
          <w:sz w:val="24"/>
        </w:rPr>
        <w:t>中山大学附属第三医院</w:t>
      </w:r>
      <w:r>
        <w:rPr>
          <w:sz w:val="24"/>
        </w:rPr>
        <w:t xml:space="preserve">    </w:t>
      </w:r>
      <w:r>
        <w:rPr>
          <w:sz w:val="24"/>
        </w:rPr>
        <w:t>主</w:t>
      </w:r>
      <w:r>
        <w:rPr>
          <w:sz w:val="24"/>
        </w:rPr>
        <w:t xml:space="preserve">  </w:t>
      </w:r>
      <w:r>
        <w:rPr>
          <w:sz w:val="24"/>
        </w:rPr>
        <w:t>治医师</w:t>
      </w:r>
    </w:p>
    <w:p w14:paraId="3ECA45EA" w14:textId="77777777" w:rsidR="00A9792A" w:rsidRDefault="004875AE">
      <w:pPr>
        <w:spacing w:line="360" w:lineRule="auto"/>
        <w:rPr>
          <w:sz w:val="24"/>
        </w:rPr>
      </w:pPr>
      <w:r>
        <w:rPr>
          <w:sz w:val="24"/>
        </w:rPr>
        <w:t>张</w:t>
      </w:r>
      <w:r>
        <w:rPr>
          <w:sz w:val="24"/>
        </w:rPr>
        <w:t xml:space="preserve">  </w:t>
      </w:r>
      <w:r>
        <w:rPr>
          <w:sz w:val="24"/>
        </w:rPr>
        <w:t>昆</w:t>
      </w:r>
      <w:r>
        <w:rPr>
          <w:sz w:val="24"/>
        </w:rPr>
        <w:t xml:space="preserve">    </w:t>
      </w:r>
      <w:r>
        <w:rPr>
          <w:sz w:val="24"/>
        </w:rPr>
        <w:t>中山大学附属第三医院</w:t>
      </w:r>
      <w:r>
        <w:rPr>
          <w:sz w:val="24"/>
        </w:rPr>
        <w:t xml:space="preserve">    </w:t>
      </w:r>
      <w:r>
        <w:rPr>
          <w:sz w:val="24"/>
        </w:rPr>
        <w:t>副主任医师</w:t>
      </w:r>
    </w:p>
    <w:p w14:paraId="70E8E67D" w14:textId="77777777" w:rsidR="00A9792A" w:rsidRDefault="004875AE">
      <w:pPr>
        <w:spacing w:line="360" w:lineRule="auto"/>
        <w:jc w:val="both"/>
        <w:rPr>
          <w:sz w:val="24"/>
        </w:rPr>
      </w:pPr>
      <w:r>
        <w:rPr>
          <w:sz w:val="24"/>
        </w:rPr>
        <w:t>张炯善</w:t>
      </w:r>
      <w:r>
        <w:rPr>
          <w:sz w:val="24"/>
        </w:rPr>
        <w:t xml:space="preserve">    </w:t>
      </w:r>
      <w:r>
        <w:rPr>
          <w:sz w:val="24"/>
        </w:rPr>
        <w:t>中山大学附属第三医院</w:t>
      </w:r>
      <w:r>
        <w:rPr>
          <w:sz w:val="24"/>
        </w:rPr>
        <w:t xml:space="preserve">    </w:t>
      </w:r>
      <w:r>
        <w:rPr>
          <w:sz w:val="24"/>
        </w:rPr>
        <w:t>副主任医师</w:t>
      </w:r>
    </w:p>
    <w:p w14:paraId="31DF4A5D" w14:textId="77777777" w:rsidR="00A9792A" w:rsidRDefault="004875AE">
      <w:pPr>
        <w:spacing w:line="360" w:lineRule="auto"/>
        <w:rPr>
          <w:sz w:val="24"/>
        </w:rPr>
      </w:pPr>
      <w:r>
        <w:rPr>
          <w:sz w:val="24"/>
        </w:rPr>
        <w:t>陈鸿杰</w:t>
      </w:r>
      <w:r>
        <w:rPr>
          <w:sz w:val="24"/>
        </w:rPr>
        <w:t xml:space="preserve">    </w:t>
      </w:r>
      <w:r>
        <w:rPr>
          <w:sz w:val="24"/>
        </w:rPr>
        <w:t>中山大学附属第三医院</w:t>
      </w:r>
      <w:r>
        <w:rPr>
          <w:sz w:val="24"/>
        </w:rPr>
        <w:t xml:space="preserve">    </w:t>
      </w:r>
      <w:r>
        <w:rPr>
          <w:sz w:val="24"/>
        </w:rPr>
        <w:t>副主任医师</w:t>
      </w:r>
    </w:p>
    <w:p w14:paraId="5E349C7D" w14:textId="77777777" w:rsidR="00A9792A" w:rsidRDefault="004875AE">
      <w:pPr>
        <w:spacing w:line="360" w:lineRule="auto"/>
        <w:jc w:val="both"/>
        <w:rPr>
          <w:sz w:val="24"/>
        </w:rPr>
      </w:pPr>
      <w:r>
        <w:rPr>
          <w:sz w:val="24"/>
        </w:rPr>
        <w:t>陈</w:t>
      </w:r>
      <w:r>
        <w:rPr>
          <w:sz w:val="24"/>
        </w:rPr>
        <w:t xml:space="preserve">  </w:t>
      </w:r>
      <w:r>
        <w:rPr>
          <w:sz w:val="24"/>
        </w:rPr>
        <w:t>燕</w:t>
      </w:r>
      <w:r>
        <w:rPr>
          <w:sz w:val="24"/>
        </w:rPr>
        <w:t xml:space="preserve">    </w:t>
      </w:r>
      <w:r>
        <w:rPr>
          <w:sz w:val="24"/>
        </w:rPr>
        <w:t>中山大学附属第三医院</w:t>
      </w:r>
      <w:r>
        <w:rPr>
          <w:sz w:val="24"/>
        </w:rPr>
        <w:t xml:space="preserve">    </w:t>
      </w:r>
      <w:r>
        <w:rPr>
          <w:sz w:val="24"/>
        </w:rPr>
        <w:t>副主任医师</w:t>
      </w:r>
    </w:p>
    <w:p w14:paraId="236444EC" w14:textId="77777777" w:rsidR="00A9792A" w:rsidRDefault="004875AE">
      <w:pPr>
        <w:spacing w:line="360" w:lineRule="auto"/>
        <w:rPr>
          <w:sz w:val="24"/>
        </w:rPr>
      </w:pPr>
      <w:r>
        <w:rPr>
          <w:sz w:val="24"/>
        </w:rPr>
        <w:t>周丹凤</w:t>
      </w:r>
      <w:r>
        <w:rPr>
          <w:sz w:val="24"/>
        </w:rPr>
        <w:t xml:space="preserve">    </w:t>
      </w:r>
      <w:r>
        <w:rPr>
          <w:sz w:val="24"/>
        </w:rPr>
        <w:t>中山大学附属第三医院</w:t>
      </w:r>
      <w:r>
        <w:rPr>
          <w:sz w:val="24"/>
        </w:rPr>
        <w:t xml:space="preserve">    </w:t>
      </w:r>
      <w:r>
        <w:rPr>
          <w:sz w:val="24"/>
        </w:rPr>
        <w:t>主</w:t>
      </w:r>
      <w:r>
        <w:rPr>
          <w:sz w:val="24"/>
        </w:rPr>
        <w:t xml:space="preserve">  </w:t>
      </w:r>
      <w:r>
        <w:rPr>
          <w:sz w:val="24"/>
        </w:rPr>
        <w:t>治医师</w:t>
      </w:r>
    </w:p>
    <w:p w14:paraId="58B4DF95" w14:textId="77777777" w:rsidR="00A9792A" w:rsidRDefault="004875AE">
      <w:pPr>
        <w:spacing w:line="360" w:lineRule="auto"/>
        <w:jc w:val="both"/>
        <w:rPr>
          <w:sz w:val="24"/>
        </w:rPr>
      </w:pPr>
      <w:r>
        <w:rPr>
          <w:sz w:val="24"/>
        </w:rPr>
        <w:t>郭文海</w:t>
      </w:r>
      <w:r>
        <w:rPr>
          <w:sz w:val="24"/>
        </w:rPr>
        <w:t xml:space="preserve">    </w:t>
      </w:r>
      <w:r>
        <w:rPr>
          <w:sz w:val="24"/>
        </w:rPr>
        <w:t>中山大学附属第三医院</w:t>
      </w:r>
      <w:r>
        <w:rPr>
          <w:sz w:val="24"/>
        </w:rPr>
        <w:t xml:space="preserve">    </w:t>
      </w:r>
      <w:r>
        <w:rPr>
          <w:sz w:val="24"/>
        </w:rPr>
        <w:t>主</w:t>
      </w:r>
      <w:r>
        <w:rPr>
          <w:sz w:val="24"/>
        </w:rPr>
        <w:t xml:space="preserve">  </w:t>
      </w:r>
      <w:r>
        <w:rPr>
          <w:sz w:val="24"/>
        </w:rPr>
        <w:t>治</w:t>
      </w:r>
      <w:r>
        <w:rPr>
          <w:sz w:val="24"/>
        </w:rPr>
        <w:t>医师</w:t>
      </w:r>
    </w:p>
    <w:p w14:paraId="2DF24CC5" w14:textId="77777777" w:rsidR="00A9792A" w:rsidRDefault="004875AE">
      <w:pPr>
        <w:spacing w:line="360" w:lineRule="auto"/>
        <w:jc w:val="both"/>
        <w:rPr>
          <w:sz w:val="24"/>
        </w:rPr>
      </w:pPr>
      <w:r>
        <w:rPr>
          <w:sz w:val="24"/>
        </w:rPr>
        <w:t>谢和平</w:t>
      </w:r>
      <w:r>
        <w:rPr>
          <w:sz w:val="24"/>
        </w:rPr>
        <w:t xml:space="preserve">    </w:t>
      </w:r>
      <w:r>
        <w:rPr>
          <w:sz w:val="24"/>
        </w:rPr>
        <w:t>中山大学附属第三医院</w:t>
      </w:r>
      <w:r>
        <w:rPr>
          <w:sz w:val="24"/>
        </w:rPr>
        <w:t xml:space="preserve">    </w:t>
      </w:r>
      <w:r>
        <w:rPr>
          <w:sz w:val="24"/>
        </w:rPr>
        <w:t>副主任医师</w:t>
      </w:r>
    </w:p>
    <w:p w14:paraId="4377DBC9" w14:textId="77777777" w:rsidR="00A9792A" w:rsidRDefault="004875AE">
      <w:pPr>
        <w:spacing w:line="360" w:lineRule="auto"/>
        <w:jc w:val="both"/>
        <w:rPr>
          <w:sz w:val="24"/>
        </w:rPr>
      </w:pPr>
      <w:r>
        <w:rPr>
          <w:sz w:val="24"/>
        </w:rPr>
        <w:t>戴</w:t>
      </w:r>
      <w:r>
        <w:rPr>
          <w:sz w:val="24"/>
        </w:rPr>
        <w:t xml:space="preserve">  </w:t>
      </w:r>
      <w:r>
        <w:rPr>
          <w:sz w:val="24"/>
        </w:rPr>
        <w:t>敏</w:t>
      </w:r>
      <w:r>
        <w:rPr>
          <w:sz w:val="24"/>
        </w:rPr>
        <w:t xml:space="preserve">    </w:t>
      </w:r>
      <w:r>
        <w:rPr>
          <w:sz w:val="24"/>
        </w:rPr>
        <w:t>中山大学附属第三医院</w:t>
      </w:r>
      <w:r>
        <w:rPr>
          <w:sz w:val="24"/>
        </w:rPr>
        <w:t xml:space="preserve">    </w:t>
      </w:r>
      <w:r>
        <w:rPr>
          <w:sz w:val="24"/>
        </w:rPr>
        <w:t>副主任医师</w:t>
      </w:r>
    </w:p>
    <w:p w14:paraId="68378D07" w14:textId="77777777" w:rsidR="00A9792A" w:rsidRDefault="00A9792A">
      <w:pPr>
        <w:pStyle w:val="af"/>
        <w:outlineLvl w:val="9"/>
        <w:rPr>
          <w:rFonts w:ascii="Times New Roman" w:hAnsi="Times New Roman" w:cs="Times New Roman"/>
        </w:rPr>
      </w:pPr>
    </w:p>
    <w:p w14:paraId="362A2BAC" w14:textId="77777777" w:rsidR="00A9792A" w:rsidRDefault="00A9792A">
      <w:pPr>
        <w:pStyle w:val="af"/>
        <w:outlineLvl w:val="9"/>
        <w:rPr>
          <w:rFonts w:ascii="Times New Roman" w:hAnsi="Times New Roman" w:cs="Times New Roman"/>
        </w:rPr>
      </w:pPr>
    </w:p>
    <w:p w14:paraId="0ADA2F11" w14:textId="77777777" w:rsidR="00A9792A" w:rsidRDefault="00A9792A">
      <w:pPr>
        <w:pStyle w:val="af"/>
        <w:outlineLvl w:val="9"/>
        <w:rPr>
          <w:rFonts w:ascii="Times New Roman" w:hAnsi="Times New Roman" w:cs="Times New Roman"/>
        </w:rPr>
      </w:pPr>
    </w:p>
    <w:p w14:paraId="6F4C60E3" w14:textId="77777777" w:rsidR="00A9792A" w:rsidRDefault="00A9792A">
      <w:pPr>
        <w:pStyle w:val="af"/>
        <w:outlineLvl w:val="9"/>
        <w:rPr>
          <w:rFonts w:ascii="Times New Roman" w:hAnsi="Times New Roman" w:cs="Times New Roman"/>
        </w:rPr>
      </w:pPr>
    </w:p>
    <w:p w14:paraId="602DC9C4" w14:textId="77777777" w:rsidR="00A9792A" w:rsidRDefault="00A9792A">
      <w:pPr>
        <w:pStyle w:val="af"/>
        <w:outlineLvl w:val="9"/>
        <w:rPr>
          <w:rFonts w:ascii="Times New Roman" w:hAnsi="Times New Roman" w:cs="Times New Roman"/>
        </w:rPr>
      </w:pPr>
    </w:p>
    <w:p w14:paraId="57A25438" w14:textId="77777777" w:rsidR="00A9792A" w:rsidRDefault="00A9792A">
      <w:pPr>
        <w:pStyle w:val="af"/>
        <w:outlineLvl w:val="9"/>
        <w:rPr>
          <w:rFonts w:ascii="Times New Roman" w:hAnsi="Times New Roman" w:cs="Times New Roman"/>
        </w:rPr>
      </w:pPr>
    </w:p>
    <w:p w14:paraId="0985D764" w14:textId="77777777" w:rsidR="00A9792A" w:rsidRDefault="00A9792A">
      <w:pPr>
        <w:pStyle w:val="af"/>
        <w:outlineLvl w:val="9"/>
        <w:rPr>
          <w:rFonts w:ascii="Times New Roman" w:hAnsi="Times New Roman" w:cs="Times New Roman"/>
        </w:rPr>
      </w:pPr>
    </w:p>
    <w:p w14:paraId="6EA4D225" w14:textId="77777777" w:rsidR="00A9792A" w:rsidRDefault="00A9792A">
      <w:pPr>
        <w:pStyle w:val="af"/>
        <w:outlineLvl w:val="9"/>
        <w:rPr>
          <w:rFonts w:ascii="Times New Roman" w:hAnsi="Times New Roman" w:cs="Times New Roman"/>
        </w:rPr>
      </w:pPr>
    </w:p>
    <w:p w14:paraId="441EC5D5" w14:textId="77777777" w:rsidR="00A9792A" w:rsidRDefault="004875AE">
      <w:pPr>
        <w:pStyle w:val="af"/>
        <w:outlineLvl w:val="9"/>
        <w:rPr>
          <w:rFonts w:ascii="Times New Roman" w:hAnsi="Times New Roman" w:cs="Times New Roman"/>
        </w:rPr>
      </w:pPr>
      <w:r>
        <w:rPr>
          <w:rFonts w:ascii="Times New Roman" w:hAnsi="Times New Roman" w:cs="Times New Roman"/>
        </w:rPr>
        <w:lastRenderedPageBreak/>
        <w:t>中医学课程教学大纲</w:t>
      </w:r>
    </w:p>
    <w:p w14:paraId="6B9867E6" w14:textId="77777777" w:rsidR="00A9792A" w:rsidRDefault="004875AE">
      <w:pPr>
        <w:pStyle w:val="a6"/>
        <w:ind w:firstLineChars="0" w:firstLine="0"/>
        <w:jc w:val="center"/>
        <w:rPr>
          <w:rFonts w:eastAsia="宋体"/>
          <w:sz w:val="24"/>
        </w:rPr>
      </w:pPr>
      <w:r>
        <w:rPr>
          <w:rFonts w:eastAsia="宋体"/>
          <w:sz w:val="24"/>
        </w:rPr>
        <w:t>（编写日期：</w:t>
      </w:r>
      <w:r>
        <w:rPr>
          <w:rFonts w:eastAsia="宋体"/>
          <w:sz w:val="24"/>
        </w:rPr>
        <w:t>2025</w:t>
      </w:r>
      <w:r>
        <w:rPr>
          <w:rFonts w:eastAsia="宋体"/>
          <w:sz w:val="24"/>
        </w:rPr>
        <w:t>年</w:t>
      </w:r>
      <w:r>
        <w:rPr>
          <w:rFonts w:eastAsia="宋体"/>
          <w:sz w:val="24"/>
        </w:rPr>
        <w:t>7</w:t>
      </w:r>
      <w:r>
        <w:rPr>
          <w:rFonts w:eastAsia="宋体"/>
          <w:sz w:val="24"/>
        </w:rPr>
        <w:t>月</w:t>
      </w:r>
      <w:r>
        <w:rPr>
          <w:rFonts w:eastAsia="宋体"/>
          <w:sz w:val="24"/>
        </w:rPr>
        <w:t>）</w:t>
      </w:r>
    </w:p>
    <w:p w14:paraId="50D6D57E" w14:textId="77777777" w:rsidR="00A9792A" w:rsidRDefault="004875AE">
      <w:pPr>
        <w:pStyle w:val="a6"/>
        <w:spacing w:beforeLines="100" w:before="312" w:afterLines="100" w:after="312" w:line="360" w:lineRule="auto"/>
        <w:ind w:firstLineChars="0" w:firstLine="0"/>
        <w:outlineLvl w:val="0"/>
        <w:rPr>
          <w:rFonts w:eastAsia="宋体"/>
          <w:b/>
          <w:bCs/>
          <w:sz w:val="24"/>
        </w:rPr>
      </w:pPr>
      <w:bookmarkStart w:id="0" w:name="_Toc174005466"/>
      <w:r>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A9792A" w14:paraId="6FA3352C" w14:textId="77777777">
        <w:trPr>
          <w:trHeight w:val="760"/>
        </w:trPr>
        <w:tc>
          <w:tcPr>
            <w:tcW w:w="9000" w:type="dxa"/>
            <w:gridSpan w:val="6"/>
            <w:vAlign w:val="center"/>
          </w:tcPr>
          <w:p w14:paraId="5CC93530" w14:textId="77777777" w:rsidR="00A9792A" w:rsidRDefault="00A9792A">
            <w:pPr>
              <w:pStyle w:val="a6"/>
              <w:ind w:firstLine="480"/>
              <w:rPr>
                <w:rFonts w:eastAsia="宋体"/>
                <w:sz w:val="24"/>
              </w:rPr>
            </w:pPr>
          </w:p>
          <w:p w14:paraId="2E0A5A4A" w14:textId="77777777" w:rsidR="00A9792A" w:rsidRDefault="004875AE">
            <w:pPr>
              <w:pStyle w:val="a6"/>
              <w:ind w:firstLine="480"/>
              <w:jc w:val="center"/>
              <w:rPr>
                <w:rFonts w:eastAsia="宋体"/>
                <w:sz w:val="24"/>
                <w:lang w:val="en-US"/>
              </w:rPr>
            </w:pPr>
            <w:r>
              <w:rPr>
                <w:rFonts w:eastAsia="宋体"/>
                <w:sz w:val="24"/>
                <w:lang w:val="en-US"/>
              </w:rPr>
              <w:t>中医学</w:t>
            </w:r>
          </w:p>
          <w:p w14:paraId="5E369948" w14:textId="77777777" w:rsidR="00A9792A" w:rsidRDefault="004875AE">
            <w:pPr>
              <w:pStyle w:val="a6"/>
              <w:ind w:firstLine="480"/>
              <w:jc w:val="center"/>
              <w:rPr>
                <w:rFonts w:eastAsia="宋体"/>
                <w:sz w:val="24"/>
                <w:lang w:val="en-US"/>
              </w:rPr>
            </w:pPr>
            <w:r>
              <w:rPr>
                <w:rFonts w:eastAsia="宋体"/>
                <w:sz w:val="24"/>
                <w:lang w:val="en-US"/>
              </w:rPr>
              <w:t>Chinese Medicine</w:t>
            </w:r>
          </w:p>
        </w:tc>
      </w:tr>
      <w:tr w:rsidR="00A9792A" w14:paraId="0BB15B28" w14:textId="77777777">
        <w:trPr>
          <w:trHeight w:val="793"/>
        </w:trPr>
        <w:tc>
          <w:tcPr>
            <w:tcW w:w="1843" w:type="dxa"/>
            <w:vAlign w:val="center"/>
          </w:tcPr>
          <w:p w14:paraId="633BC6E7" w14:textId="77777777" w:rsidR="00A9792A" w:rsidRDefault="004875AE">
            <w:pPr>
              <w:pStyle w:val="a6"/>
              <w:ind w:firstLineChars="0" w:firstLine="0"/>
              <w:jc w:val="center"/>
              <w:rPr>
                <w:rFonts w:eastAsia="宋体"/>
                <w:sz w:val="24"/>
              </w:rPr>
            </w:pPr>
            <w:r>
              <w:rPr>
                <w:rFonts w:eastAsia="宋体"/>
                <w:sz w:val="24"/>
              </w:rPr>
              <w:t>课程类别</w:t>
            </w:r>
          </w:p>
        </w:tc>
        <w:tc>
          <w:tcPr>
            <w:tcW w:w="1379" w:type="dxa"/>
            <w:vAlign w:val="center"/>
          </w:tcPr>
          <w:p w14:paraId="074A77BE" w14:textId="77777777" w:rsidR="00A9792A" w:rsidRDefault="004875AE">
            <w:pPr>
              <w:jc w:val="center"/>
              <w:rPr>
                <w:sz w:val="24"/>
              </w:rPr>
            </w:pPr>
            <w:r>
              <w:rPr>
                <w:sz w:val="24"/>
              </w:rPr>
              <w:t>专选</w:t>
            </w:r>
          </w:p>
        </w:tc>
        <w:tc>
          <w:tcPr>
            <w:tcW w:w="1598" w:type="dxa"/>
            <w:vAlign w:val="center"/>
          </w:tcPr>
          <w:p w14:paraId="4EE0761C" w14:textId="77777777" w:rsidR="00A9792A" w:rsidRDefault="004875AE">
            <w:pPr>
              <w:jc w:val="center"/>
              <w:rPr>
                <w:sz w:val="24"/>
              </w:rPr>
            </w:pPr>
            <w:r>
              <w:rPr>
                <w:sz w:val="24"/>
              </w:rPr>
              <w:t>课程编码</w:t>
            </w:r>
          </w:p>
        </w:tc>
        <w:tc>
          <w:tcPr>
            <w:tcW w:w="1435" w:type="dxa"/>
            <w:vAlign w:val="center"/>
          </w:tcPr>
          <w:p w14:paraId="141FF1F5" w14:textId="77777777" w:rsidR="00A9792A" w:rsidRDefault="004875AE">
            <w:pPr>
              <w:jc w:val="center"/>
              <w:rPr>
                <w:sz w:val="24"/>
              </w:rPr>
            </w:pPr>
            <w:r>
              <w:rPr>
                <w:sz w:val="24"/>
              </w:rPr>
              <w:t>AH3031</w:t>
            </w:r>
          </w:p>
        </w:tc>
        <w:tc>
          <w:tcPr>
            <w:tcW w:w="1400" w:type="dxa"/>
            <w:vAlign w:val="center"/>
          </w:tcPr>
          <w:p w14:paraId="2891F90E" w14:textId="77777777" w:rsidR="00A9792A" w:rsidRDefault="004875AE">
            <w:pPr>
              <w:pStyle w:val="a6"/>
              <w:ind w:firstLineChars="0" w:firstLine="0"/>
              <w:jc w:val="center"/>
              <w:rPr>
                <w:rFonts w:eastAsia="宋体"/>
                <w:sz w:val="24"/>
              </w:rPr>
            </w:pPr>
            <w:r>
              <w:rPr>
                <w:rFonts w:eastAsia="宋体"/>
                <w:sz w:val="24"/>
              </w:rPr>
              <w:t>开课单位</w:t>
            </w:r>
          </w:p>
        </w:tc>
        <w:tc>
          <w:tcPr>
            <w:tcW w:w="1345" w:type="dxa"/>
            <w:vAlign w:val="center"/>
          </w:tcPr>
          <w:p w14:paraId="030C58A5" w14:textId="77777777" w:rsidR="00A9792A" w:rsidRDefault="004875AE">
            <w:pPr>
              <w:jc w:val="center"/>
              <w:rPr>
                <w:sz w:val="24"/>
              </w:rPr>
            </w:pPr>
            <w:r>
              <w:rPr>
                <w:sz w:val="24"/>
              </w:rPr>
              <w:t>医学部</w:t>
            </w:r>
          </w:p>
        </w:tc>
      </w:tr>
      <w:tr w:rsidR="00A9792A" w14:paraId="0A6828F5" w14:textId="77777777">
        <w:trPr>
          <w:trHeight w:val="546"/>
        </w:trPr>
        <w:tc>
          <w:tcPr>
            <w:tcW w:w="1843" w:type="dxa"/>
            <w:vAlign w:val="center"/>
          </w:tcPr>
          <w:p w14:paraId="2E02BD44" w14:textId="77777777" w:rsidR="00A9792A" w:rsidRDefault="004875AE">
            <w:pPr>
              <w:jc w:val="center"/>
              <w:rPr>
                <w:sz w:val="24"/>
              </w:rPr>
            </w:pPr>
            <w:r>
              <w:rPr>
                <w:sz w:val="24"/>
              </w:rPr>
              <w:t>学分</w:t>
            </w:r>
          </w:p>
        </w:tc>
        <w:tc>
          <w:tcPr>
            <w:tcW w:w="1379" w:type="dxa"/>
            <w:vAlign w:val="center"/>
          </w:tcPr>
          <w:p w14:paraId="3A2398DC" w14:textId="77777777" w:rsidR="00A9792A" w:rsidRDefault="004875AE">
            <w:pPr>
              <w:pStyle w:val="a6"/>
              <w:ind w:firstLineChars="0" w:firstLine="0"/>
              <w:jc w:val="center"/>
              <w:rPr>
                <w:rFonts w:eastAsia="宋体"/>
                <w:sz w:val="24"/>
                <w:lang w:val="en-US"/>
              </w:rPr>
            </w:pPr>
            <w:r>
              <w:rPr>
                <w:rFonts w:eastAsia="宋体"/>
                <w:sz w:val="24"/>
                <w:lang w:val="en-US"/>
              </w:rPr>
              <w:t>2</w:t>
            </w:r>
          </w:p>
        </w:tc>
        <w:tc>
          <w:tcPr>
            <w:tcW w:w="1598" w:type="dxa"/>
            <w:vAlign w:val="center"/>
          </w:tcPr>
          <w:p w14:paraId="02ABFF3D" w14:textId="77777777" w:rsidR="00A9792A" w:rsidRDefault="004875AE">
            <w:pPr>
              <w:pStyle w:val="a6"/>
              <w:ind w:firstLineChars="0" w:firstLine="0"/>
              <w:jc w:val="center"/>
              <w:rPr>
                <w:rFonts w:eastAsia="宋体"/>
                <w:sz w:val="24"/>
              </w:rPr>
            </w:pPr>
            <w:r>
              <w:rPr>
                <w:rFonts w:eastAsia="宋体"/>
                <w:sz w:val="24"/>
              </w:rPr>
              <w:t>学时</w:t>
            </w:r>
          </w:p>
        </w:tc>
        <w:tc>
          <w:tcPr>
            <w:tcW w:w="1435" w:type="dxa"/>
            <w:vAlign w:val="center"/>
          </w:tcPr>
          <w:p w14:paraId="1B6B71B9" w14:textId="77777777" w:rsidR="00A9792A" w:rsidRDefault="004875AE">
            <w:pPr>
              <w:pStyle w:val="a6"/>
              <w:ind w:firstLineChars="0" w:firstLine="0"/>
              <w:jc w:val="center"/>
              <w:rPr>
                <w:rFonts w:eastAsia="宋体"/>
                <w:sz w:val="24"/>
                <w:lang w:val="en-US"/>
              </w:rPr>
            </w:pPr>
            <w:r>
              <w:rPr>
                <w:rFonts w:eastAsia="宋体"/>
                <w:sz w:val="24"/>
                <w:lang w:val="en-US"/>
              </w:rPr>
              <w:t>40</w:t>
            </w:r>
          </w:p>
        </w:tc>
        <w:tc>
          <w:tcPr>
            <w:tcW w:w="1400" w:type="dxa"/>
            <w:vAlign w:val="center"/>
          </w:tcPr>
          <w:p w14:paraId="03F68048" w14:textId="77777777" w:rsidR="00A9792A" w:rsidRDefault="004875AE">
            <w:pPr>
              <w:pStyle w:val="a6"/>
              <w:ind w:firstLineChars="0" w:firstLine="0"/>
              <w:jc w:val="center"/>
              <w:rPr>
                <w:rFonts w:eastAsia="宋体"/>
                <w:sz w:val="24"/>
              </w:rPr>
            </w:pPr>
            <w:r>
              <w:rPr>
                <w:rFonts w:eastAsia="宋体"/>
                <w:sz w:val="24"/>
              </w:rPr>
              <w:t>授课年级</w:t>
            </w:r>
          </w:p>
        </w:tc>
        <w:tc>
          <w:tcPr>
            <w:tcW w:w="1345" w:type="dxa"/>
            <w:vAlign w:val="center"/>
          </w:tcPr>
          <w:p w14:paraId="22A40BDF" w14:textId="77777777" w:rsidR="00A9792A" w:rsidRDefault="004875AE">
            <w:pPr>
              <w:pStyle w:val="a6"/>
              <w:ind w:firstLineChars="0" w:firstLine="0"/>
              <w:jc w:val="center"/>
              <w:rPr>
                <w:rFonts w:eastAsia="宋体"/>
                <w:sz w:val="24"/>
                <w:lang w:val="en-US"/>
              </w:rPr>
            </w:pPr>
            <w:r>
              <w:rPr>
                <w:rFonts w:eastAsia="宋体"/>
                <w:sz w:val="24"/>
              </w:rPr>
              <w:t>大</w:t>
            </w:r>
            <w:r>
              <w:rPr>
                <w:rFonts w:eastAsia="宋体"/>
                <w:sz w:val="24"/>
                <w:lang w:val="en-US"/>
              </w:rPr>
              <w:t>三</w:t>
            </w:r>
          </w:p>
        </w:tc>
      </w:tr>
      <w:tr w:rsidR="00A9792A" w14:paraId="03E26612" w14:textId="77777777">
        <w:trPr>
          <w:trHeight w:val="554"/>
        </w:trPr>
        <w:tc>
          <w:tcPr>
            <w:tcW w:w="1843" w:type="dxa"/>
            <w:vAlign w:val="center"/>
          </w:tcPr>
          <w:p w14:paraId="58F7E24B" w14:textId="77777777" w:rsidR="00A9792A" w:rsidRDefault="004875AE">
            <w:pPr>
              <w:pStyle w:val="a6"/>
              <w:ind w:firstLineChars="0" w:firstLine="0"/>
              <w:rPr>
                <w:rFonts w:eastAsia="宋体"/>
                <w:sz w:val="24"/>
              </w:rPr>
            </w:pPr>
            <w:r>
              <w:rPr>
                <w:rFonts w:eastAsia="宋体"/>
                <w:sz w:val="24"/>
              </w:rPr>
              <w:t>面向专业</w:t>
            </w:r>
            <w:r>
              <w:rPr>
                <w:rFonts w:eastAsia="宋体"/>
                <w:sz w:val="24"/>
              </w:rPr>
              <w:t>/</w:t>
            </w:r>
            <w:r>
              <w:rPr>
                <w:rFonts w:eastAsia="宋体"/>
                <w:sz w:val="24"/>
              </w:rPr>
              <w:t>大类</w:t>
            </w:r>
          </w:p>
        </w:tc>
        <w:tc>
          <w:tcPr>
            <w:tcW w:w="7157" w:type="dxa"/>
            <w:gridSpan w:val="5"/>
            <w:vAlign w:val="center"/>
          </w:tcPr>
          <w:p w14:paraId="38B1464A" w14:textId="77777777" w:rsidR="00A9792A" w:rsidRDefault="004875AE">
            <w:pPr>
              <w:pStyle w:val="a6"/>
              <w:ind w:firstLineChars="0" w:firstLine="0"/>
              <w:rPr>
                <w:rFonts w:eastAsia="宋体"/>
                <w:sz w:val="24"/>
              </w:rPr>
            </w:pPr>
            <w:r>
              <w:rPr>
                <w:rFonts w:eastAsia="宋体"/>
                <w:sz w:val="24"/>
                <w:lang w:val="en-US"/>
              </w:rPr>
              <w:t>预防医学</w:t>
            </w:r>
            <w:r>
              <w:rPr>
                <w:rFonts w:eastAsia="宋体"/>
                <w:sz w:val="24"/>
                <w:lang w:val="en-US"/>
              </w:rPr>
              <w:t>Preventive Medicine</w:t>
            </w:r>
            <w:r>
              <w:rPr>
                <w:rFonts w:eastAsia="宋体"/>
                <w:sz w:val="24"/>
                <w:lang w:val="en-US"/>
              </w:rPr>
              <w:t>，</w:t>
            </w:r>
            <w:r>
              <w:rPr>
                <w:rFonts w:eastAsia="宋体"/>
                <w:sz w:val="24"/>
                <w:lang w:val="en-US"/>
              </w:rPr>
              <w:t>预防医学</w:t>
            </w:r>
            <w:r>
              <w:rPr>
                <w:rFonts w:eastAsia="宋体"/>
                <w:sz w:val="24"/>
                <w:lang w:val="en-US"/>
              </w:rPr>
              <w:t>Public Health</w:t>
            </w:r>
          </w:p>
        </w:tc>
      </w:tr>
      <w:tr w:rsidR="00A9792A" w14:paraId="454B5116" w14:textId="77777777">
        <w:trPr>
          <w:trHeight w:val="546"/>
        </w:trPr>
        <w:tc>
          <w:tcPr>
            <w:tcW w:w="1843" w:type="dxa"/>
            <w:vAlign w:val="center"/>
          </w:tcPr>
          <w:p w14:paraId="1F726435" w14:textId="77777777" w:rsidR="00A9792A" w:rsidRDefault="004875AE">
            <w:pPr>
              <w:pStyle w:val="a6"/>
              <w:ind w:firstLineChars="0" w:firstLine="0"/>
              <w:rPr>
                <w:rFonts w:eastAsia="宋体"/>
                <w:sz w:val="24"/>
              </w:rPr>
            </w:pPr>
            <w:r>
              <w:rPr>
                <w:rFonts w:eastAsia="宋体"/>
                <w:sz w:val="24"/>
              </w:rPr>
              <w:t>课程负责人</w:t>
            </w:r>
          </w:p>
        </w:tc>
        <w:tc>
          <w:tcPr>
            <w:tcW w:w="7157" w:type="dxa"/>
            <w:gridSpan w:val="5"/>
            <w:vAlign w:val="center"/>
          </w:tcPr>
          <w:p w14:paraId="027B0A6B" w14:textId="77777777" w:rsidR="00A9792A" w:rsidRDefault="004875AE">
            <w:pPr>
              <w:pStyle w:val="a6"/>
              <w:ind w:firstLineChars="0" w:firstLine="0"/>
              <w:jc w:val="center"/>
              <w:rPr>
                <w:rFonts w:eastAsia="宋体"/>
                <w:sz w:val="24"/>
                <w:lang w:val="en-US"/>
              </w:rPr>
            </w:pPr>
            <w:r>
              <w:rPr>
                <w:rFonts w:eastAsia="宋体"/>
                <w:sz w:val="24"/>
                <w:lang w:val="en-US"/>
              </w:rPr>
              <w:t>戴敏</w:t>
            </w:r>
          </w:p>
        </w:tc>
      </w:tr>
      <w:tr w:rsidR="00A9792A" w14:paraId="3D659FD2" w14:textId="77777777">
        <w:trPr>
          <w:trHeight w:val="546"/>
        </w:trPr>
        <w:tc>
          <w:tcPr>
            <w:tcW w:w="1843" w:type="dxa"/>
            <w:vAlign w:val="center"/>
          </w:tcPr>
          <w:p w14:paraId="757284E5" w14:textId="77777777" w:rsidR="00A9792A" w:rsidRDefault="004875AE">
            <w:pPr>
              <w:pStyle w:val="a6"/>
              <w:ind w:firstLineChars="0" w:firstLine="0"/>
              <w:rPr>
                <w:rFonts w:eastAsia="宋体"/>
                <w:sz w:val="24"/>
              </w:rPr>
            </w:pPr>
            <w:r>
              <w:rPr>
                <w:rFonts w:eastAsia="宋体"/>
                <w:sz w:val="24"/>
              </w:rPr>
              <w:t>先修课程</w:t>
            </w:r>
          </w:p>
        </w:tc>
        <w:tc>
          <w:tcPr>
            <w:tcW w:w="7157" w:type="dxa"/>
            <w:gridSpan w:val="5"/>
            <w:vAlign w:val="center"/>
          </w:tcPr>
          <w:p w14:paraId="4561361C" w14:textId="77777777" w:rsidR="00A9792A" w:rsidRDefault="004875AE">
            <w:pPr>
              <w:pStyle w:val="a6"/>
              <w:ind w:firstLineChars="0" w:firstLine="0"/>
              <w:jc w:val="center"/>
              <w:rPr>
                <w:rFonts w:eastAsia="宋体"/>
                <w:sz w:val="24"/>
                <w:lang w:val="en-US"/>
              </w:rPr>
            </w:pPr>
            <w:r>
              <w:rPr>
                <w:rFonts w:eastAsia="宋体"/>
                <w:sz w:val="24"/>
                <w:lang w:val="en-US"/>
              </w:rPr>
              <w:t>无</w:t>
            </w:r>
          </w:p>
        </w:tc>
      </w:tr>
      <w:tr w:rsidR="00A9792A" w14:paraId="510BA413" w14:textId="77777777">
        <w:tc>
          <w:tcPr>
            <w:tcW w:w="1843" w:type="dxa"/>
            <w:vAlign w:val="center"/>
          </w:tcPr>
          <w:p w14:paraId="7EB11859" w14:textId="77777777" w:rsidR="00A9792A" w:rsidRDefault="00A9792A">
            <w:pPr>
              <w:pStyle w:val="a6"/>
              <w:ind w:firstLine="480"/>
              <w:rPr>
                <w:rFonts w:eastAsia="宋体"/>
                <w:sz w:val="24"/>
              </w:rPr>
            </w:pPr>
          </w:p>
          <w:p w14:paraId="6AFFFF19" w14:textId="77777777" w:rsidR="00A9792A" w:rsidRDefault="00A9792A">
            <w:pPr>
              <w:pStyle w:val="a6"/>
              <w:ind w:firstLine="480"/>
              <w:rPr>
                <w:rFonts w:eastAsia="宋体"/>
                <w:sz w:val="24"/>
              </w:rPr>
            </w:pPr>
          </w:p>
          <w:p w14:paraId="79EA4A27" w14:textId="77777777" w:rsidR="00A9792A" w:rsidRDefault="004875AE">
            <w:pPr>
              <w:pStyle w:val="a6"/>
              <w:ind w:firstLineChars="0" w:firstLine="0"/>
              <w:rPr>
                <w:rFonts w:eastAsia="宋体"/>
                <w:sz w:val="24"/>
              </w:rPr>
            </w:pPr>
            <w:r>
              <w:rPr>
                <w:rFonts w:eastAsia="宋体"/>
                <w:sz w:val="24"/>
              </w:rPr>
              <w:t>课程目标</w:t>
            </w:r>
          </w:p>
          <w:p w14:paraId="2C2BC5E9" w14:textId="77777777" w:rsidR="00A9792A" w:rsidRDefault="00A9792A">
            <w:pPr>
              <w:pStyle w:val="a6"/>
              <w:ind w:firstLine="480"/>
              <w:rPr>
                <w:rFonts w:eastAsia="宋体"/>
                <w:sz w:val="24"/>
              </w:rPr>
            </w:pPr>
          </w:p>
          <w:p w14:paraId="26544C58" w14:textId="77777777" w:rsidR="00A9792A" w:rsidRDefault="00A9792A">
            <w:pPr>
              <w:pStyle w:val="a6"/>
              <w:ind w:firstLine="480"/>
              <w:rPr>
                <w:rFonts w:eastAsia="宋体"/>
                <w:sz w:val="24"/>
              </w:rPr>
            </w:pPr>
          </w:p>
        </w:tc>
        <w:tc>
          <w:tcPr>
            <w:tcW w:w="7157" w:type="dxa"/>
            <w:gridSpan w:val="5"/>
            <w:vAlign w:val="center"/>
          </w:tcPr>
          <w:p w14:paraId="0B019780" w14:textId="77777777" w:rsidR="00A9792A" w:rsidRDefault="004875AE">
            <w:pPr>
              <w:pStyle w:val="a6"/>
              <w:ind w:firstLineChars="0" w:firstLine="0"/>
              <w:rPr>
                <w:rFonts w:eastAsia="宋体"/>
                <w:sz w:val="24"/>
                <w:lang w:val="en-US"/>
              </w:rPr>
            </w:pPr>
            <w:r>
              <w:rPr>
                <w:rFonts w:eastAsia="宋体"/>
                <w:sz w:val="24"/>
                <w:lang w:val="en-US"/>
              </w:rPr>
              <w:t>1</w:t>
            </w:r>
            <w:r>
              <w:rPr>
                <w:rFonts w:eastAsia="宋体"/>
                <w:sz w:val="24"/>
                <w:lang w:val="en-US"/>
              </w:rPr>
              <w:t>、教学目的</w:t>
            </w:r>
          </w:p>
          <w:p w14:paraId="571DC092" w14:textId="77777777" w:rsidR="00A9792A" w:rsidRDefault="004875AE">
            <w:pPr>
              <w:pStyle w:val="a6"/>
              <w:ind w:firstLine="480"/>
              <w:jc w:val="both"/>
              <w:rPr>
                <w:rFonts w:eastAsia="宋体"/>
                <w:sz w:val="24"/>
                <w:lang w:val="en-US"/>
              </w:rPr>
            </w:pPr>
            <w:r>
              <w:rPr>
                <w:rFonts w:eastAsia="宋体"/>
                <w:bCs/>
                <w:color w:val="404040"/>
                <w:sz w:val="24"/>
                <w:szCs w:val="19"/>
                <w:shd w:val="clear" w:color="auto" w:fill="FFFFFF"/>
                <w:lang w:val="en-US"/>
              </w:rPr>
              <w:t>本课程旨在使预防医学专业学生掌握中医学核心理论与预防实践的结合点，培养运用中医</w:t>
            </w:r>
            <w:r>
              <w:rPr>
                <w:rFonts w:eastAsia="宋体"/>
                <w:bCs/>
                <w:color w:val="404040"/>
                <w:sz w:val="24"/>
                <w:szCs w:val="19"/>
                <w:shd w:val="clear" w:color="auto" w:fill="FFFFFF"/>
                <w:lang w:val="en-US"/>
              </w:rPr>
              <w:t>“</w:t>
            </w:r>
            <w:r>
              <w:rPr>
                <w:rFonts w:eastAsia="宋体"/>
                <w:bCs/>
                <w:color w:val="404040"/>
                <w:sz w:val="24"/>
                <w:szCs w:val="19"/>
                <w:shd w:val="clear" w:color="auto" w:fill="FFFFFF"/>
                <w:lang w:val="en-US"/>
              </w:rPr>
              <w:t>治未病</w:t>
            </w:r>
            <w:r>
              <w:rPr>
                <w:rFonts w:eastAsia="宋体"/>
                <w:bCs/>
                <w:color w:val="404040"/>
                <w:sz w:val="24"/>
                <w:szCs w:val="19"/>
                <w:shd w:val="clear" w:color="auto" w:fill="FFFFFF"/>
                <w:lang w:val="en-US"/>
              </w:rPr>
              <w:t>”</w:t>
            </w:r>
            <w:r>
              <w:rPr>
                <w:rFonts w:eastAsia="宋体"/>
                <w:bCs/>
                <w:color w:val="404040"/>
                <w:sz w:val="24"/>
                <w:szCs w:val="19"/>
                <w:shd w:val="clear" w:color="auto" w:fill="FFFFFF"/>
                <w:lang w:val="en-US"/>
              </w:rPr>
              <w:t>思想和整体观念指导公共卫生工作的能力。通过</w:t>
            </w:r>
            <w:r>
              <w:rPr>
                <w:rFonts w:eastAsia="宋体"/>
                <w:bCs/>
                <w:color w:val="404040"/>
                <w:sz w:val="24"/>
                <w:szCs w:val="19"/>
                <w:shd w:val="clear" w:color="auto" w:fill="FFFFFF"/>
                <w:lang w:val="en-US"/>
              </w:rPr>
              <w:t>线上和线下混合教学，</w:t>
            </w:r>
            <w:r>
              <w:rPr>
                <w:rFonts w:eastAsia="宋体"/>
                <w:bCs/>
                <w:color w:val="404040"/>
                <w:sz w:val="24"/>
                <w:szCs w:val="19"/>
                <w:shd w:val="clear" w:color="auto" w:fill="FFFFFF"/>
                <w:lang w:val="en-US"/>
              </w:rPr>
              <w:t>系统学习中医基础理论、病因病机、防治原则及常见病证的预防策略，学生将理解中医在疾病预防、健康促进中的独特价值，增强中西医协同应对公共卫生问题的综合素养，为开展社区健康管理、慢性病防控和中医药预防保健服务奠定基础。</w:t>
            </w:r>
          </w:p>
          <w:p w14:paraId="2B718E49" w14:textId="77777777" w:rsidR="00A9792A" w:rsidRDefault="004875AE">
            <w:pPr>
              <w:pStyle w:val="a6"/>
              <w:ind w:firstLineChars="0" w:firstLine="0"/>
              <w:rPr>
                <w:rFonts w:eastAsia="宋体"/>
                <w:sz w:val="24"/>
                <w:lang w:val="en-US"/>
              </w:rPr>
            </w:pPr>
            <w:r>
              <w:rPr>
                <w:rFonts w:eastAsia="宋体"/>
                <w:sz w:val="24"/>
                <w:lang w:val="en-US"/>
              </w:rPr>
              <w:t>2</w:t>
            </w:r>
            <w:r>
              <w:rPr>
                <w:rFonts w:eastAsia="宋体"/>
                <w:sz w:val="24"/>
                <w:lang w:val="en-US"/>
              </w:rPr>
              <w:t>、</w:t>
            </w:r>
            <w:r>
              <w:rPr>
                <w:rFonts w:eastAsia="宋体"/>
                <w:sz w:val="24"/>
                <w:lang w:val="en-US"/>
              </w:rPr>
              <w:t>教学基本要求</w:t>
            </w:r>
          </w:p>
          <w:p w14:paraId="3E6C59EA" w14:textId="77777777" w:rsidR="00A9792A" w:rsidRDefault="004875AE">
            <w:pPr>
              <w:pStyle w:val="a6"/>
              <w:ind w:firstLineChars="0" w:firstLine="480"/>
              <w:rPr>
                <w:rFonts w:eastAsia="宋体"/>
                <w:sz w:val="24"/>
              </w:rPr>
            </w:pPr>
            <w:r>
              <w:rPr>
                <w:rFonts w:eastAsia="宋体"/>
                <w:sz w:val="24"/>
                <w:lang w:val="en-US"/>
              </w:rPr>
              <w:t>知识</w:t>
            </w:r>
            <w:r>
              <w:rPr>
                <w:rFonts w:eastAsia="宋体"/>
                <w:sz w:val="24"/>
                <w:lang w:val="en-US"/>
              </w:rPr>
              <w:t>层面要求学生</w:t>
            </w:r>
            <w:r>
              <w:rPr>
                <w:rFonts w:eastAsia="宋体"/>
                <w:sz w:val="24"/>
                <w:lang w:val="en-US"/>
              </w:rPr>
              <w:t>掌握阴阳五行、藏象学说、精气血津液等核心理论，理解中医整体观与恒动观的内涵。</w:t>
            </w:r>
            <w:r>
              <w:rPr>
                <w:rFonts w:eastAsia="宋体"/>
                <w:sz w:val="24"/>
                <w:lang w:val="en-US"/>
              </w:rPr>
              <w:t>掌握</w:t>
            </w:r>
            <w:r>
              <w:rPr>
                <w:rFonts w:eastAsia="宋体"/>
                <w:sz w:val="24"/>
                <w:lang w:val="en-US"/>
              </w:rPr>
              <w:t>病因病机规律（外感六淫、内伤七情等）及体质分类在疾病预防中的应用。</w:t>
            </w:r>
            <w:r>
              <w:rPr>
                <w:rFonts w:eastAsia="宋体"/>
                <w:sz w:val="24"/>
                <w:lang w:val="en-US"/>
              </w:rPr>
              <w:t>熟悉和掌握</w:t>
            </w:r>
            <w:r>
              <w:rPr>
                <w:rFonts w:eastAsia="宋体"/>
                <w:sz w:val="24"/>
                <w:lang w:val="en-US"/>
              </w:rPr>
              <w:t>四诊、辨证基本方法及中药、针灸、养生技术在预防保健中的作用。</w:t>
            </w:r>
            <w:r>
              <w:rPr>
                <w:rFonts w:eastAsia="宋体"/>
                <w:bCs/>
                <w:color w:val="404040"/>
                <w:sz w:val="24"/>
                <w:szCs w:val="19"/>
                <w:shd w:val="clear" w:color="auto" w:fill="FFFFFF"/>
                <w:lang w:val="en-US"/>
              </w:rPr>
              <w:t>能力</w:t>
            </w:r>
            <w:r>
              <w:rPr>
                <w:rFonts w:eastAsia="宋体"/>
                <w:sz w:val="24"/>
                <w:lang w:val="en-US"/>
              </w:rPr>
              <w:t>层面要求学生</w:t>
            </w:r>
            <w:r>
              <w:rPr>
                <w:rFonts w:eastAsia="宋体"/>
                <w:sz w:val="24"/>
                <w:lang w:val="en-US"/>
              </w:rPr>
              <w:t>能运用中医</w:t>
            </w:r>
            <w:r>
              <w:rPr>
                <w:rFonts w:eastAsia="宋体"/>
                <w:sz w:val="24"/>
                <w:lang w:val="en-US"/>
              </w:rPr>
              <w:t>“</w:t>
            </w:r>
            <w:r>
              <w:rPr>
                <w:rFonts w:eastAsia="宋体"/>
                <w:sz w:val="24"/>
                <w:lang w:val="en-US"/>
              </w:rPr>
              <w:t>未病先防</w:t>
            </w:r>
            <w:r>
              <w:rPr>
                <w:rFonts w:eastAsia="宋体"/>
                <w:sz w:val="24"/>
                <w:lang w:val="en-US"/>
              </w:rPr>
              <w:t>”“</w:t>
            </w:r>
            <w:r>
              <w:rPr>
                <w:rFonts w:eastAsia="宋体"/>
                <w:sz w:val="24"/>
                <w:lang w:val="en-US"/>
              </w:rPr>
              <w:t>既病防变</w:t>
            </w:r>
            <w:r>
              <w:rPr>
                <w:rFonts w:eastAsia="宋体"/>
                <w:sz w:val="24"/>
                <w:lang w:val="en-US"/>
              </w:rPr>
              <w:t>”</w:t>
            </w:r>
            <w:r>
              <w:rPr>
                <w:rFonts w:eastAsia="宋体"/>
                <w:sz w:val="24"/>
                <w:lang w:val="en-US"/>
              </w:rPr>
              <w:t>原则设计常见病（如感冒、消渴、肥胖）的预防方案。掌握中医体质辨识与情志调摄方法，指导个体化健康干预。具备解读中医预防文献（如食疗方、导引术）并转化应用于公共卫生实践的能力。素养目标树立中西医并重的预防医学观，尊重中医文化价值。培养运用中医理论优化传染病防控、慢性病管理及健康教育的创新思维。</w:t>
            </w:r>
          </w:p>
          <w:p w14:paraId="5DC24637" w14:textId="77777777" w:rsidR="00A9792A" w:rsidRDefault="00A9792A">
            <w:pPr>
              <w:pStyle w:val="a6"/>
              <w:ind w:firstLine="480"/>
              <w:rPr>
                <w:rFonts w:eastAsia="宋体"/>
                <w:sz w:val="24"/>
              </w:rPr>
            </w:pPr>
          </w:p>
          <w:p w14:paraId="59C40BF5" w14:textId="77777777" w:rsidR="00A9792A" w:rsidRDefault="00A9792A" w:rsidP="00360C2E">
            <w:pPr>
              <w:pStyle w:val="a6"/>
              <w:ind w:firstLineChars="0" w:firstLine="0"/>
              <w:rPr>
                <w:rFonts w:eastAsia="宋体" w:hint="eastAsia"/>
                <w:sz w:val="24"/>
              </w:rPr>
            </w:pPr>
          </w:p>
        </w:tc>
      </w:tr>
    </w:tbl>
    <w:p w14:paraId="5B3E7029" w14:textId="77777777" w:rsidR="00A9792A" w:rsidRDefault="004875AE">
      <w:pPr>
        <w:pStyle w:val="1"/>
        <w:spacing w:beforeLines="100" w:before="312" w:afterLines="100" w:after="312" w:line="360" w:lineRule="auto"/>
      </w:pPr>
      <w:bookmarkStart w:id="1" w:name="_Toc174005467"/>
      <w:r>
        <w:lastRenderedPageBreak/>
        <w:t>二、课程基本内容</w:t>
      </w:r>
      <w:bookmarkEnd w:id="1"/>
    </w:p>
    <w:p w14:paraId="0561AAD7" w14:textId="77777777" w:rsidR="00A9792A" w:rsidRDefault="004875AE">
      <w:pPr>
        <w:pStyle w:val="2"/>
        <w:spacing w:line="360" w:lineRule="auto"/>
        <w:rPr>
          <w:rFonts w:ascii="Times New Roman" w:eastAsia="宋体" w:hAnsi="Times New Roman" w:cs="Times New Roman"/>
          <w:sz w:val="24"/>
        </w:rPr>
      </w:pPr>
      <w:bookmarkStart w:id="2" w:name="_Toc174005468"/>
      <w:r>
        <w:rPr>
          <w:rFonts w:ascii="Times New Roman" w:eastAsia="宋体" w:hAnsi="Times New Roman" w:cs="Times New Roman"/>
          <w:sz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A9792A" w14:paraId="4F35DAFE" w14:textId="77777777">
        <w:trPr>
          <w:trHeight w:val="634"/>
          <w:jc w:val="center"/>
        </w:trPr>
        <w:tc>
          <w:tcPr>
            <w:tcW w:w="988" w:type="dxa"/>
            <w:vAlign w:val="center"/>
          </w:tcPr>
          <w:p w14:paraId="0EE3BAB2" w14:textId="77777777" w:rsidR="00A9792A" w:rsidRDefault="004875AE">
            <w:pPr>
              <w:rPr>
                <w:sz w:val="24"/>
              </w:rPr>
            </w:pPr>
            <w:r>
              <w:rPr>
                <w:sz w:val="24"/>
              </w:rPr>
              <w:t>序号</w:t>
            </w:r>
          </w:p>
        </w:tc>
        <w:tc>
          <w:tcPr>
            <w:tcW w:w="5533" w:type="dxa"/>
            <w:vAlign w:val="center"/>
          </w:tcPr>
          <w:p w14:paraId="517E082B" w14:textId="77777777" w:rsidR="00A9792A" w:rsidRDefault="004875AE">
            <w:pPr>
              <w:rPr>
                <w:sz w:val="24"/>
              </w:rPr>
            </w:pPr>
            <w:r>
              <w:rPr>
                <w:sz w:val="24"/>
              </w:rPr>
              <w:t>教学内容</w:t>
            </w:r>
          </w:p>
        </w:tc>
        <w:tc>
          <w:tcPr>
            <w:tcW w:w="1134" w:type="dxa"/>
            <w:vAlign w:val="center"/>
          </w:tcPr>
          <w:p w14:paraId="6B0C3ABA" w14:textId="77777777" w:rsidR="00A9792A" w:rsidRDefault="004875AE">
            <w:pPr>
              <w:rPr>
                <w:sz w:val="24"/>
              </w:rPr>
            </w:pPr>
            <w:r>
              <w:rPr>
                <w:sz w:val="24"/>
              </w:rPr>
              <w:t>学时数</w:t>
            </w:r>
          </w:p>
        </w:tc>
      </w:tr>
      <w:tr w:rsidR="00A9792A" w14:paraId="4FB1EB60" w14:textId="77777777">
        <w:trPr>
          <w:jc w:val="center"/>
        </w:trPr>
        <w:tc>
          <w:tcPr>
            <w:tcW w:w="988" w:type="dxa"/>
          </w:tcPr>
          <w:p w14:paraId="601F31FD" w14:textId="77777777" w:rsidR="00A9792A" w:rsidRDefault="004875AE">
            <w:pPr>
              <w:rPr>
                <w:sz w:val="24"/>
              </w:rPr>
            </w:pPr>
            <w:r>
              <w:rPr>
                <w:sz w:val="24"/>
              </w:rPr>
              <w:t>1</w:t>
            </w:r>
          </w:p>
        </w:tc>
        <w:tc>
          <w:tcPr>
            <w:tcW w:w="5533" w:type="dxa"/>
          </w:tcPr>
          <w:p w14:paraId="27CDB072" w14:textId="77777777" w:rsidR="00A9792A" w:rsidRDefault="004875AE">
            <w:pPr>
              <w:rPr>
                <w:sz w:val="24"/>
              </w:rPr>
            </w:pPr>
            <w:r>
              <w:rPr>
                <w:sz w:val="24"/>
              </w:rPr>
              <w:t>上篇</w:t>
            </w:r>
            <w:r>
              <w:rPr>
                <w:sz w:val="24"/>
              </w:rPr>
              <w:t xml:space="preserve"> </w:t>
            </w:r>
            <w:r>
              <w:rPr>
                <w:sz w:val="24"/>
              </w:rPr>
              <w:t>第一章</w:t>
            </w:r>
            <w:r>
              <w:rPr>
                <w:sz w:val="24"/>
              </w:rPr>
              <w:t xml:space="preserve"> </w:t>
            </w:r>
            <w:r>
              <w:rPr>
                <w:sz w:val="24"/>
              </w:rPr>
              <w:t>导论</w:t>
            </w:r>
          </w:p>
        </w:tc>
        <w:tc>
          <w:tcPr>
            <w:tcW w:w="1134" w:type="dxa"/>
          </w:tcPr>
          <w:p w14:paraId="18F6D0B8" w14:textId="77777777" w:rsidR="00A9792A" w:rsidRDefault="004875AE">
            <w:pPr>
              <w:rPr>
                <w:sz w:val="24"/>
              </w:rPr>
            </w:pPr>
            <w:r>
              <w:rPr>
                <w:sz w:val="24"/>
              </w:rPr>
              <w:t>4</w:t>
            </w:r>
          </w:p>
        </w:tc>
      </w:tr>
      <w:tr w:rsidR="00A9792A" w14:paraId="27916C13" w14:textId="77777777">
        <w:trPr>
          <w:jc w:val="center"/>
        </w:trPr>
        <w:tc>
          <w:tcPr>
            <w:tcW w:w="988" w:type="dxa"/>
          </w:tcPr>
          <w:p w14:paraId="779F951E" w14:textId="77777777" w:rsidR="00A9792A" w:rsidRDefault="004875AE">
            <w:pPr>
              <w:rPr>
                <w:sz w:val="24"/>
              </w:rPr>
            </w:pPr>
            <w:r>
              <w:rPr>
                <w:sz w:val="24"/>
              </w:rPr>
              <w:t>2</w:t>
            </w:r>
          </w:p>
        </w:tc>
        <w:tc>
          <w:tcPr>
            <w:tcW w:w="5533" w:type="dxa"/>
          </w:tcPr>
          <w:p w14:paraId="40289889" w14:textId="77777777" w:rsidR="00A9792A" w:rsidRDefault="004875AE">
            <w:pPr>
              <w:rPr>
                <w:sz w:val="24"/>
              </w:rPr>
            </w:pPr>
            <w:r>
              <w:rPr>
                <w:sz w:val="24"/>
              </w:rPr>
              <w:t>上篇</w:t>
            </w:r>
            <w:r>
              <w:rPr>
                <w:sz w:val="24"/>
              </w:rPr>
              <w:t xml:space="preserve"> </w:t>
            </w:r>
            <w:r>
              <w:rPr>
                <w:sz w:val="24"/>
              </w:rPr>
              <w:t>第二章</w:t>
            </w:r>
            <w:r>
              <w:rPr>
                <w:sz w:val="24"/>
              </w:rPr>
              <w:t xml:space="preserve"> </w:t>
            </w:r>
            <w:r>
              <w:rPr>
                <w:sz w:val="24"/>
              </w:rPr>
              <w:t>藏象学说</w:t>
            </w:r>
          </w:p>
        </w:tc>
        <w:tc>
          <w:tcPr>
            <w:tcW w:w="1134" w:type="dxa"/>
          </w:tcPr>
          <w:p w14:paraId="70708454" w14:textId="77777777" w:rsidR="00A9792A" w:rsidRDefault="004875AE">
            <w:pPr>
              <w:rPr>
                <w:sz w:val="24"/>
              </w:rPr>
            </w:pPr>
            <w:r>
              <w:rPr>
                <w:sz w:val="24"/>
              </w:rPr>
              <w:t>6</w:t>
            </w:r>
          </w:p>
        </w:tc>
      </w:tr>
      <w:tr w:rsidR="00A9792A" w14:paraId="5F972167" w14:textId="77777777">
        <w:trPr>
          <w:jc w:val="center"/>
        </w:trPr>
        <w:tc>
          <w:tcPr>
            <w:tcW w:w="988" w:type="dxa"/>
          </w:tcPr>
          <w:p w14:paraId="10EBDB90" w14:textId="77777777" w:rsidR="00A9792A" w:rsidRDefault="004875AE">
            <w:pPr>
              <w:rPr>
                <w:sz w:val="24"/>
              </w:rPr>
            </w:pPr>
            <w:r>
              <w:rPr>
                <w:sz w:val="24"/>
              </w:rPr>
              <w:t>3</w:t>
            </w:r>
          </w:p>
        </w:tc>
        <w:tc>
          <w:tcPr>
            <w:tcW w:w="5533" w:type="dxa"/>
          </w:tcPr>
          <w:p w14:paraId="4352E1CE" w14:textId="77777777" w:rsidR="00A9792A" w:rsidRDefault="004875AE">
            <w:pPr>
              <w:rPr>
                <w:sz w:val="24"/>
              </w:rPr>
            </w:pPr>
            <w:r>
              <w:rPr>
                <w:sz w:val="24"/>
              </w:rPr>
              <w:t>上篇</w:t>
            </w:r>
            <w:r>
              <w:rPr>
                <w:sz w:val="24"/>
              </w:rPr>
              <w:t xml:space="preserve"> </w:t>
            </w:r>
            <w:r>
              <w:rPr>
                <w:sz w:val="24"/>
              </w:rPr>
              <w:t>第三章</w:t>
            </w:r>
            <w:r>
              <w:rPr>
                <w:sz w:val="24"/>
              </w:rPr>
              <w:t xml:space="preserve"> </w:t>
            </w:r>
            <w:r>
              <w:rPr>
                <w:sz w:val="24"/>
              </w:rPr>
              <w:t>病因病机</w:t>
            </w:r>
          </w:p>
        </w:tc>
        <w:tc>
          <w:tcPr>
            <w:tcW w:w="1134" w:type="dxa"/>
          </w:tcPr>
          <w:p w14:paraId="5DAD620B" w14:textId="77777777" w:rsidR="00A9792A" w:rsidRDefault="004875AE">
            <w:pPr>
              <w:rPr>
                <w:sz w:val="24"/>
              </w:rPr>
            </w:pPr>
            <w:r>
              <w:rPr>
                <w:sz w:val="24"/>
              </w:rPr>
              <w:t>2</w:t>
            </w:r>
          </w:p>
        </w:tc>
      </w:tr>
      <w:tr w:rsidR="00A9792A" w14:paraId="494A78AD" w14:textId="77777777">
        <w:trPr>
          <w:jc w:val="center"/>
        </w:trPr>
        <w:tc>
          <w:tcPr>
            <w:tcW w:w="988" w:type="dxa"/>
          </w:tcPr>
          <w:p w14:paraId="43E94B5A" w14:textId="77777777" w:rsidR="00A9792A" w:rsidRDefault="004875AE">
            <w:pPr>
              <w:rPr>
                <w:sz w:val="24"/>
              </w:rPr>
            </w:pPr>
            <w:r>
              <w:rPr>
                <w:sz w:val="24"/>
              </w:rPr>
              <w:t>4</w:t>
            </w:r>
          </w:p>
        </w:tc>
        <w:tc>
          <w:tcPr>
            <w:tcW w:w="5533" w:type="dxa"/>
          </w:tcPr>
          <w:p w14:paraId="67FC9ADA" w14:textId="77777777" w:rsidR="00A9792A" w:rsidRDefault="004875AE">
            <w:pPr>
              <w:rPr>
                <w:sz w:val="24"/>
              </w:rPr>
            </w:pPr>
            <w:r>
              <w:rPr>
                <w:sz w:val="24"/>
              </w:rPr>
              <w:t>上篇</w:t>
            </w:r>
            <w:r>
              <w:rPr>
                <w:sz w:val="24"/>
              </w:rPr>
              <w:t xml:space="preserve"> </w:t>
            </w:r>
            <w:r>
              <w:rPr>
                <w:sz w:val="24"/>
              </w:rPr>
              <w:t>第四章</w:t>
            </w:r>
            <w:r>
              <w:rPr>
                <w:sz w:val="24"/>
              </w:rPr>
              <w:t xml:space="preserve"> </w:t>
            </w:r>
            <w:r>
              <w:rPr>
                <w:sz w:val="24"/>
              </w:rPr>
              <w:t>四诊</w:t>
            </w:r>
          </w:p>
        </w:tc>
        <w:tc>
          <w:tcPr>
            <w:tcW w:w="1134" w:type="dxa"/>
          </w:tcPr>
          <w:p w14:paraId="60CD9142" w14:textId="77777777" w:rsidR="00A9792A" w:rsidRDefault="004875AE">
            <w:pPr>
              <w:rPr>
                <w:sz w:val="24"/>
              </w:rPr>
            </w:pPr>
            <w:r>
              <w:rPr>
                <w:sz w:val="24"/>
              </w:rPr>
              <w:t>6</w:t>
            </w:r>
          </w:p>
        </w:tc>
      </w:tr>
      <w:tr w:rsidR="00A9792A" w14:paraId="0BEB3D98" w14:textId="77777777">
        <w:trPr>
          <w:jc w:val="center"/>
        </w:trPr>
        <w:tc>
          <w:tcPr>
            <w:tcW w:w="988" w:type="dxa"/>
          </w:tcPr>
          <w:p w14:paraId="49046DAC" w14:textId="77777777" w:rsidR="00A9792A" w:rsidRDefault="004875AE">
            <w:pPr>
              <w:rPr>
                <w:sz w:val="24"/>
              </w:rPr>
            </w:pPr>
            <w:r>
              <w:rPr>
                <w:sz w:val="24"/>
              </w:rPr>
              <w:t>5</w:t>
            </w:r>
          </w:p>
        </w:tc>
        <w:tc>
          <w:tcPr>
            <w:tcW w:w="5533" w:type="dxa"/>
          </w:tcPr>
          <w:p w14:paraId="49F03DBE" w14:textId="77777777" w:rsidR="00A9792A" w:rsidRDefault="004875AE">
            <w:pPr>
              <w:rPr>
                <w:sz w:val="24"/>
              </w:rPr>
            </w:pPr>
            <w:r>
              <w:rPr>
                <w:sz w:val="24"/>
              </w:rPr>
              <w:t>上篇</w:t>
            </w:r>
            <w:r>
              <w:rPr>
                <w:sz w:val="24"/>
              </w:rPr>
              <w:t xml:space="preserve"> </w:t>
            </w:r>
            <w:r>
              <w:rPr>
                <w:sz w:val="24"/>
              </w:rPr>
              <w:t>第五章</w:t>
            </w:r>
            <w:r>
              <w:rPr>
                <w:sz w:val="24"/>
              </w:rPr>
              <w:t xml:space="preserve"> </w:t>
            </w:r>
            <w:r>
              <w:rPr>
                <w:sz w:val="24"/>
              </w:rPr>
              <w:t>辩证</w:t>
            </w:r>
          </w:p>
        </w:tc>
        <w:tc>
          <w:tcPr>
            <w:tcW w:w="1134" w:type="dxa"/>
          </w:tcPr>
          <w:p w14:paraId="207D8F32" w14:textId="77777777" w:rsidR="00A9792A" w:rsidRDefault="004875AE">
            <w:pPr>
              <w:rPr>
                <w:sz w:val="24"/>
              </w:rPr>
            </w:pPr>
            <w:r>
              <w:rPr>
                <w:sz w:val="24"/>
              </w:rPr>
              <w:t>12</w:t>
            </w:r>
          </w:p>
        </w:tc>
      </w:tr>
      <w:tr w:rsidR="00A9792A" w14:paraId="5CC35A76" w14:textId="77777777">
        <w:trPr>
          <w:jc w:val="center"/>
        </w:trPr>
        <w:tc>
          <w:tcPr>
            <w:tcW w:w="988" w:type="dxa"/>
          </w:tcPr>
          <w:p w14:paraId="5AA6AE2F" w14:textId="77777777" w:rsidR="00A9792A" w:rsidRDefault="004875AE">
            <w:pPr>
              <w:rPr>
                <w:sz w:val="24"/>
              </w:rPr>
            </w:pPr>
            <w:r>
              <w:rPr>
                <w:sz w:val="24"/>
              </w:rPr>
              <w:t>6</w:t>
            </w:r>
          </w:p>
        </w:tc>
        <w:tc>
          <w:tcPr>
            <w:tcW w:w="5533" w:type="dxa"/>
          </w:tcPr>
          <w:p w14:paraId="4775233B" w14:textId="77777777" w:rsidR="00A9792A" w:rsidRDefault="004875AE">
            <w:pPr>
              <w:rPr>
                <w:sz w:val="24"/>
              </w:rPr>
            </w:pPr>
            <w:r>
              <w:rPr>
                <w:sz w:val="24"/>
              </w:rPr>
              <w:t>上篇</w:t>
            </w:r>
            <w:r>
              <w:rPr>
                <w:sz w:val="24"/>
              </w:rPr>
              <w:t xml:space="preserve"> </w:t>
            </w:r>
            <w:r>
              <w:rPr>
                <w:kern w:val="0"/>
                <w:sz w:val="24"/>
              </w:rPr>
              <w:t>第六章</w:t>
            </w:r>
            <w:r>
              <w:rPr>
                <w:kern w:val="0"/>
                <w:sz w:val="24"/>
              </w:rPr>
              <w:t xml:space="preserve"> </w:t>
            </w:r>
            <w:r>
              <w:rPr>
                <w:kern w:val="0"/>
                <w:sz w:val="24"/>
              </w:rPr>
              <w:t>防治原则与治疗方法</w:t>
            </w:r>
          </w:p>
        </w:tc>
        <w:tc>
          <w:tcPr>
            <w:tcW w:w="1134" w:type="dxa"/>
          </w:tcPr>
          <w:p w14:paraId="73D56652" w14:textId="77777777" w:rsidR="00A9792A" w:rsidRDefault="004875AE">
            <w:pPr>
              <w:rPr>
                <w:sz w:val="24"/>
              </w:rPr>
            </w:pPr>
            <w:r>
              <w:rPr>
                <w:sz w:val="24"/>
              </w:rPr>
              <w:t>2</w:t>
            </w:r>
          </w:p>
        </w:tc>
      </w:tr>
      <w:tr w:rsidR="00A9792A" w14:paraId="1DB21A3F" w14:textId="77777777">
        <w:trPr>
          <w:jc w:val="center"/>
        </w:trPr>
        <w:tc>
          <w:tcPr>
            <w:tcW w:w="988" w:type="dxa"/>
          </w:tcPr>
          <w:p w14:paraId="4D7258AD" w14:textId="77777777" w:rsidR="00A9792A" w:rsidRDefault="004875AE">
            <w:pPr>
              <w:rPr>
                <w:sz w:val="24"/>
              </w:rPr>
            </w:pPr>
            <w:r>
              <w:rPr>
                <w:sz w:val="24"/>
              </w:rPr>
              <w:t>7</w:t>
            </w:r>
          </w:p>
        </w:tc>
        <w:tc>
          <w:tcPr>
            <w:tcW w:w="5533" w:type="dxa"/>
          </w:tcPr>
          <w:p w14:paraId="36C0CFB2" w14:textId="77777777" w:rsidR="00A9792A" w:rsidRDefault="004875AE">
            <w:pPr>
              <w:rPr>
                <w:kern w:val="0"/>
                <w:sz w:val="24"/>
              </w:rPr>
            </w:pPr>
            <w:r>
              <w:rPr>
                <w:kern w:val="0"/>
                <w:sz w:val="24"/>
              </w:rPr>
              <w:t>中篇</w:t>
            </w:r>
            <w:r>
              <w:rPr>
                <w:kern w:val="0"/>
                <w:sz w:val="24"/>
              </w:rPr>
              <w:t xml:space="preserve"> </w:t>
            </w:r>
            <w:r>
              <w:rPr>
                <w:kern w:val="0"/>
                <w:sz w:val="24"/>
              </w:rPr>
              <w:t>第七章</w:t>
            </w:r>
            <w:r>
              <w:rPr>
                <w:kern w:val="0"/>
                <w:sz w:val="24"/>
              </w:rPr>
              <w:t xml:space="preserve"> </w:t>
            </w:r>
            <w:r>
              <w:rPr>
                <w:kern w:val="0"/>
                <w:sz w:val="24"/>
              </w:rPr>
              <w:t>中药</w:t>
            </w:r>
          </w:p>
        </w:tc>
        <w:tc>
          <w:tcPr>
            <w:tcW w:w="1134" w:type="dxa"/>
          </w:tcPr>
          <w:p w14:paraId="1DECBA41" w14:textId="77777777" w:rsidR="00A9792A" w:rsidRDefault="004875AE">
            <w:pPr>
              <w:rPr>
                <w:sz w:val="24"/>
              </w:rPr>
            </w:pPr>
            <w:r>
              <w:rPr>
                <w:sz w:val="24"/>
              </w:rPr>
              <w:t>0</w:t>
            </w:r>
          </w:p>
        </w:tc>
      </w:tr>
      <w:tr w:rsidR="00A9792A" w14:paraId="146B0A93" w14:textId="77777777">
        <w:trPr>
          <w:jc w:val="center"/>
        </w:trPr>
        <w:tc>
          <w:tcPr>
            <w:tcW w:w="988" w:type="dxa"/>
          </w:tcPr>
          <w:p w14:paraId="54A59311" w14:textId="77777777" w:rsidR="00A9792A" w:rsidRDefault="004875AE">
            <w:pPr>
              <w:rPr>
                <w:sz w:val="24"/>
              </w:rPr>
            </w:pPr>
            <w:r>
              <w:rPr>
                <w:sz w:val="24"/>
              </w:rPr>
              <w:t>8</w:t>
            </w:r>
          </w:p>
        </w:tc>
        <w:tc>
          <w:tcPr>
            <w:tcW w:w="5533" w:type="dxa"/>
          </w:tcPr>
          <w:p w14:paraId="6F07C525" w14:textId="77777777" w:rsidR="00A9792A" w:rsidRDefault="004875AE">
            <w:pPr>
              <w:rPr>
                <w:kern w:val="0"/>
                <w:sz w:val="24"/>
              </w:rPr>
            </w:pPr>
            <w:r>
              <w:rPr>
                <w:sz w:val="24"/>
              </w:rPr>
              <w:t>中篇</w:t>
            </w:r>
            <w:r>
              <w:rPr>
                <w:sz w:val="24"/>
              </w:rPr>
              <w:t xml:space="preserve"> </w:t>
            </w:r>
            <w:r>
              <w:rPr>
                <w:sz w:val="24"/>
              </w:rPr>
              <w:t>第八章</w:t>
            </w:r>
            <w:r>
              <w:rPr>
                <w:sz w:val="24"/>
              </w:rPr>
              <w:t xml:space="preserve"> </w:t>
            </w:r>
            <w:r>
              <w:rPr>
                <w:sz w:val="24"/>
              </w:rPr>
              <w:t>方剂</w:t>
            </w:r>
          </w:p>
        </w:tc>
        <w:tc>
          <w:tcPr>
            <w:tcW w:w="1134" w:type="dxa"/>
          </w:tcPr>
          <w:p w14:paraId="182311B5" w14:textId="77777777" w:rsidR="00A9792A" w:rsidRDefault="004875AE">
            <w:pPr>
              <w:rPr>
                <w:sz w:val="24"/>
              </w:rPr>
            </w:pPr>
            <w:r>
              <w:rPr>
                <w:sz w:val="24"/>
              </w:rPr>
              <w:t>0</w:t>
            </w:r>
          </w:p>
        </w:tc>
      </w:tr>
      <w:tr w:rsidR="00A9792A" w14:paraId="185B54CA" w14:textId="77777777">
        <w:trPr>
          <w:jc w:val="center"/>
        </w:trPr>
        <w:tc>
          <w:tcPr>
            <w:tcW w:w="988" w:type="dxa"/>
          </w:tcPr>
          <w:p w14:paraId="69815742" w14:textId="77777777" w:rsidR="00A9792A" w:rsidRDefault="004875AE">
            <w:pPr>
              <w:rPr>
                <w:sz w:val="24"/>
              </w:rPr>
            </w:pPr>
            <w:r>
              <w:rPr>
                <w:sz w:val="24"/>
              </w:rPr>
              <w:t>9</w:t>
            </w:r>
          </w:p>
        </w:tc>
        <w:tc>
          <w:tcPr>
            <w:tcW w:w="5533" w:type="dxa"/>
          </w:tcPr>
          <w:p w14:paraId="21FD5F1D" w14:textId="77777777" w:rsidR="00A9792A" w:rsidRDefault="004875AE">
            <w:pPr>
              <w:rPr>
                <w:sz w:val="24"/>
              </w:rPr>
            </w:pPr>
            <w:r>
              <w:rPr>
                <w:sz w:val="24"/>
              </w:rPr>
              <w:t>中篇</w:t>
            </w:r>
            <w:r>
              <w:rPr>
                <w:sz w:val="24"/>
              </w:rPr>
              <w:t xml:space="preserve"> </w:t>
            </w:r>
            <w:r>
              <w:rPr>
                <w:sz w:val="24"/>
              </w:rPr>
              <w:t>第九章</w:t>
            </w:r>
            <w:r>
              <w:rPr>
                <w:sz w:val="24"/>
              </w:rPr>
              <w:t xml:space="preserve"> </w:t>
            </w:r>
            <w:r>
              <w:rPr>
                <w:sz w:val="24"/>
              </w:rPr>
              <w:t>针灸学基础</w:t>
            </w:r>
          </w:p>
        </w:tc>
        <w:tc>
          <w:tcPr>
            <w:tcW w:w="1134" w:type="dxa"/>
          </w:tcPr>
          <w:p w14:paraId="103690BD" w14:textId="77777777" w:rsidR="00A9792A" w:rsidRDefault="004875AE">
            <w:pPr>
              <w:rPr>
                <w:sz w:val="24"/>
              </w:rPr>
            </w:pPr>
            <w:r>
              <w:rPr>
                <w:sz w:val="24"/>
              </w:rPr>
              <w:t>8</w:t>
            </w:r>
          </w:p>
        </w:tc>
      </w:tr>
      <w:tr w:rsidR="00A9792A" w14:paraId="12BC9EA4" w14:textId="77777777">
        <w:trPr>
          <w:jc w:val="center"/>
        </w:trPr>
        <w:tc>
          <w:tcPr>
            <w:tcW w:w="6521" w:type="dxa"/>
            <w:gridSpan w:val="2"/>
          </w:tcPr>
          <w:p w14:paraId="02D090B8" w14:textId="77777777" w:rsidR="00A9792A" w:rsidRDefault="004875AE">
            <w:pPr>
              <w:rPr>
                <w:sz w:val="24"/>
              </w:rPr>
            </w:pPr>
            <w:r>
              <w:rPr>
                <w:sz w:val="24"/>
              </w:rPr>
              <w:t>总计</w:t>
            </w:r>
          </w:p>
        </w:tc>
        <w:tc>
          <w:tcPr>
            <w:tcW w:w="1134" w:type="dxa"/>
          </w:tcPr>
          <w:p w14:paraId="164C9353" w14:textId="77777777" w:rsidR="00A9792A" w:rsidRDefault="004875AE">
            <w:pPr>
              <w:rPr>
                <w:sz w:val="24"/>
              </w:rPr>
            </w:pPr>
            <w:r>
              <w:rPr>
                <w:sz w:val="24"/>
              </w:rPr>
              <w:t>40</w:t>
            </w:r>
          </w:p>
        </w:tc>
      </w:tr>
    </w:tbl>
    <w:p w14:paraId="691EA8A2" w14:textId="77777777" w:rsidR="00A9792A" w:rsidRDefault="004875AE">
      <w:pPr>
        <w:pStyle w:val="2"/>
        <w:numPr>
          <w:ilvl w:val="0"/>
          <w:numId w:val="1"/>
        </w:numPr>
        <w:spacing w:line="360" w:lineRule="auto"/>
        <w:jc w:val="both"/>
        <w:rPr>
          <w:rFonts w:ascii="Times New Roman" w:eastAsia="宋体" w:hAnsi="Times New Roman" w:cs="Times New Roman"/>
          <w:sz w:val="24"/>
        </w:rPr>
      </w:pPr>
      <w:bookmarkStart w:id="3" w:name="_Toc174005469"/>
      <w:r>
        <w:rPr>
          <w:rFonts w:ascii="Times New Roman" w:eastAsia="宋体" w:hAnsi="Times New Roman" w:cs="Times New Roman"/>
          <w:sz w:val="24"/>
        </w:rPr>
        <w:t>教学基本内容</w:t>
      </w:r>
      <w:bookmarkStart w:id="4" w:name="_Toc174005470"/>
      <w:bookmarkEnd w:id="3"/>
    </w:p>
    <w:p w14:paraId="58382B63" w14:textId="77777777" w:rsidR="00A9792A" w:rsidRDefault="004875AE">
      <w:pPr>
        <w:pStyle w:val="2"/>
        <w:jc w:val="both"/>
        <w:rPr>
          <w:rFonts w:ascii="Times New Roman" w:hAnsi="Times New Roman" w:cs="Times New Roman"/>
          <w:sz w:val="24"/>
          <w:lang w:val="zh-TW"/>
        </w:rPr>
      </w:pPr>
      <w:r>
        <w:rPr>
          <w:rFonts w:ascii="Times New Roman" w:hAnsi="Times New Roman" w:cs="Times New Roman"/>
          <w:sz w:val="24"/>
          <w:lang w:val="zh-TW"/>
        </w:rPr>
        <w:t>上篇</w:t>
      </w:r>
      <w:r>
        <w:rPr>
          <w:rFonts w:ascii="Times New Roman" w:hAnsi="Times New Roman" w:cs="Times New Roman"/>
          <w:sz w:val="24"/>
          <w:lang w:val="zh-TW"/>
        </w:rPr>
        <w:t xml:space="preserve"> </w:t>
      </w:r>
      <w:r>
        <w:rPr>
          <w:rFonts w:ascii="Times New Roman" w:hAnsi="Times New Roman" w:cs="Times New Roman"/>
          <w:sz w:val="24"/>
          <w:lang w:val="zh-TW"/>
        </w:rPr>
        <w:t>第一章</w:t>
      </w:r>
      <w:r>
        <w:rPr>
          <w:rFonts w:ascii="Times New Roman" w:hAnsi="Times New Roman" w:cs="Times New Roman"/>
          <w:sz w:val="24"/>
          <w:lang w:val="zh-TW"/>
        </w:rPr>
        <w:t xml:space="preserve"> </w:t>
      </w:r>
      <w:r>
        <w:rPr>
          <w:rFonts w:ascii="Times New Roman" w:hAnsi="Times New Roman" w:cs="Times New Roman"/>
          <w:sz w:val="24"/>
          <w:lang w:val="zh-TW"/>
        </w:rPr>
        <w:t>导论【讲授】</w:t>
      </w:r>
      <w:r>
        <w:rPr>
          <w:rFonts w:ascii="Times New Roman" w:hAnsi="Times New Roman" w:cs="Times New Roman"/>
          <w:sz w:val="24"/>
          <w:lang w:val="zh-TW" w:eastAsia="zh-TW"/>
        </w:rPr>
        <w:t>（</w:t>
      </w:r>
      <w:r>
        <w:rPr>
          <w:rFonts w:ascii="Times New Roman" w:hAnsi="Times New Roman" w:cs="Times New Roman"/>
          <w:sz w:val="24"/>
        </w:rPr>
        <w:t>4</w:t>
      </w:r>
      <w:r>
        <w:rPr>
          <w:rFonts w:ascii="Times New Roman" w:hAnsi="Times New Roman" w:cs="Times New Roman"/>
          <w:sz w:val="24"/>
          <w:lang w:val="zh-TW" w:eastAsia="zh-TW"/>
        </w:rPr>
        <w:t>学时）</w:t>
      </w:r>
      <w:bookmarkEnd w:id="4"/>
    </w:p>
    <w:p w14:paraId="7DE55B50" w14:textId="77777777" w:rsidR="00A9792A" w:rsidRDefault="004875AE">
      <w:pPr>
        <w:spacing w:line="360" w:lineRule="auto"/>
        <w:jc w:val="both"/>
        <w:rPr>
          <w:b/>
          <w:bCs/>
          <w:sz w:val="24"/>
        </w:rPr>
      </w:pPr>
      <w:r>
        <w:rPr>
          <w:b/>
          <w:bCs/>
          <w:sz w:val="24"/>
        </w:rPr>
        <w:t xml:space="preserve">1. </w:t>
      </w:r>
      <w:r>
        <w:rPr>
          <w:b/>
          <w:bCs/>
          <w:sz w:val="24"/>
        </w:rPr>
        <w:t>教学基本要求</w:t>
      </w:r>
    </w:p>
    <w:p w14:paraId="62ED10E9" w14:textId="77777777" w:rsidR="00A9792A" w:rsidRDefault="004875AE">
      <w:pPr>
        <w:spacing w:line="360" w:lineRule="auto"/>
        <w:ind w:firstLineChars="100" w:firstLine="240"/>
        <w:rPr>
          <w:sz w:val="24"/>
        </w:rPr>
      </w:pPr>
      <w:r>
        <w:rPr>
          <w:sz w:val="24"/>
        </w:rPr>
        <w:t>（</w:t>
      </w:r>
      <w:r>
        <w:rPr>
          <w:sz w:val="24"/>
        </w:rPr>
        <w:t>1</w:t>
      </w:r>
      <w:r>
        <w:rPr>
          <w:sz w:val="24"/>
        </w:rPr>
        <w:t>）</w:t>
      </w:r>
      <w:r>
        <w:rPr>
          <w:sz w:val="24"/>
        </w:rPr>
        <w:t>知识层面：</w:t>
      </w:r>
    </w:p>
    <w:p w14:paraId="3BAE966F" w14:textId="77777777" w:rsidR="00A9792A" w:rsidRDefault="004875AE">
      <w:pPr>
        <w:spacing w:line="360" w:lineRule="auto"/>
        <w:ind w:leftChars="228" w:left="719" w:hangingChars="100" w:hanging="240"/>
        <w:rPr>
          <w:color w:val="404040"/>
          <w:sz w:val="24"/>
          <w:shd w:val="clear" w:color="auto" w:fill="FFFFFF"/>
        </w:rPr>
      </w:pPr>
      <w:r>
        <w:rPr>
          <w:color w:val="404040"/>
          <w:sz w:val="24"/>
          <w:shd w:val="clear" w:color="auto" w:fill="FFFFFF"/>
        </w:rPr>
        <w:t>①</w:t>
      </w:r>
      <w:r>
        <w:rPr>
          <w:color w:val="404040"/>
          <w:sz w:val="24"/>
          <w:shd w:val="clear" w:color="auto" w:fill="FFFFFF"/>
        </w:rPr>
        <w:t>掌握气、阴阳、五行的</w:t>
      </w:r>
      <w:r>
        <w:rPr>
          <w:rStyle w:val="af4"/>
          <w:b w:val="0"/>
          <w:color w:val="404040"/>
          <w:sz w:val="24"/>
          <w:shd w:val="clear" w:color="auto" w:fill="FFFFFF"/>
        </w:rPr>
        <w:t>概念、特征及基本规律</w:t>
      </w:r>
      <w:r>
        <w:rPr>
          <w:color w:val="404040"/>
          <w:sz w:val="24"/>
          <w:shd w:val="clear" w:color="auto" w:fill="FFFFFF"/>
        </w:rPr>
        <w:t>（气化、阴阳消长转化、五行生克乘侮）</w:t>
      </w:r>
      <w:r>
        <w:rPr>
          <w:color w:val="404040"/>
          <w:sz w:val="24"/>
          <w:shd w:val="clear" w:color="auto" w:fill="FFFFFF"/>
        </w:rPr>
        <w:t>；</w:t>
      </w:r>
    </w:p>
    <w:p w14:paraId="33CDE75B" w14:textId="77777777" w:rsidR="00A9792A" w:rsidRDefault="004875AE">
      <w:pPr>
        <w:spacing w:line="360" w:lineRule="auto"/>
        <w:ind w:firstLineChars="200" w:firstLine="480"/>
        <w:rPr>
          <w:color w:val="404040"/>
          <w:sz w:val="24"/>
          <w:shd w:val="clear" w:color="auto" w:fill="FFFFFF"/>
        </w:rPr>
      </w:pPr>
      <w:r>
        <w:rPr>
          <w:color w:val="404040"/>
          <w:sz w:val="24"/>
          <w:shd w:val="clear" w:color="auto" w:fill="FFFFFF"/>
        </w:rPr>
        <w:t>②</w:t>
      </w:r>
      <w:r>
        <w:rPr>
          <w:color w:val="404040"/>
          <w:sz w:val="24"/>
          <w:shd w:val="clear" w:color="auto" w:fill="FFFFFF"/>
        </w:rPr>
        <w:t>掌握中医学</w:t>
      </w:r>
      <w:r>
        <w:rPr>
          <w:rStyle w:val="af4"/>
          <w:b w:val="0"/>
          <w:color w:val="404040"/>
          <w:sz w:val="24"/>
          <w:shd w:val="clear" w:color="auto" w:fill="FFFFFF"/>
        </w:rPr>
        <w:t>整体观、恒动观、辨证论治</w:t>
      </w:r>
      <w:r>
        <w:rPr>
          <w:color w:val="404040"/>
          <w:sz w:val="24"/>
          <w:shd w:val="clear" w:color="auto" w:fill="FFFFFF"/>
        </w:rPr>
        <w:t>三大特点</w:t>
      </w:r>
      <w:r>
        <w:rPr>
          <w:color w:val="404040"/>
          <w:sz w:val="24"/>
          <w:shd w:val="clear" w:color="auto" w:fill="FFFFFF"/>
        </w:rPr>
        <w:t>；</w:t>
      </w:r>
    </w:p>
    <w:p w14:paraId="7D316F63" w14:textId="77777777" w:rsidR="00A9792A" w:rsidRDefault="004875AE">
      <w:pPr>
        <w:spacing w:line="360" w:lineRule="auto"/>
        <w:ind w:firstLineChars="200" w:firstLine="480"/>
        <w:rPr>
          <w:color w:val="231F20"/>
          <w:sz w:val="24"/>
        </w:rPr>
      </w:pPr>
      <w:r>
        <w:rPr>
          <w:color w:val="404040"/>
          <w:sz w:val="24"/>
          <w:shd w:val="clear" w:color="auto" w:fill="FFFFFF"/>
        </w:rPr>
        <w:t>③</w:t>
      </w:r>
      <w:r>
        <w:rPr>
          <w:color w:val="404040"/>
          <w:sz w:val="24"/>
          <w:shd w:val="clear" w:color="auto" w:fill="FFFFFF"/>
        </w:rPr>
        <w:t>掌握</w:t>
      </w:r>
      <w:r>
        <w:rPr>
          <w:color w:val="404040"/>
          <w:sz w:val="24"/>
          <w:shd w:val="clear" w:color="auto" w:fill="FFFFFF"/>
        </w:rPr>
        <w:t>四大经典（《内经》《伤寒》《金匮》《温病》）及</w:t>
      </w:r>
      <w:r>
        <w:rPr>
          <w:rStyle w:val="af4"/>
          <w:b w:val="0"/>
          <w:color w:val="404040"/>
          <w:sz w:val="24"/>
          <w:shd w:val="clear" w:color="auto" w:fill="FFFFFF"/>
        </w:rPr>
        <w:t>温病学</w:t>
      </w:r>
      <w:r>
        <w:rPr>
          <w:color w:val="231F20"/>
          <w:sz w:val="24"/>
        </w:rPr>
        <w:t>的主要贡献</w:t>
      </w:r>
      <w:r>
        <w:rPr>
          <w:color w:val="231F20"/>
          <w:sz w:val="24"/>
        </w:rPr>
        <w:t>；</w:t>
      </w:r>
    </w:p>
    <w:p w14:paraId="6C8B274B" w14:textId="77777777" w:rsidR="00A9792A" w:rsidRDefault="004875AE">
      <w:pPr>
        <w:spacing w:line="360" w:lineRule="auto"/>
        <w:ind w:firstLineChars="200" w:firstLine="480"/>
        <w:rPr>
          <w:sz w:val="24"/>
        </w:rPr>
      </w:pPr>
      <w:r>
        <w:rPr>
          <w:color w:val="231F20"/>
          <w:sz w:val="24"/>
        </w:rPr>
        <w:t>④</w:t>
      </w:r>
      <w:r>
        <w:rPr>
          <w:color w:val="231F20"/>
          <w:sz w:val="24"/>
        </w:rPr>
        <w:t>完成线上慕课学习</w:t>
      </w:r>
      <w:r>
        <w:rPr>
          <w:sz w:val="24"/>
        </w:rPr>
        <w:t>。</w:t>
      </w:r>
    </w:p>
    <w:p w14:paraId="316F4BAD" w14:textId="77777777" w:rsidR="00A9792A" w:rsidRDefault="004875AE">
      <w:pPr>
        <w:spacing w:line="360" w:lineRule="auto"/>
        <w:ind w:firstLineChars="100" w:firstLine="240"/>
        <w:rPr>
          <w:sz w:val="24"/>
        </w:rPr>
      </w:pPr>
      <w:r>
        <w:rPr>
          <w:sz w:val="24"/>
        </w:rPr>
        <w:t>（</w:t>
      </w:r>
      <w:r>
        <w:rPr>
          <w:sz w:val="24"/>
        </w:rPr>
        <w:t>2</w:t>
      </w:r>
      <w:r>
        <w:rPr>
          <w:sz w:val="24"/>
        </w:rPr>
        <w:t>）</w:t>
      </w:r>
      <w:r>
        <w:rPr>
          <w:sz w:val="24"/>
        </w:rPr>
        <w:t>技能层面</w:t>
      </w:r>
      <w:r>
        <w:rPr>
          <w:sz w:val="24"/>
        </w:rPr>
        <w:t>：</w:t>
      </w:r>
    </w:p>
    <w:p w14:paraId="15B70730" w14:textId="77777777" w:rsidR="00A9792A" w:rsidRDefault="004875AE">
      <w:pPr>
        <w:spacing w:line="360" w:lineRule="auto"/>
        <w:ind w:firstLineChars="200" w:firstLine="480"/>
        <w:rPr>
          <w:sz w:val="24"/>
        </w:rPr>
      </w:pPr>
      <w:r>
        <w:rPr>
          <w:sz w:val="24"/>
        </w:rPr>
        <w:t>①</w:t>
      </w:r>
      <w:r>
        <w:rPr>
          <w:rFonts w:hint="eastAsia"/>
          <w:sz w:val="24"/>
        </w:rPr>
        <w:t>能够</w:t>
      </w:r>
      <w:r>
        <w:rPr>
          <w:sz w:val="24"/>
        </w:rPr>
        <w:t>运用五行生克乘侮分析疾病传变（如</w:t>
      </w:r>
      <w:r>
        <w:rPr>
          <w:sz w:val="24"/>
        </w:rPr>
        <w:t>“</w:t>
      </w:r>
      <w:r>
        <w:rPr>
          <w:sz w:val="24"/>
        </w:rPr>
        <w:t>木火刑金</w:t>
      </w:r>
      <w:r>
        <w:rPr>
          <w:sz w:val="24"/>
        </w:rPr>
        <w:t>”</w:t>
      </w:r>
      <w:r>
        <w:rPr>
          <w:sz w:val="24"/>
        </w:rPr>
        <w:t>致咳嗽）；</w:t>
      </w:r>
    </w:p>
    <w:p w14:paraId="299B8006" w14:textId="77777777" w:rsidR="00A9792A" w:rsidRDefault="004875AE">
      <w:pPr>
        <w:spacing w:line="360" w:lineRule="auto"/>
        <w:ind w:firstLineChars="200" w:firstLine="480"/>
        <w:rPr>
          <w:sz w:val="24"/>
        </w:rPr>
      </w:pPr>
      <w:r>
        <w:rPr>
          <w:sz w:val="24"/>
        </w:rPr>
        <w:t>②</w:t>
      </w:r>
      <w:r>
        <w:rPr>
          <w:rFonts w:hint="eastAsia"/>
          <w:sz w:val="24"/>
        </w:rPr>
        <w:t>能够</w:t>
      </w:r>
      <w:r>
        <w:rPr>
          <w:sz w:val="24"/>
        </w:rPr>
        <w:t>用整体观设计三级预防方案（未病先防</w:t>
      </w:r>
      <w:r>
        <w:rPr>
          <w:sz w:val="24"/>
        </w:rPr>
        <w:t>/</w:t>
      </w:r>
      <w:r>
        <w:rPr>
          <w:sz w:val="24"/>
        </w:rPr>
        <w:t>既病防变</w:t>
      </w:r>
      <w:r>
        <w:rPr>
          <w:sz w:val="24"/>
        </w:rPr>
        <w:t>/</w:t>
      </w:r>
      <w:r>
        <w:rPr>
          <w:sz w:val="24"/>
        </w:rPr>
        <w:t>瘥后防复）</w:t>
      </w:r>
      <w:r>
        <w:rPr>
          <w:sz w:val="24"/>
        </w:rPr>
        <w:t>。</w:t>
      </w:r>
    </w:p>
    <w:p w14:paraId="4D8B39E0" w14:textId="77777777" w:rsidR="00A9792A" w:rsidRDefault="004875AE">
      <w:pPr>
        <w:spacing w:line="360" w:lineRule="auto"/>
        <w:ind w:firstLineChars="100" w:firstLine="240"/>
        <w:rPr>
          <w:sz w:val="24"/>
        </w:rPr>
      </w:pPr>
      <w:r>
        <w:rPr>
          <w:sz w:val="24"/>
        </w:rPr>
        <w:t>（</w:t>
      </w:r>
      <w:r>
        <w:rPr>
          <w:sz w:val="24"/>
        </w:rPr>
        <w:t>3</w:t>
      </w:r>
      <w:r>
        <w:rPr>
          <w:sz w:val="24"/>
        </w:rPr>
        <w:t>）</w:t>
      </w:r>
      <w:r>
        <w:rPr>
          <w:sz w:val="24"/>
        </w:rPr>
        <w:t>情感层面</w:t>
      </w:r>
      <w:r>
        <w:rPr>
          <w:sz w:val="24"/>
        </w:rPr>
        <w:t>：</w:t>
      </w:r>
    </w:p>
    <w:p w14:paraId="71381C17" w14:textId="77777777" w:rsidR="00A9792A" w:rsidRDefault="004875AE">
      <w:pPr>
        <w:spacing w:line="360" w:lineRule="auto"/>
        <w:ind w:firstLineChars="200" w:firstLine="480"/>
        <w:rPr>
          <w:sz w:val="24"/>
        </w:rPr>
      </w:pPr>
      <w:r>
        <w:rPr>
          <w:sz w:val="24"/>
        </w:rPr>
        <w:t>①</w:t>
      </w:r>
      <w:r>
        <w:rPr>
          <w:sz w:val="24"/>
        </w:rPr>
        <w:t>建立对中医科学性的理性认知（青蒿素</w:t>
      </w:r>
      <w:r>
        <w:rPr>
          <w:sz w:val="24"/>
        </w:rPr>
        <w:t>/</w:t>
      </w:r>
      <w:r>
        <w:rPr>
          <w:sz w:val="24"/>
        </w:rPr>
        <w:t>三药三方案例）；</w:t>
      </w:r>
    </w:p>
    <w:p w14:paraId="109A96C5" w14:textId="77777777" w:rsidR="00A9792A" w:rsidRDefault="004875AE">
      <w:pPr>
        <w:spacing w:line="360" w:lineRule="auto"/>
        <w:ind w:firstLineChars="200" w:firstLine="480"/>
        <w:rPr>
          <w:sz w:val="24"/>
        </w:rPr>
      </w:pPr>
      <w:r>
        <w:rPr>
          <w:sz w:val="24"/>
        </w:rPr>
        <w:t>②</w:t>
      </w:r>
      <w:r>
        <w:rPr>
          <w:sz w:val="24"/>
        </w:rPr>
        <w:t>培养</w:t>
      </w:r>
      <w:r>
        <w:rPr>
          <w:sz w:val="24"/>
        </w:rPr>
        <w:t>“</w:t>
      </w:r>
      <w:r>
        <w:rPr>
          <w:sz w:val="24"/>
        </w:rPr>
        <w:t>天人相应</w:t>
      </w:r>
      <w:r>
        <w:rPr>
          <w:sz w:val="24"/>
        </w:rPr>
        <w:t>”</w:t>
      </w:r>
      <w:r>
        <w:rPr>
          <w:sz w:val="24"/>
        </w:rPr>
        <w:t>的生态健康观；</w:t>
      </w:r>
    </w:p>
    <w:p w14:paraId="1596B326" w14:textId="77777777" w:rsidR="00A9792A" w:rsidRDefault="004875AE">
      <w:pPr>
        <w:spacing w:line="360" w:lineRule="auto"/>
        <w:ind w:firstLineChars="200" w:firstLine="480"/>
        <w:rPr>
          <w:sz w:val="24"/>
        </w:rPr>
      </w:pPr>
      <w:r>
        <w:rPr>
          <w:sz w:val="24"/>
        </w:rPr>
        <w:t>③</w:t>
      </w:r>
      <w:r>
        <w:rPr>
          <w:sz w:val="24"/>
        </w:rPr>
        <w:t>增强中西医协同的医学使命感</w:t>
      </w:r>
      <w:r>
        <w:rPr>
          <w:sz w:val="24"/>
        </w:rPr>
        <w:t>；</w:t>
      </w:r>
    </w:p>
    <w:p w14:paraId="51637964" w14:textId="77777777" w:rsidR="00A9792A" w:rsidRDefault="004875AE">
      <w:pPr>
        <w:spacing w:line="360" w:lineRule="auto"/>
        <w:ind w:firstLineChars="200" w:firstLine="480"/>
        <w:rPr>
          <w:sz w:val="24"/>
        </w:rPr>
      </w:pPr>
      <w:r>
        <w:rPr>
          <w:sz w:val="24"/>
        </w:rPr>
        <w:lastRenderedPageBreak/>
        <w:t>④</w:t>
      </w:r>
      <w:r>
        <w:rPr>
          <w:sz w:val="24"/>
        </w:rPr>
        <w:t>认同</w:t>
      </w:r>
      <w:r>
        <w:rPr>
          <w:sz w:val="24"/>
        </w:rPr>
        <w:t>“</w:t>
      </w:r>
      <w:r>
        <w:rPr>
          <w:sz w:val="24"/>
        </w:rPr>
        <w:t>治未病</w:t>
      </w:r>
      <w:r>
        <w:rPr>
          <w:sz w:val="24"/>
        </w:rPr>
        <w:t>”</w:t>
      </w:r>
      <w:r>
        <w:rPr>
          <w:sz w:val="24"/>
        </w:rPr>
        <w:t>在疾病预防中的核心价值</w:t>
      </w:r>
      <w:r>
        <w:rPr>
          <w:sz w:val="24"/>
        </w:rPr>
        <w:t>；</w:t>
      </w:r>
    </w:p>
    <w:p w14:paraId="7034E132" w14:textId="77777777" w:rsidR="00A9792A" w:rsidRDefault="004875AE">
      <w:pPr>
        <w:spacing w:line="360" w:lineRule="auto"/>
        <w:ind w:firstLineChars="200" w:firstLine="480"/>
        <w:rPr>
          <w:sz w:val="24"/>
        </w:rPr>
      </w:pPr>
      <w:r>
        <w:rPr>
          <w:sz w:val="24"/>
        </w:rPr>
        <w:t>⑤</w:t>
      </w:r>
      <w:r>
        <w:rPr>
          <w:sz w:val="24"/>
        </w:rPr>
        <w:t>认同线上线下协同提升中医学习效能的价值</w:t>
      </w:r>
      <w:r>
        <w:rPr>
          <w:sz w:val="24"/>
        </w:rPr>
        <w:t>。</w:t>
      </w:r>
    </w:p>
    <w:p w14:paraId="37B01C46"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7A396C7D" w14:textId="77777777" w:rsidR="00A9792A" w:rsidRDefault="004875AE">
      <w:pPr>
        <w:pStyle w:val="af0"/>
        <w:shd w:val="clear" w:color="auto" w:fill="FFFFFF"/>
        <w:spacing w:before="0" w:beforeAutospacing="0" w:after="0" w:afterAutospacing="0" w:line="360" w:lineRule="auto"/>
        <w:ind w:firstLineChars="100" w:firstLine="240"/>
        <w:rPr>
          <w:kern w:val="2"/>
        </w:rPr>
      </w:pPr>
      <w:r>
        <w:rPr>
          <w:kern w:val="2"/>
        </w:rPr>
        <w:t>（</w:t>
      </w:r>
      <w:r>
        <w:rPr>
          <w:kern w:val="2"/>
        </w:rPr>
        <w:t>1</w:t>
      </w:r>
      <w:r>
        <w:rPr>
          <w:kern w:val="2"/>
        </w:rPr>
        <w:t>）哲学基础精讲与慕课深化（</w:t>
      </w:r>
      <w:r>
        <w:rPr>
          <w:kern w:val="2"/>
        </w:rPr>
        <w:t>2</w:t>
      </w:r>
      <w:r>
        <w:rPr>
          <w:kern w:val="2"/>
        </w:rPr>
        <w:t>学时）</w:t>
      </w:r>
    </w:p>
    <w:p w14:paraId="0803E70F"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rFonts w:hint="eastAsia"/>
          <w:kern w:val="2"/>
        </w:rPr>
        <w:t>①</w:t>
      </w:r>
      <w:r>
        <w:rPr>
          <w:kern w:val="2"/>
        </w:rPr>
        <w:t>核心知识（教材第二节）：</w:t>
      </w:r>
    </w:p>
    <w:p w14:paraId="18C3D071"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元气论：气的运动形式（升降出入）</w:t>
      </w:r>
      <w:r>
        <w:rPr>
          <w:kern w:val="2"/>
        </w:rPr>
        <w:t xml:space="preserve">→ </w:t>
      </w:r>
      <w:r>
        <w:rPr>
          <w:kern w:val="2"/>
        </w:rPr>
        <w:t>关联慕课</w:t>
      </w:r>
      <w:r>
        <w:rPr>
          <w:kern w:val="2"/>
        </w:rPr>
        <w:t>“</w:t>
      </w:r>
      <w:r>
        <w:rPr>
          <w:kern w:val="2"/>
        </w:rPr>
        <w:t>无形化生</w:t>
      </w:r>
      <w:r>
        <w:rPr>
          <w:kern w:val="2"/>
        </w:rPr>
        <w:t>”</w:t>
      </w:r>
      <w:r>
        <w:rPr>
          <w:kern w:val="2"/>
        </w:rPr>
        <w:t>；</w:t>
      </w:r>
    </w:p>
    <w:p w14:paraId="2B20360D"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阴阳学说：消长转化临界点</w:t>
      </w:r>
      <w:r>
        <w:rPr>
          <w:kern w:val="2"/>
        </w:rPr>
        <w:t xml:space="preserve"> → </w:t>
      </w:r>
      <w:r>
        <w:rPr>
          <w:kern w:val="2"/>
        </w:rPr>
        <w:t>结合慢性病发展分析（如糖尿病前期</w:t>
      </w:r>
      <w:r>
        <w:rPr>
          <w:kern w:val="2"/>
        </w:rPr>
        <w:t>→</w:t>
      </w:r>
      <w:r>
        <w:rPr>
          <w:kern w:val="2"/>
        </w:rPr>
        <w:t>确诊）</w:t>
      </w:r>
      <w:r>
        <w:rPr>
          <w:kern w:val="2"/>
        </w:rPr>
        <w:t>；</w:t>
      </w:r>
    </w:p>
    <w:p w14:paraId="0DC650A4"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五行学说：生克乘侮</w:t>
      </w:r>
      <w:r>
        <w:rPr>
          <w:kern w:val="2"/>
        </w:rPr>
        <w:t xml:space="preserve"> → </w:t>
      </w:r>
      <w:r>
        <w:rPr>
          <w:kern w:val="2"/>
        </w:rPr>
        <w:t>基于慕课北斗物候模型分析季节性疾病（春木旺</w:t>
      </w:r>
      <w:r>
        <w:rPr>
          <w:kern w:val="2"/>
        </w:rPr>
        <w:t>→</w:t>
      </w:r>
      <w:r>
        <w:rPr>
          <w:kern w:val="2"/>
        </w:rPr>
        <w:t>肝病高发）</w:t>
      </w:r>
      <w:r>
        <w:rPr>
          <w:kern w:val="2"/>
        </w:rPr>
        <w:t>。</w:t>
      </w:r>
    </w:p>
    <w:p w14:paraId="0C1054BC" w14:textId="77777777" w:rsidR="00A9792A" w:rsidRDefault="004875AE">
      <w:pPr>
        <w:pStyle w:val="af0"/>
        <w:shd w:val="clear" w:color="auto" w:fill="FFFFFF"/>
        <w:spacing w:before="0" w:beforeAutospacing="0" w:after="0" w:afterAutospacing="0" w:line="360" w:lineRule="auto"/>
        <w:ind w:firstLineChars="100" w:firstLine="240"/>
        <w:rPr>
          <w:kern w:val="2"/>
        </w:rPr>
      </w:pPr>
      <w:r>
        <w:rPr>
          <w:kern w:val="2"/>
        </w:rPr>
        <w:t>（</w:t>
      </w:r>
      <w:r>
        <w:rPr>
          <w:kern w:val="2"/>
        </w:rPr>
        <w:t>2</w:t>
      </w:r>
      <w:r>
        <w:rPr>
          <w:kern w:val="2"/>
        </w:rPr>
        <w:t>）理论特点转化实践（</w:t>
      </w:r>
      <w:r>
        <w:rPr>
          <w:kern w:val="2"/>
        </w:rPr>
        <w:t>1.5</w:t>
      </w:r>
      <w:r>
        <w:rPr>
          <w:kern w:val="2"/>
        </w:rPr>
        <w:t>学时）</w:t>
      </w:r>
    </w:p>
    <w:p w14:paraId="698F69C4"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rFonts w:hint="eastAsia"/>
          <w:kern w:val="2"/>
        </w:rPr>
        <w:t>①</w:t>
      </w:r>
      <w:r>
        <w:rPr>
          <w:kern w:val="2"/>
        </w:rPr>
        <w:t>核心知识（教材第三节）：</w:t>
      </w:r>
    </w:p>
    <w:p w14:paraId="3DD96A42"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整体观：人</w:t>
      </w:r>
      <w:r>
        <w:rPr>
          <w:kern w:val="2"/>
        </w:rPr>
        <w:t>-</w:t>
      </w:r>
      <w:r>
        <w:rPr>
          <w:kern w:val="2"/>
        </w:rPr>
        <w:t>自然</w:t>
      </w:r>
      <w:r>
        <w:rPr>
          <w:kern w:val="2"/>
        </w:rPr>
        <w:t>-</w:t>
      </w:r>
      <w:r>
        <w:rPr>
          <w:kern w:val="2"/>
        </w:rPr>
        <w:t>社会统一</w:t>
      </w:r>
      <w:r>
        <w:rPr>
          <w:kern w:val="2"/>
        </w:rPr>
        <w:t xml:space="preserve"> → </w:t>
      </w:r>
      <w:r>
        <w:rPr>
          <w:kern w:val="2"/>
        </w:rPr>
        <w:t>设计社区高血压防控方案（气候</w:t>
      </w:r>
      <w:r>
        <w:rPr>
          <w:kern w:val="2"/>
        </w:rPr>
        <w:t>/</w:t>
      </w:r>
      <w:r>
        <w:rPr>
          <w:kern w:val="2"/>
        </w:rPr>
        <w:t>情绪</w:t>
      </w:r>
      <w:r>
        <w:rPr>
          <w:kern w:val="2"/>
        </w:rPr>
        <w:t>/</w:t>
      </w:r>
      <w:r>
        <w:rPr>
          <w:kern w:val="2"/>
        </w:rPr>
        <w:t>饮食综合干预）</w:t>
      </w:r>
      <w:r>
        <w:rPr>
          <w:kern w:val="2"/>
        </w:rPr>
        <w:t>；</w:t>
      </w:r>
    </w:p>
    <w:p w14:paraId="58CE2896"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辨证论治：温病学</w:t>
      </w:r>
      <w:r>
        <w:rPr>
          <w:kern w:val="2"/>
        </w:rPr>
        <w:t>"</w:t>
      </w:r>
      <w:r>
        <w:rPr>
          <w:kern w:val="2"/>
        </w:rPr>
        <w:t>卫气营血</w:t>
      </w:r>
      <w:r>
        <w:rPr>
          <w:kern w:val="2"/>
        </w:rPr>
        <w:t>"</w:t>
      </w:r>
      <w:r>
        <w:rPr>
          <w:kern w:val="2"/>
        </w:rPr>
        <w:t>传变</w:t>
      </w:r>
      <w:r>
        <w:rPr>
          <w:kern w:val="2"/>
        </w:rPr>
        <w:t xml:space="preserve"> → </w:t>
      </w:r>
      <w:r>
        <w:rPr>
          <w:kern w:val="2"/>
        </w:rPr>
        <w:t>关联传染病三级预防（早期干预</w:t>
      </w:r>
      <w:r>
        <w:rPr>
          <w:kern w:val="2"/>
        </w:rPr>
        <w:t>/</w:t>
      </w:r>
      <w:r>
        <w:rPr>
          <w:kern w:val="2"/>
        </w:rPr>
        <w:t>阻断重症</w:t>
      </w:r>
      <w:r>
        <w:rPr>
          <w:kern w:val="2"/>
        </w:rPr>
        <w:t>/</w:t>
      </w:r>
      <w:r>
        <w:rPr>
          <w:kern w:val="2"/>
        </w:rPr>
        <w:t>康复管理）</w:t>
      </w:r>
      <w:r>
        <w:rPr>
          <w:kern w:val="2"/>
        </w:rPr>
        <w:t>。</w:t>
      </w:r>
    </w:p>
    <w:p w14:paraId="77F7EEB0"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rFonts w:hint="eastAsia"/>
          <w:kern w:val="2"/>
        </w:rPr>
        <w:t>②</w:t>
      </w:r>
      <w:r>
        <w:rPr>
          <w:kern w:val="2"/>
        </w:rPr>
        <w:t>技能训练：案例辩论：新冠肺炎防控中</w:t>
      </w:r>
      <w:r>
        <w:rPr>
          <w:kern w:val="2"/>
        </w:rPr>
        <w:t>“</w:t>
      </w:r>
      <w:r>
        <w:rPr>
          <w:kern w:val="2"/>
        </w:rPr>
        <w:t>三药三方</w:t>
      </w:r>
      <w:r>
        <w:rPr>
          <w:kern w:val="2"/>
        </w:rPr>
        <w:t>”</w:t>
      </w:r>
      <w:r>
        <w:rPr>
          <w:kern w:val="2"/>
        </w:rPr>
        <w:t>（整体调衡）</w:t>
      </w:r>
      <w:r>
        <w:rPr>
          <w:kern w:val="2"/>
        </w:rPr>
        <w:t>vs</w:t>
      </w:r>
      <w:r>
        <w:rPr>
          <w:kern w:val="2"/>
        </w:rPr>
        <w:t>抗病毒药（靶向治疗）</w:t>
      </w:r>
      <w:r>
        <w:rPr>
          <w:kern w:val="2"/>
        </w:rPr>
        <w:t>。</w:t>
      </w:r>
    </w:p>
    <w:p w14:paraId="7D8CBADD" w14:textId="77777777" w:rsidR="00A9792A" w:rsidRDefault="004875AE">
      <w:pPr>
        <w:pStyle w:val="af0"/>
        <w:shd w:val="clear" w:color="auto" w:fill="FFFFFF"/>
        <w:spacing w:before="0" w:beforeAutospacing="0" w:after="0" w:afterAutospacing="0" w:line="360" w:lineRule="auto"/>
        <w:ind w:firstLineChars="100" w:firstLine="240"/>
        <w:rPr>
          <w:kern w:val="2"/>
        </w:rPr>
      </w:pPr>
      <w:r>
        <w:rPr>
          <w:kern w:val="2"/>
        </w:rPr>
        <w:t>（</w:t>
      </w:r>
      <w:r>
        <w:rPr>
          <w:kern w:val="2"/>
        </w:rPr>
        <w:t>3</w:t>
      </w:r>
      <w:r>
        <w:rPr>
          <w:kern w:val="2"/>
        </w:rPr>
        <w:t>）历史成就与预防展望（</w:t>
      </w:r>
      <w:r>
        <w:rPr>
          <w:kern w:val="2"/>
        </w:rPr>
        <w:t>0.5</w:t>
      </w:r>
      <w:r>
        <w:rPr>
          <w:kern w:val="2"/>
        </w:rPr>
        <w:t>学时）</w:t>
      </w:r>
    </w:p>
    <w:p w14:paraId="1AE9A3E7"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rFonts w:hint="eastAsia"/>
          <w:kern w:val="2"/>
        </w:rPr>
        <w:t>①</w:t>
      </w:r>
      <w:r>
        <w:rPr>
          <w:kern w:val="2"/>
        </w:rPr>
        <w:t>核心知识（教材第一</w:t>
      </w:r>
      <w:r>
        <w:rPr>
          <w:kern w:val="2"/>
        </w:rPr>
        <w:t>/</w:t>
      </w:r>
      <w:r>
        <w:rPr>
          <w:kern w:val="2"/>
        </w:rPr>
        <w:t>五节）：</w:t>
      </w:r>
    </w:p>
    <w:p w14:paraId="104192E3"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四大经典贡献：重点强调《温病》</w:t>
      </w:r>
      <w:r>
        <w:rPr>
          <w:kern w:val="2"/>
        </w:rPr>
        <w:t>“</w:t>
      </w:r>
      <w:r>
        <w:rPr>
          <w:kern w:val="2"/>
        </w:rPr>
        <w:t>戾气学说</w:t>
      </w:r>
      <w:r>
        <w:rPr>
          <w:kern w:val="2"/>
        </w:rPr>
        <w:t>”</w:t>
      </w:r>
      <w:r>
        <w:rPr>
          <w:kern w:val="2"/>
        </w:rPr>
        <w:t>对传染病预防的启示</w:t>
      </w:r>
      <w:r>
        <w:rPr>
          <w:kern w:val="2"/>
        </w:rPr>
        <w:t>；</w:t>
      </w:r>
    </w:p>
    <w:p w14:paraId="3EACCA42" w14:textId="77777777" w:rsidR="00A9792A" w:rsidRDefault="004875AE">
      <w:pPr>
        <w:pStyle w:val="af0"/>
        <w:shd w:val="clear" w:color="auto" w:fill="FFFFFF"/>
        <w:spacing w:before="0" w:beforeAutospacing="0" w:after="0" w:afterAutospacing="0" w:line="360" w:lineRule="auto"/>
        <w:ind w:leftChars="228" w:left="719" w:hangingChars="100" w:hanging="240"/>
        <w:rPr>
          <w:kern w:val="2"/>
        </w:rPr>
      </w:pPr>
      <w:r>
        <w:rPr>
          <w:kern w:val="2"/>
        </w:rPr>
        <w:t>现代发展：青蒿素</w:t>
      </w:r>
      <w:r>
        <w:rPr>
          <w:kern w:val="2"/>
        </w:rPr>
        <w:t>→</w:t>
      </w:r>
      <w:r>
        <w:rPr>
          <w:kern w:val="2"/>
        </w:rPr>
        <w:t>“</w:t>
      </w:r>
      <w:r>
        <w:rPr>
          <w:kern w:val="2"/>
        </w:rPr>
        <w:t>三药三方</w:t>
      </w:r>
      <w:r>
        <w:rPr>
          <w:kern w:val="2"/>
        </w:rPr>
        <w:t>”</w:t>
      </w:r>
      <w:r>
        <w:rPr>
          <w:kern w:val="2"/>
        </w:rPr>
        <w:t xml:space="preserve">→ </w:t>
      </w:r>
      <w:r>
        <w:rPr>
          <w:kern w:val="2"/>
        </w:rPr>
        <w:t>呼应慕课政策要求（《</w:t>
      </w:r>
      <w:r>
        <w:rPr>
          <w:kern w:val="2"/>
        </w:rPr>
        <w:t>中华人民共和国中医药法</w:t>
      </w:r>
      <w:r>
        <w:rPr>
          <w:kern w:val="2"/>
        </w:rPr>
        <w:t>》</w:t>
      </w:r>
      <w:r>
        <w:rPr>
          <w:kern w:val="2"/>
        </w:rPr>
        <w:t>第二十三条</w:t>
      </w:r>
      <w:r>
        <w:rPr>
          <w:kern w:val="2"/>
        </w:rPr>
        <w:t>）</w:t>
      </w:r>
      <w:r>
        <w:rPr>
          <w:kern w:val="2"/>
        </w:rPr>
        <w:t>。</w:t>
      </w:r>
    </w:p>
    <w:p w14:paraId="05D81DDF" w14:textId="77777777" w:rsidR="00A9792A" w:rsidRDefault="004875AE">
      <w:pPr>
        <w:pStyle w:val="af0"/>
        <w:shd w:val="clear" w:color="auto" w:fill="FFFFFF"/>
        <w:spacing w:before="0" w:beforeAutospacing="0" w:after="0" w:afterAutospacing="0" w:line="360" w:lineRule="auto"/>
        <w:ind w:firstLineChars="200" w:firstLine="480"/>
        <w:rPr>
          <w:kern w:val="2"/>
        </w:rPr>
      </w:pPr>
      <w:r>
        <w:rPr>
          <w:rFonts w:hint="eastAsia"/>
          <w:kern w:val="2"/>
        </w:rPr>
        <w:t>②</w:t>
      </w:r>
      <w:r>
        <w:rPr>
          <w:kern w:val="2"/>
        </w:rPr>
        <w:t>情感升华：播放诺奖得主屠呦呦访谈片段：</w:t>
      </w:r>
      <w:r>
        <w:rPr>
          <w:kern w:val="2"/>
        </w:rPr>
        <w:t>“</w:t>
      </w:r>
      <w:r>
        <w:rPr>
          <w:kern w:val="2"/>
        </w:rPr>
        <w:t>中医药是伟大宝库</w:t>
      </w:r>
      <w:r>
        <w:rPr>
          <w:kern w:val="2"/>
        </w:rPr>
        <w:t>”</w:t>
      </w:r>
      <w:r>
        <w:rPr>
          <w:kern w:val="2"/>
        </w:rPr>
        <w:t>。</w:t>
      </w:r>
    </w:p>
    <w:p w14:paraId="4EFEA9F6"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1ACB13D1" w14:textId="77777777" w:rsidR="00A9792A" w:rsidRDefault="004875AE">
      <w:pPr>
        <w:spacing w:line="360" w:lineRule="auto"/>
        <w:ind w:leftChars="114" w:left="959" w:hangingChars="300" w:hanging="720"/>
        <w:jc w:val="both"/>
        <w:rPr>
          <w:sz w:val="24"/>
          <w:lang w:val="zh-TW"/>
        </w:rPr>
      </w:pPr>
      <w:r>
        <w:rPr>
          <w:sz w:val="24"/>
          <w:lang w:val="zh-TW" w:eastAsia="zh-TW"/>
        </w:rPr>
        <w:t>重点：</w:t>
      </w:r>
      <w:r>
        <w:rPr>
          <w:color w:val="404040"/>
          <w:sz w:val="24"/>
          <w:shd w:val="clear" w:color="auto" w:fill="FFFFFF"/>
        </w:rPr>
        <w:t>①</w:t>
      </w:r>
      <w:r>
        <w:rPr>
          <w:color w:val="404040"/>
          <w:sz w:val="24"/>
          <w:shd w:val="clear" w:color="auto" w:fill="FFFFFF"/>
        </w:rPr>
        <w:t>五行生克乘侮的</w:t>
      </w:r>
      <w:r>
        <w:rPr>
          <w:rStyle w:val="af4"/>
          <w:b w:val="0"/>
          <w:color w:val="404040"/>
          <w:sz w:val="24"/>
          <w:shd w:val="clear" w:color="auto" w:fill="FFFFFF"/>
        </w:rPr>
        <w:t>疾病预测应用</w:t>
      </w:r>
      <w:r>
        <w:rPr>
          <w:color w:val="404040"/>
          <w:sz w:val="24"/>
          <w:shd w:val="clear" w:color="auto" w:fill="FFFFFF"/>
        </w:rPr>
        <w:t>（如</w:t>
      </w:r>
      <w:r>
        <w:rPr>
          <w:color w:val="404040"/>
          <w:sz w:val="24"/>
          <w:shd w:val="clear" w:color="auto" w:fill="FFFFFF"/>
        </w:rPr>
        <w:t>“</w:t>
      </w:r>
      <w:r>
        <w:rPr>
          <w:color w:val="404040"/>
          <w:sz w:val="24"/>
          <w:shd w:val="clear" w:color="auto" w:fill="FFFFFF"/>
        </w:rPr>
        <w:t>木火刑金</w:t>
      </w:r>
      <w:r>
        <w:rPr>
          <w:color w:val="404040"/>
          <w:sz w:val="24"/>
          <w:shd w:val="clear" w:color="auto" w:fill="FFFFFF"/>
        </w:rPr>
        <w:t>”</w:t>
      </w:r>
      <w:r>
        <w:rPr>
          <w:color w:val="404040"/>
          <w:sz w:val="24"/>
          <w:shd w:val="clear" w:color="auto" w:fill="FFFFFF"/>
        </w:rPr>
        <w:t>=</w:t>
      </w:r>
      <w:r>
        <w:rPr>
          <w:color w:val="404040"/>
          <w:sz w:val="24"/>
          <w:shd w:val="clear" w:color="auto" w:fill="FFFFFF"/>
        </w:rPr>
        <w:t>春季呼吸道传染病）</w:t>
      </w:r>
      <w:r>
        <w:rPr>
          <w:rFonts w:hint="eastAsia"/>
          <w:color w:val="404040"/>
          <w:sz w:val="24"/>
          <w:shd w:val="clear" w:color="auto" w:fill="FFFFFF"/>
        </w:rPr>
        <w:t>；</w:t>
      </w:r>
      <w:r>
        <w:rPr>
          <w:color w:val="404040"/>
          <w:sz w:val="24"/>
          <w:shd w:val="clear" w:color="auto" w:fill="FFFFFF"/>
        </w:rPr>
        <w:br/>
        <w:t>②</w:t>
      </w:r>
      <w:r>
        <w:rPr>
          <w:color w:val="404040"/>
          <w:sz w:val="24"/>
          <w:shd w:val="clear" w:color="auto" w:fill="FFFFFF"/>
        </w:rPr>
        <w:t>整体观指导下的</w:t>
      </w:r>
      <w:r>
        <w:rPr>
          <w:rStyle w:val="af4"/>
          <w:b w:val="0"/>
          <w:color w:val="404040"/>
          <w:sz w:val="24"/>
          <w:shd w:val="clear" w:color="auto" w:fill="FFFFFF"/>
        </w:rPr>
        <w:t>三级预防体系</w:t>
      </w:r>
      <w:r>
        <w:rPr>
          <w:color w:val="404040"/>
          <w:sz w:val="24"/>
          <w:shd w:val="clear" w:color="auto" w:fill="FFFFFF"/>
        </w:rPr>
        <w:t>（未病先防</w:t>
      </w:r>
      <w:r>
        <w:rPr>
          <w:color w:val="404040"/>
          <w:sz w:val="24"/>
          <w:shd w:val="clear" w:color="auto" w:fill="FFFFFF"/>
        </w:rPr>
        <w:t>-</w:t>
      </w:r>
      <w:r>
        <w:rPr>
          <w:color w:val="404040"/>
          <w:sz w:val="24"/>
          <w:shd w:val="clear" w:color="auto" w:fill="FFFFFF"/>
        </w:rPr>
        <w:t>既病防变</w:t>
      </w:r>
      <w:r>
        <w:rPr>
          <w:color w:val="404040"/>
          <w:sz w:val="24"/>
          <w:shd w:val="clear" w:color="auto" w:fill="FFFFFF"/>
        </w:rPr>
        <w:t>-</w:t>
      </w:r>
      <w:r>
        <w:rPr>
          <w:color w:val="404040"/>
          <w:sz w:val="24"/>
          <w:shd w:val="clear" w:color="auto" w:fill="FFFFFF"/>
        </w:rPr>
        <w:t>瘥后防复）</w:t>
      </w:r>
      <w:r>
        <w:rPr>
          <w:color w:val="404040"/>
          <w:sz w:val="24"/>
          <w:shd w:val="clear" w:color="auto" w:fill="FFFFFF"/>
        </w:rPr>
        <w:t>。</w:t>
      </w:r>
    </w:p>
    <w:p w14:paraId="7BC3FD68" w14:textId="77777777" w:rsidR="00A9792A" w:rsidRDefault="004875AE">
      <w:pPr>
        <w:spacing w:line="360" w:lineRule="auto"/>
        <w:ind w:leftChars="114" w:left="959" w:hangingChars="300" w:hanging="720"/>
        <w:jc w:val="both"/>
        <w:rPr>
          <w:sz w:val="24"/>
          <w:lang w:val="zh-TW"/>
        </w:rPr>
      </w:pPr>
      <w:r>
        <w:rPr>
          <w:bCs/>
          <w:sz w:val="24"/>
          <w:lang w:val="zh-TW" w:eastAsia="zh-TW"/>
        </w:rPr>
        <w:t>难点：</w:t>
      </w:r>
      <w:r>
        <w:rPr>
          <w:color w:val="404040"/>
          <w:sz w:val="24"/>
          <w:shd w:val="clear" w:color="auto" w:fill="FFFFFF"/>
        </w:rPr>
        <w:t>①</w:t>
      </w:r>
      <w:r>
        <w:rPr>
          <w:color w:val="404040"/>
          <w:sz w:val="24"/>
          <w:shd w:val="clear" w:color="auto" w:fill="FFFFFF"/>
        </w:rPr>
        <w:t>阴阳消长转化的动态临界点判断（如慢性病前期干预时机）</w:t>
      </w:r>
      <w:r>
        <w:rPr>
          <w:rFonts w:hint="eastAsia"/>
          <w:color w:val="404040"/>
          <w:sz w:val="24"/>
          <w:shd w:val="clear" w:color="auto" w:fill="FFFFFF"/>
        </w:rPr>
        <w:t>；</w:t>
      </w:r>
      <w:r>
        <w:rPr>
          <w:rFonts w:eastAsia="Segoe UI"/>
          <w:b/>
          <w:color w:val="404040"/>
          <w:sz w:val="18"/>
          <w:szCs w:val="18"/>
          <w:shd w:val="clear" w:color="auto" w:fill="FFFFFF"/>
        </w:rPr>
        <w:br/>
      </w:r>
      <w:r>
        <w:rPr>
          <w:color w:val="404040"/>
          <w:sz w:val="24"/>
          <w:shd w:val="clear" w:color="auto" w:fill="FFFFFF"/>
        </w:rPr>
        <w:t>②</w:t>
      </w:r>
      <w:r>
        <w:rPr>
          <w:color w:val="404040"/>
          <w:sz w:val="24"/>
          <w:shd w:val="clear" w:color="auto" w:fill="FFFFFF"/>
        </w:rPr>
        <w:t>五行乘侮与异常气候致病机制的关联（需结合慕课</w:t>
      </w:r>
      <w:r>
        <w:rPr>
          <w:color w:val="404040"/>
          <w:sz w:val="24"/>
          <w:shd w:val="clear" w:color="auto" w:fill="FFFFFF"/>
        </w:rPr>
        <w:t>3</w:t>
      </w:r>
      <w:r>
        <w:rPr>
          <w:color w:val="404040"/>
          <w:sz w:val="24"/>
          <w:shd w:val="clear" w:color="auto" w:fill="FFFFFF"/>
        </w:rPr>
        <w:t>天文物候知识）</w:t>
      </w:r>
      <w:r>
        <w:rPr>
          <w:color w:val="404040"/>
          <w:sz w:val="24"/>
          <w:shd w:val="clear" w:color="auto" w:fill="FFFFFF"/>
        </w:rPr>
        <w:t>。</w:t>
      </w:r>
    </w:p>
    <w:p w14:paraId="28DD7FBC"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547A1A00" w14:textId="77777777" w:rsidR="00A9792A" w:rsidRDefault="004875AE">
      <w:pPr>
        <w:spacing w:line="360" w:lineRule="auto"/>
        <w:ind w:firstLineChars="100" w:firstLine="240"/>
        <w:jc w:val="both"/>
        <w:rPr>
          <w:sz w:val="24"/>
        </w:rPr>
      </w:pPr>
      <w:r>
        <w:rPr>
          <w:sz w:val="24"/>
        </w:rPr>
        <w:t>（</w:t>
      </w:r>
      <w:r>
        <w:rPr>
          <w:sz w:val="24"/>
        </w:rPr>
        <w:t>1</w:t>
      </w:r>
      <w:r>
        <w:rPr>
          <w:sz w:val="24"/>
        </w:rPr>
        <w:t>）文化自信与科学精神</w:t>
      </w:r>
    </w:p>
    <w:p w14:paraId="6B444F82" w14:textId="77777777" w:rsidR="00A9792A" w:rsidRDefault="004875AE">
      <w:pPr>
        <w:spacing w:line="360" w:lineRule="auto"/>
        <w:ind w:firstLineChars="200" w:firstLine="480"/>
        <w:jc w:val="both"/>
        <w:rPr>
          <w:sz w:val="24"/>
        </w:rPr>
      </w:pPr>
      <w:r>
        <w:rPr>
          <w:rFonts w:hint="eastAsia"/>
          <w:sz w:val="24"/>
        </w:rPr>
        <w:lastRenderedPageBreak/>
        <w:t>①</w:t>
      </w:r>
      <w:r>
        <w:rPr>
          <w:sz w:val="24"/>
        </w:rPr>
        <w:t>历史厚度：殷商</w:t>
      </w:r>
      <w:r>
        <w:rPr>
          <w:sz w:val="24"/>
        </w:rPr>
        <w:t>“</w:t>
      </w:r>
      <w:r>
        <w:rPr>
          <w:sz w:val="24"/>
        </w:rPr>
        <w:t>五方</w:t>
      </w:r>
      <w:r>
        <w:rPr>
          <w:sz w:val="24"/>
        </w:rPr>
        <w:t>”</w:t>
      </w:r>
      <w:r>
        <w:rPr>
          <w:sz w:val="24"/>
        </w:rPr>
        <w:t>祭祀</w:t>
      </w:r>
      <w:r>
        <w:rPr>
          <w:sz w:val="24"/>
        </w:rPr>
        <w:t xml:space="preserve">→ </w:t>
      </w:r>
      <w:r>
        <w:rPr>
          <w:sz w:val="24"/>
        </w:rPr>
        <w:t>中医空间观源头；《汉书》</w:t>
      </w:r>
      <w:r>
        <w:rPr>
          <w:sz w:val="24"/>
        </w:rPr>
        <w:t>“</w:t>
      </w:r>
      <w:r>
        <w:rPr>
          <w:sz w:val="24"/>
        </w:rPr>
        <w:t>中医</w:t>
      </w:r>
      <w:r>
        <w:rPr>
          <w:sz w:val="24"/>
        </w:rPr>
        <w:t>”</w:t>
      </w:r>
      <w:r>
        <w:rPr>
          <w:sz w:val="24"/>
        </w:rPr>
        <w:t>溯源</w:t>
      </w:r>
      <w:r>
        <w:rPr>
          <w:sz w:val="24"/>
        </w:rPr>
        <w:t>。</w:t>
      </w:r>
    </w:p>
    <w:p w14:paraId="36AB2271" w14:textId="77777777" w:rsidR="00A9792A" w:rsidRDefault="004875AE">
      <w:pPr>
        <w:spacing w:line="360" w:lineRule="auto"/>
        <w:ind w:firstLineChars="200" w:firstLine="480"/>
        <w:jc w:val="both"/>
        <w:rPr>
          <w:sz w:val="24"/>
        </w:rPr>
      </w:pPr>
      <w:r>
        <w:rPr>
          <w:rFonts w:hint="eastAsia"/>
          <w:sz w:val="24"/>
        </w:rPr>
        <w:t>②</w:t>
      </w:r>
      <w:r>
        <w:rPr>
          <w:sz w:val="24"/>
        </w:rPr>
        <w:t>辩证批判：对比原子论</w:t>
      </w:r>
      <w:r>
        <w:rPr>
          <w:sz w:val="24"/>
        </w:rPr>
        <w:t>“</w:t>
      </w:r>
      <w:r>
        <w:rPr>
          <w:sz w:val="24"/>
        </w:rPr>
        <w:t>思辨性</w:t>
      </w:r>
      <w:r>
        <w:rPr>
          <w:sz w:val="24"/>
        </w:rPr>
        <w:t>”</w:t>
      </w:r>
      <w:r>
        <w:rPr>
          <w:sz w:val="24"/>
        </w:rPr>
        <w:t>（物质结构猜测）与元气论</w:t>
      </w:r>
      <w:r>
        <w:rPr>
          <w:sz w:val="24"/>
        </w:rPr>
        <w:t>“</w:t>
      </w:r>
      <w:r>
        <w:rPr>
          <w:sz w:val="24"/>
        </w:rPr>
        <w:t>直观性</w:t>
      </w:r>
      <w:r>
        <w:rPr>
          <w:sz w:val="24"/>
        </w:rPr>
        <w:t>”</w:t>
      </w:r>
      <w:r>
        <w:rPr>
          <w:sz w:val="24"/>
        </w:rPr>
        <w:t>局限</w:t>
      </w:r>
      <w:r>
        <w:rPr>
          <w:sz w:val="24"/>
        </w:rPr>
        <w:t>。</w:t>
      </w:r>
    </w:p>
    <w:p w14:paraId="5E551866" w14:textId="77777777" w:rsidR="00A9792A" w:rsidRDefault="004875AE">
      <w:pPr>
        <w:spacing w:line="360" w:lineRule="auto"/>
        <w:ind w:firstLineChars="100" w:firstLine="240"/>
        <w:jc w:val="both"/>
        <w:rPr>
          <w:sz w:val="24"/>
        </w:rPr>
      </w:pPr>
      <w:r>
        <w:rPr>
          <w:sz w:val="24"/>
        </w:rPr>
        <w:t>（</w:t>
      </w:r>
      <w:r>
        <w:rPr>
          <w:sz w:val="24"/>
        </w:rPr>
        <w:t>2</w:t>
      </w:r>
      <w:r>
        <w:rPr>
          <w:sz w:val="24"/>
        </w:rPr>
        <w:t>）预防医学使命感</w:t>
      </w:r>
    </w:p>
    <w:p w14:paraId="0195E89C" w14:textId="77777777" w:rsidR="00A9792A" w:rsidRDefault="004875AE">
      <w:pPr>
        <w:spacing w:line="360" w:lineRule="auto"/>
        <w:ind w:firstLineChars="200" w:firstLine="480"/>
        <w:jc w:val="both"/>
        <w:rPr>
          <w:sz w:val="24"/>
        </w:rPr>
      </w:pPr>
      <w:r>
        <w:rPr>
          <w:sz w:val="24"/>
        </w:rPr>
        <w:t>治未病责任：</w:t>
      </w:r>
      <w:r>
        <w:rPr>
          <w:sz w:val="24"/>
        </w:rPr>
        <w:t>“</w:t>
      </w:r>
      <w:r>
        <w:rPr>
          <w:sz w:val="24"/>
        </w:rPr>
        <w:t>圣人不治已病治未病</w:t>
      </w:r>
      <w:r>
        <w:rPr>
          <w:sz w:val="24"/>
        </w:rPr>
        <w:t>”</w:t>
      </w:r>
      <w:r>
        <w:rPr>
          <w:sz w:val="24"/>
        </w:rPr>
        <w:t>（《素问》）</w:t>
      </w:r>
      <w:r>
        <w:rPr>
          <w:sz w:val="24"/>
        </w:rPr>
        <w:t xml:space="preserve">→ </w:t>
      </w:r>
      <w:r>
        <w:rPr>
          <w:sz w:val="24"/>
        </w:rPr>
        <w:t>公卫医师的核心使命</w:t>
      </w:r>
      <w:r>
        <w:rPr>
          <w:sz w:val="24"/>
        </w:rPr>
        <w:t xml:space="preserve"> </w:t>
      </w:r>
      <w:r>
        <w:rPr>
          <w:sz w:val="24"/>
        </w:rPr>
        <w:t>。</w:t>
      </w:r>
    </w:p>
    <w:p w14:paraId="6F095D32"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55492DAB" w14:textId="77777777" w:rsidR="00A9792A" w:rsidRDefault="004875AE">
      <w:pPr>
        <w:spacing w:line="360" w:lineRule="auto"/>
        <w:ind w:firstLineChars="200" w:firstLine="480"/>
        <w:jc w:val="both"/>
        <w:rPr>
          <w:sz w:val="24"/>
          <w:lang w:val="zh-TW" w:eastAsia="zh-TW"/>
        </w:rPr>
      </w:pPr>
      <w:r>
        <w:rPr>
          <w:sz w:val="24"/>
          <w:lang w:val="zh-TW" w:eastAsia="zh-TW"/>
        </w:rPr>
        <w:t>第</w:t>
      </w:r>
      <w:r>
        <w:rPr>
          <w:sz w:val="24"/>
        </w:rPr>
        <w:t>1</w:t>
      </w:r>
      <w:r>
        <w:rPr>
          <w:sz w:val="24"/>
        </w:rPr>
        <w:t>-2</w:t>
      </w:r>
      <w:r>
        <w:rPr>
          <w:sz w:val="24"/>
          <w:lang w:val="zh-TW" w:eastAsia="zh-TW"/>
        </w:rPr>
        <w:t>周</w:t>
      </w:r>
      <w:r>
        <w:rPr>
          <w:sz w:val="24"/>
          <w:lang w:val="zh-TW"/>
        </w:rPr>
        <w:t>。</w:t>
      </w:r>
    </w:p>
    <w:p w14:paraId="7369CAB7" w14:textId="77777777" w:rsidR="00A9792A" w:rsidRDefault="004875AE">
      <w:pPr>
        <w:pStyle w:val="3"/>
        <w:spacing w:line="360" w:lineRule="auto"/>
        <w:jc w:val="both"/>
        <w:rPr>
          <w:sz w:val="24"/>
          <w:lang w:val="zh-TW" w:eastAsia="zh-TW"/>
        </w:rPr>
      </w:pPr>
      <w:bookmarkStart w:id="5" w:name="_Toc174005472"/>
      <w:r>
        <w:rPr>
          <w:sz w:val="24"/>
        </w:rPr>
        <w:t>上篇</w:t>
      </w:r>
      <w:r>
        <w:rPr>
          <w:sz w:val="24"/>
        </w:rPr>
        <w:t xml:space="preserve"> </w:t>
      </w:r>
      <w:r>
        <w:rPr>
          <w:sz w:val="24"/>
          <w:lang w:val="zh-TW" w:eastAsia="zh-TW"/>
        </w:rPr>
        <w:t>第</w:t>
      </w:r>
      <w:r>
        <w:rPr>
          <w:sz w:val="24"/>
        </w:rPr>
        <w:t>二</w:t>
      </w:r>
      <w:r>
        <w:rPr>
          <w:sz w:val="24"/>
          <w:lang w:val="zh-TW" w:eastAsia="zh-TW"/>
        </w:rPr>
        <w:t>章</w:t>
      </w:r>
      <w:r>
        <w:rPr>
          <w:sz w:val="24"/>
          <w:lang w:val="zh-TW"/>
        </w:rPr>
        <w:t xml:space="preserve"> </w:t>
      </w:r>
      <w:r>
        <w:rPr>
          <w:sz w:val="24"/>
        </w:rPr>
        <w:t>藏象学说</w:t>
      </w:r>
      <w:r>
        <w:rPr>
          <w:sz w:val="24"/>
          <w:lang w:val="zh-TW"/>
        </w:rPr>
        <w:t>【讲授】</w:t>
      </w:r>
      <w:r>
        <w:rPr>
          <w:sz w:val="24"/>
          <w:lang w:val="zh-TW" w:eastAsia="zh-TW"/>
        </w:rPr>
        <w:t>（</w:t>
      </w:r>
      <w:r>
        <w:rPr>
          <w:sz w:val="24"/>
        </w:rPr>
        <w:t>6</w:t>
      </w:r>
      <w:r>
        <w:rPr>
          <w:sz w:val="24"/>
          <w:lang w:val="zh-TW" w:eastAsia="zh-TW"/>
        </w:rPr>
        <w:t>学时）</w:t>
      </w:r>
      <w:bookmarkEnd w:id="5"/>
    </w:p>
    <w:p w14:paraId="3C92C744" w14:textId="77777777" w:rsidR="00A9792A" w:rsidRDefault="004875AE">
      <w:pPr>
        <w:spacing w:before="260" w:after="260" w:line="360" w:lineRule="auto"/>
        <w:ind w:firstLineChars="200" w:firstLine="482"/>
        <w:jc w:val="both"/>
        <w:rPr>
          <w:b/>
          <w:bCs/>
          <w:sz w:val="24"/>
        </w:rPr>
      </w:pPr>
      <w:r>
        <w:rPr>
          <w:b/>
          <w:bCs/>
          <w:sz w:val="24"/>
        </w:rPr>
        <w:t>第一、二节概述及脏腑（</w:t>
      </w:r>
      <w:r>
        <w:rPr>
          <w:b/>
          <w:bCs/>
          <w:sz w:val="24"/>
        </w:rPr>
        <w:t>4</w:t>
      </w:r>
      <w:r>
        <w:rPr>
          <w:b/>
          <w:bCs/>
          <w:sz w:val="24"/>
        </w:rPr>
        <w:t>学时）</w:t>
      </w:r>
    </w:p>
    <w:p w14:paraId="65F34E0C" w14:textId="77777777" w:rsidR="00A9792A" w:rsidRDefault="004875AE">
      <w:pPr>
        <w:spacing w:line="360" w:lineRule="auto"/>
        <w:jc w:val="both"/>
        <w:rPr>
          <w:b/>
          <w:bCs/>
          <w:sz w:val="24"/>
        </w:rPr>
      </w:pPr>
      <w:r>
        <w:rPr>
          <w:b/>
          <w:bCs/>
          <w:sz w:val="24"/>
        </w:rPr>
        <w:t xml:space="preserve">1. </w:t>
      </w:r>
      <w:r>
        <w:rPr>
          <w:b/>
          <w:bCs/>
          <w:sz w:val="24"/>
        </w:rPr>
        <w:t>教学基本要求</w:t>
      </w:r>
    </w:p>
    <w:p w14:paraId="4206141A" w14:textId="77777777" w:rsidR="00A9792A" w:rsidRDefault="004875AE">
      <w:pPr>
        <w:spacing w:line="360" w:lineRule="auto"/>
        <w:ind w:firstLineChars="100" w:firstLine="240"/>
        <w:jc w:val="both"/>
        <w:rPr>
          <w:sz w:val="24"/>
        </w:rPr>
      </w:pPr>
      <w:r>
        <w:rPr>
          <w:sz w:val="24"/>
        </w:rPr>
        <w:t>（</w:t>
      </w:r>
      <w:r>
        <w:rPr>
          <w:sz w:val="24"/>
        </w:rPr>
        <w:t>1</w:t>
      </w:r>
      <w:r>
        <w:rPr>
          <w:sz w:val="24"/>
        </w:rPr>
        <w:t>）</w:t>
      </w:r>
      <w:r>
        <w:rPr>
          <w:sz w:val="24"/>
        </w:rPr>
        <w:t>知识层面：</w:t>
      </w:r>
      <w:r>
        <w:rPr>
          <w:sz w:val="24"/>
        </w:rPr>
        <w:t>掌握</w:t>
      </w:r>
      <w:r>
        <w:rPr>
          <w:sz w:val="24"/>
        </w:rPr>
        <w:t>藏象的基本概念和藏象学说的主要内容，</w:t>
      </w:r>
      <w:r>
        <w:rPr>
          <w:sz w:val="24"/>
        </w:rPr>
        <w:t>包括</w:t>
      </w:r>
      <w:r>
        <w:rPr>
          <w:sz w:val="24"/>
        </w:rPr>
        <w:t>五脏、六腑、奇恒之腑的生理功能。</w:t>
      </w:r>
    </w:p>
    <w:p w14:paraId="7E3DF8F1" w14:textId="77777777" w:rsidR="00A9792A" w:rsidRDefault="004875AE">
      <w:pPr>
        <w:spacing w:line="360" w:lineRule="auto"/>
        <w:ind w:firstLineChars="100" w:firstLine="240"/>
        <w:jc w:val="both"/>
        <w:rPr>
          <w:sz w:val="24"/>
        </w:rPr>
      </w:pPr>
      <w:r>
        <w:rPr>
          <w:sz w:val="24"/>
        </w:rPr>
        <w:t>（</w:t>
      </w:r>
      <w:r>
        <w:rPr>
          <w:sz w:val="24"/>
        </w:rPr>
        <w:t>2</w:t>
      </w:r>
      <w:r>
        <w:rPr>
          <w:sz w:val="24"/>
        </w:rPr>
        <w:t>）</w:t>
      </w:r>
      <w:r>
        <w:rPr>
          <w:sz w:val="24"/>
        </w:rPr>
        <w:t>技能层面：</w:t>
      </w:r>
    </w:p>
    <w:p w14:paraId="2A842B0A" w14:textId="77777777" w:rsidR="00A9792A" w:rsidRDefault="004875AE">
      <w:pPr>
        <w:spacing w:line="360" w:lineRule="auto"/>
        <w:ind w:firstLineChars="200" w:firstLine="480"/>
        <w:jc w:val="both"/>
        <w:rPr>
          <w:sz w:val="24"/>
        </w:rPr>
      </w:pPr>
      <w:r>
        <w:rPr>
          <w:sz w:val="24"/>
        </w:rPr>
        <w:t>①</w:t>
      </w:r>
      <w:r>
        <w:rPr>
          <w:rFonts w:hint="eastAsia"/>
          <w:sz w:val="24"/>
        </w:rPr>
        <w:t>能够</w:t>
      </w:r>
      <w:r>
        <w:rPr>
          <w:sz w:val="24"/>
        </w:rPr>
        <w:t>掌握</w:t>
      </w:r>
      <w:r>
        <w:rPr>
          <w:sz w:val="24"/>
        </w:rPr>
        <w:t>五脏的系统连属，</w:t>
      </w:r>
      <w:r>
        <w:rPr>
          <w:sz w:val="24"/>
        </w:rPr>
        <w:t>各系统连属</w:t>
      </w:r>
      <w:r>
        <w:rPr>
          <w:sz w:val="24"/>
        </w:rPr>
        <w:t>的主要生理功能；</w:t>
      </w:r>
    </w:p>
    <w:p w14:paraId="2B73F148" w14:textId="77777777" w:rsidR="00A9792A" w:rsidRDefault="004875AE">
      <w:pPr>
        <w:spacing w:line="360" w:lineRule="auto"/>
        <w:ind w:firstLineChars="200" w:firstLine="480"/>
        <w:jc w:val="both"/>
        <w:rPr>
          <w:sz w:val="24"/>
        </w:rPr>
      </w:pPr>
      <w:r>
        <w:rPr>
          <w:sz w:val="24"/>
        </w:rPr>
        <w:t>②</w:t>
      </w:r>
      <w:r>
        <w:rPr>
          <w:rFonts w:hint="eastAsia"/>
          <w:sz w:val="24"/>
        </w:rPr>
        <w:t>能够灵</w:t>
      </w:r>
      <w:r>
        <w:rPr>
          <w:sz w:val="24"/>
        </w:rPr>
        <w:t>活运用中医藏象学说和体质学说解释中医的人体观、疾病观</w:t>
      </w:r>
      <w:r>
        <w:rPr>
          <w:sz w:val="24"/>
        </w:rPr>
        <w:t>。</w:t>
      </w:r>
    </w:p>
    <w:p w14:paraId="19FC180C" w14:textId="77777777" w:rsidR="00A9792A" w:rsidRDefault="004875AE">
      <w:pPr>
        <w:spacing w:line="360" w:lineRule="auto"/>
        <w:ind w:firstLineChars="100" w:firstLine="240"/>
        <w:jc w:val="both"/>
        <w:rPr>
          <w:sz w:val="24"/>
        </w:rPr>
      </w:pPr>
      <w:r>
        <w:rPr>
          <w:sz w:val="24"/>
        </w:rPr>
        <w:t>（</w:t>
      </w:r>
      <w:r>
        <w:rPr>
          <w:sz w:val="24"/>
        </w:rPr>
        <w:t>3</w:t>
      </w:r>
      <w:r>
        <w:rPr>
          <w:sz w:val="24"/>
        </w:rPr>
        <w:t>）</w:t>
      </w:r>
      <w:r>
        <w:rPr>
          <w:sz w:val="24"/>
        </w:rPr>
        <w:t>情感层面：</w:t>
      </w:r>
      <w:r>
        <w:rPr>
          <w:sz w:val="24"/>
        </w:rPr>
        <w:t>增加学生对</w:t>
      </w:r>
      <w:r>
        <w:rPr>
          <w:sz w:val="24"/>
        </w:rPr>
        <w:t>藏象学说的兴趣</w:t>
      </w:r>
      <w:r>
        <w:rPr>
          <w:sz w:val="24"/>
        </w:rPr>
        <w:t>，</w:t>
      </w:r>
      <w:r>
        <w:rPr>
          <w:sz w:val="24"/>
        </w:rPr>
        <w:t>培养</w:t>
      </w:r>
      <w:r>
        <w:rPr>
          <w:sz w:val="24"/>
        </w:rPr>
        <w:t>启发</w:t>
      </w:r>
      <w:r>
        <w:rPr>
          <w:sz w:val="24"/>
        </w:rPr>
        <w:t>对祖国传统医学的热爱和研究发展。</w:t>
      </w:r>
    </w:p>
    <w:p w14:paraId="7733435F"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04AC8A80" w14:textId="77777777" w:rsidR="00A9792A" w:rsidRDefault="004875AE">
      <w:pPr>
        <w:spacing w:line="360" w:lineRule="auto"/>
        <w:ind w:firstLineChars="100" w:firstLine="240"/>
        <w:jc w:val="both"/>
        <w:rPr>
          <w:sz w:val="24"/>
        </w:rPr>
      </w:pPr>
      <w:r>
        <w:rPr>
          <w:sz w:val="24"/>
        </w:rPr>
        <w:t>（</w:t>
      </w:r>
      <w:r>
        <w:rPr>
          <w:sz w:val="24"/>
        </w:rPr>
        <w:t>1</w:t>
      </w:r>
      <w:r>
        <w:rPr>
          <w:sz w:val="24"/>
        </w:rPr>
        <w:t>）</w:t>
      </w:r>
      <w:r>
        <w:rPr>
          <w:sz w:val="24"/>
        </w:rPr>
        <w:t>展示本节课的教学大纲和主要内容：</w:t>
      </w:r>
      <w:r>
        <w:rPr>
          <w:sz w:val="24"/>
        </w:rPr>
        <w:t>重点介绍藏象的基本概念和藏象学说的主要内容、主要特点。</w:t>
      </w:r>
      <w:r>
        <w:rPr>
          <w:sz w:val="24"/>
        </w:rPr>
        <w:t>分别</w:t>
      </w:r>
      <w:r>
        <w:rPr>
          <w:sz w:val="24"/>
        </w:rPr>
        <w:t>阐述五脏的主要生理功能与系统连属，六腑、奇恒之腑的主要生理功能，脏腑之间的相互关系</w:t>
      </w:r>
      <w:r>
        <w:rPr>
          <w:sz w:val="24"/>
        </w:rPr>
        <w:t>包括：</w:t>
      </w:r>
    </w:p>
    <w:p w14:paraId="6A4A150F" w14:textId="77777777" w:rsidR="00A9792A" w:rsidRDefault="004875AE">
      <w:pPr>
        <w:spacing w:line="360" w:lineRule="auto"/>
        <w:ind w:firstLineChars="200" w:firstLine="480"/>
        <w:jc w:val="both"/>
        <w:rPr>
          <w:sz w:val="24"/>
          <w:lang w:val="zh-TW" w:eastAsia="zh-TW"/>
        </w:rPr>
      </w:pPr>
      <w:r>
        <w:rPr>
          <w:sz w:val="24"/>
        </w:rPr>
        <w:t>①</w:t>
      </w:r>
      <w:r>
        <w:rPr>
          <w:sz w:val="24"/>
        </w:rPr>
        <w:t>五脏的主要生理功能与系统连属</w:t>
      </w:r>
      <w:r>
        <w:rPr>
          <w:sz w:val="24"/>
        </w:rPr>
        <w:t>：</w:t>
      </w:r>
    </w:p>
    <w:p w14:paraId="3716C202" w14:textId="77777777" w:rsidR="00A9792A" w:rsidRDefault="004875AE">
      <w:pPr>
        <w:spacing w:line="360" w:lineRule="auto"/>
        <w:ind w:firstLineChars="200" w:firstLine="480"/>
        <w:jc w:val="both"/>
        <w:rPr>
          <w:sz w:val="24"/>
          <w:lang w:val="zh-TW" w:eastAsia="zh-TW"/>
        </w:rPr>
      </w:pPr>
      <w:r>
        <w:rPr>
          <w:sz w:val="24"/>
          <w:lang w:val="zh-TW" w:eastAsia="zh-TW"/>
        </w:rPr>
        <w:t>心：重点阐明心的生理特点和病理变化，阐明心与面、舌的关系；简述心的系统连属概念及内容；肺：重点阐明肺的生理特点与病理变化。简述肺与皮毛、鼻的关系；脾：重点阐明脾的生理特点和病理变化。简述脾与口味、唇及肌肉四肢的关系；肝：重点阐明肝的生理特点和病理变化，主疏泄要从情志、脾胃运化、气机、男子排精和女子月经这四个方面加以阐述，阐明肝主筋及与目、爪的关系。</w:t>
      </w:r>
    </w:p>
    <w:p w14:paraId="7F1D8D3B" w14:textId="77777777" w:rsidR="00A9792A" w:rsidRDefault="004875AE">
      <w:pPr>
        <w:spacing w:line="360" w:lineRule="auto"/>
        <w:ind w:firstLineChars="200" w:firstLine="480"/>
        <w:jc w:val="both"/>
        <w:rPr>
          <w:sz w:val="24"/>
          <w:lang w:eastAsia="zh-TW"/>
        </w:rPr>
      </w:pPr>
      <w:r>
        <w:rPr>
          <w:sz w:val="24"/>
          <w:lang w:eastAsia="zh-TW"/>
        </w:rPr>
        <w:t>②</w:t>
      </w:r>
      <w:r>
        <w:rPr>
          <w:sz w:val="24"/>
          <w:lang w:eastAsia="zh-TW"/>
        </w:rPr>
        <w:t>六腑的主要生理功能</w:t>
      </w:r>
      <w:r>
        <w:rPr>
          <w:sz w:val="24"/>
          <w:lang w:eastAsia="zh-TW"/>
        </w:rPr>
        <w:t>：</w:t>
      </w:r>
    </w:p>
    <w:p w14:paraId="2BC00DB7" w14:textId="77777777" w:rsidR="00A9792A" w:rsidRDefault="004875AE">
      <w:pPr>
        <w:spacing w:line="360" w:lineRule="auto"/>
        <w:ind w:firstLineChars="200" w:firstLine="480"/>
        <w:jc w:val="both"/>
        <w:rPr>
          <w:sz w:val="24"/>
          <w:lang w:val="zh-TW" w:eastAsia="zh-TW"/>
        </w:rPr>
      </w:pPr>
      <w:r>
        <w:rPr>
          <w:sz w:val="24"/>
          <w:lang w:val="zh-TW" w:eastAsia="zh-TW"/>
        </w:rPr>
        <w:lastRenderedPageBreak/>
        <w:t>胆：阐明胆的生理和病理。简述胆与主决断的关系；胃：重点阐明胃的生理和病理，简述胃主通降、以降为和的关系；小肠：阐明小肠的生理和病理；大肠</w:t>
      </w:r>
      <w:r>
        <w:rPr>
          <w:sz w:val="24"/>
          <w:lang w:val="zh-TW" w:eastAsia="zh-TW"/>
        </w:rPr>
        <w:t>：阐明生理和病理；膀胱：阐明膀胱的生理和病理；三焦：简述三焦的定义，三焦通行</w:t>
      </w:r>
      <w:r>
        <w:rPr>
          <w:sz w:val="24"/>
          <w:lang w:val="zh-TW"/>
        </w:rPr>
        <w:t>元气</w:t>
      </w:r>
      <w:r>
        <w:rPr>
          <w:sz w:val="24"/>
          <w:lang w:val="zh-TW" w:eastAsia="zh-TW"/>
        </w:rPr>
        <w:t>和运行水液的生理功能，上、中、下三焦各自的生理功能特点，解析有关三焦的一些基本概念。</w:t>
      </w:r>
    </w:p>
    <w:p w14:paraId="01DAF3EF" w14:textId="77777777" w:rsidR="00A9792A" w:rsidRDefault="004875AE">
      <w:pPr>
        <w:spacing w:line="360" w:lineRule="auto"/>
        <w:ind w:firstLineChars="200" w:firstLine="480"/>
        <w:jc w:val="both"/>
        <w:rPr>
          <w:sz w:val="24"/>
          <w:lang w:val="zh-TW" w:eastAsia="zh-TW"/>
        </w:rPr>
      </w:pPr>
      <w:r>
        <w:rPr>
          <w:sz w:val="24"/>
        </w:rPr>
        <w:t>③</w:t>
      </w:r>
      <w:r>
        <w:rPr>
          <w:sz w:val="24"/>
          <w:lang w:val="zh-TW" w:eastAsia="zh-TW"/>
        </w:rPr>
        <w:t>奇恒之腑的概念和功能特点</w:t>
      </w:r>
      <w:r>
        <w:rPr>
          <w:sz w:val="24"/>
          <w:lang w:val="zh-TW"/>
        </w:rPr>
        <w:t>：</w:t>
      </w:r>
    </w:p>
    <w:p w14:paraId="47CCD21E" w14:textId="77777777" w:rsidR="00A9792A" w:rsidRDefault="004875AE">
      <w:pPr>
        <w:spacing w:line="360" w:lineRule="auto"/>
        <w:ind w:firstLineChars="200" w:firstLine="480"/>
        <w:jc w:val="both"/>
        <w:rPr>
          <w:sz w:val="24"/>
          <w:lang w:val="zh-TW" w:eastAsia="zh-TW"/>
        </w:rPr>
      </w:pPr>
      <w:r>
        <w:rPr>
          <w:sz w:val="24"/>
          <w:lang w:val="zh-TW" w:eastAsia="zh-TW"/>
        </w:rPr>
        <w:t>简述脑的概念、主要生理功能及脏腑之间关系；简述女子胞的概念、主要生理功能及脏腑之间关系；简述髓的概念、主要生理功能及脏腑之间关系。</w:t>
      </w:r>
    </w:p>
    <w:p w14:paraId="17A5AEE2" w14:textId="77777777" w:rsidR="00A9792A" w:rsidRDefault="004875AE">
      <w:pPr>
        <w:spacing w:line="360" w:lineRule="auto"/>
        <w:ind w:firstLineChars="200" w:firstLine="480"/>
        <w:jc w:val="both"/>
        <w:rPr>
          <w:sz w:val="24"/>
          <w:lang w:val="zh-TW" w:eastAsia="zh-TW"/>
        </w:rPr>
      </w:pPr>
      <w:r>
        <w:rPr>
          <w:sz w:val="24"/>
        </w:rPr>
        <w:t>④</w:t>
      </w:r>
      <w:r>
        <w:rPr>
          <w:sz w:val="24"/>
          <w:lang w:val="zh-TW" w:eastAsia="zh-TW"/>
        </w:rPr>
        <w:t>脏腑之间的关系</w:t>
      </w:r>
      <w:r>
        <w:rPr>
          <w:sz w:val="24"/>
          <w:lang w:val="zh-TW"/>
        </w:rPr>
        <w:t>：</w:t>
      </w:r>
    </w:p>
    <w:p w14:paraId="4A32C062" w14:textId="77777777" w:rsidR="00A9792A" w:rsidRDefault="004875AE">
      <w:pPr>
        <w:spacing w:line="360" w:lineRule="auto"/>
        <w:ind w:firstLineChars="200" w:firstLine="480"/>
        <w:jc w:val="both"/>
        <w:rPr>
          <w:sz w:val="24"/>
        </w:rPr>
      </w:pPr>
      <w:r>
        <w:rPr>
          <w:sz w:val="24"/>
        </w:rPr>
        <w:t>脏与脏之间的相互关系：分别从生理和病理上阐述五脏之间的关系。心与肺、心与脾、</w:t>
      </w:r>
      <w:r>
        <w:rPr>
          <w:sz w:val="24"/>
        </w:rPr>
        <w:t xml:space="preserve"> </w:t>
      </w:r>
      <w:r>
        <w:rPr>
          <w:sz w:val="24"/>
        </w:rPr>
        <w:t>心与肝、心与肾、肺与脾、肺与肝、肺与肾、脾与肝、脾与肾、肝与肾。</w:t>
      </w:r>
    </w:p>
    <w:p w14:paraId="180B56DB" w14:textId="77777777" w:rsidR="00A9792A" w:rsidRDefault="004875AE">
      <w:pPr>
        <w:spacing w:line="360" w:lineRule="auto"/>
        <w:ind w:firstLineChars="200" w:firstLine="480"/>
        <w:jc w:val="both"/>
        <w:rPr>
          <w:sz w:val="24"/>
        </w:rPr>
      </w:pPr>
      <w:r>
        <w:rPr>
          <w:sz w:val="24"/>
        </w:rPr>
        <w:t>脏与腑之间的相互关系：简述脏与腑的关系主要是脏腑、阴阳、表里的关系。心与小肠、肺与大肠、脾与胃、肝与胆、肾与膀胱。</w:t>
      </w:r>
    </w:p>
    <w:p w14:paraId="060FCE94" w14:textId="77777777" w:rsidR="00A9792A" w:rsidRDefault="004875AE">
      <w:pPr>
        <w:spacing w:line="360" w:lineRule="auto"/>
        <w:ind w:firstLineChars="200" w:firstLine="480"/>
        <w:jc w:val="both"/>
        <w:rPr>
          <w:sz w:val="24"/>
        </w:rPr>
      </w:pPr>
      <w:r>
        <w:rPr>
          <w:sz w:val="24"/>
        </w:rPr>
        <w:t>腑与腑之间的相互关系：通过六腑协同传化水谷，不断地受纳、消化、传导和排泄，虚实更替，宜通而不宜滞的作用，简述</w:t>
      </w:r>
      <w:r>
        <w:rPr>
          <w:sz w:val="24"/>
        </w:rPr>
        <w:t>“</w:t>
      </w:r>
      <w:r>
        <w:rPr>
          <w:sz w:val="24"/>
        </w:rPr>
        <w:t>六腑以通为用</w:t>
      </w:r>
      <w:r>
        <w:rPr>
          <w:sz w:val="24"/>
        </w:rPr>
        <w:t>”</w:t>
      </w:r>
      <w:r>
        <w:rPr>
          <w:sz w:val="24"/>
        </w:rPr>
        <w:t>、</w:t>
      </w:r>
      <w:r>
        <w:rPr>
          <w:sz w:val="24"/>
        </w:rPr>
        <w:t>“</w:t>
      </w:r>
      <w:r>
        <w:rPr>
          <w:sz w:val="24"/>
        </w:rPr>
        <w:t>腑病以通为补</w:t>
      </w:r>
      <w:r>
        <w:rPr>
          <w:sz w:val="24"/>
        </w:rPr>
        <w:t>”</w:t>
      </w:r>
      <w:r>
        <w:rPr>
          <w:sz w:val="24"/>
        </w:rPr>
        <w:t>的生理和病理特性。</w:t>
      </w:r>
    </w:p>
    <w:p w14:paraId="2774AE07" w14:textId="77777777" w:rsidR="00A9792A" w:rsidRDefault="004875AE">
      <w:pPr>
        <w:spacing w:line="360" w:lineRule="auto"/>
        <w:ind w:firstLineChars="100" w:firstLine="240"/>
        <w:jc w:val="both"/>
        <w:rPr>
          <w:sz w:val="24"/>
        </w:rPr>
      </w:pPr>
      <w:r>
        <w:rPr>
          <w:sz w:val="24"/>
        </w:rPr>
        <w:t>（</w:t>
      </w:r>
      <w:r>
        <w:rPr>
          <w:sz w:val="24"/>
        </w:rPr>
        <w:t>2</w:t>
      </w:r>
      <w:r>
        <w:rPr>
          <w:sz w:val="24"/>
        </w:rPr>
        <w:t>）从讲述各</w:t>
      </w:r>
      <w:r>
        <w:rPr>
          <w:sz w:val="24"/>
        </w:rPr>
        <w:t>脏腑</w:t>
      </w:r>
      <w:r>
        <w:rPr>
          <w:sz w:val="24"/>
        </w:rPr>
        <w:t>概念</w:t>
      </w:r>
      <w:r>
        <w:rPr>
          <w:sz w:val="24"/>
        </w:rPr>
        <w:t>和功能</w:t>
      </w:r>
      <w:r>
        <w:rPr>
          <w:sz w:val="24"/>
        </w:rPr>
        <w:t>入手，关联线上慕课</w:t>
      </w:r>
      <w:r>
        <w:rPr>
          <w:sz w:val="24"/>
        </w:rPr>
        <w:t>藏象学说</w:t>
      </w:r>
      <w:r>
        <w:rPr>
          <w:sz w:val="24"/>
        </w:rPr>
        <w:t>相关内容，讲述对</w:t>
      </w:r>
      <w:r>
        <w:rPr>
          <w:sz w:val="24"/>
        </w:rPr>
        <w:t>中医脏腑</w:t>
      </w:r>
      <w:r>
        <w:rPr>
          <w:sz w:val="24"/>
        </w:rPr>
        <w:t>的理解，以及联系西医学</w:t>
      </w:r>
      <w:r>
        <w:rPr>
          <w:sz w:val="24"/>
        </w:rPr>
        <w:t>各器官系统</w:t>
      </w:r>
      <w:r>
        <w:rPr>
          <w:sz w:val="24"/>
        </w:rPr>
        <w:t>相关知识</w:t>
      </w:r>
      <w:r>
        <w:rPr>
          <w:sz w:val="24"/>
        </w:rPr>
        <w:t>，</w:t>
      </w:r>
      <w:r>
        <w:rPr>
          <w:sz w:val="24"/>
        </w:rPr>
        <w:t>两者互相对比学习</w:t>
      </w:r>
      <w:r>
        <w:rPr>
          <w:sz w:val="24"/>
        </w:rPr>
        <w:t>。</w:t>
      </w:r>
    </w:p>
    <w:p w14:paraId="4245071A" w14:textId="77777777" w:rsidR="00A9792A" w:rsidRDefault="004875AE">
      <w:pPr>
        <w:spacing w:line="360" w:lineRule="auto"/>
        <w:jc w:val="both"/>
        <w:rPr>
          <w:b/>
          <w:bCs/>
          <w:sz w:val="24"/>
        </w:rPr>
      </w:pPr>
      <w:r>
        <w:rPr>
          <w:b/>
          <w:bCs/>
          <w:sz w:val="24"/>
        </w:rPr>
        <w:t xml:space="preserve">3. </w:t>
      </w:r>
      <w:r>
        <w:rPr>
          <w:b/>
          <w:bCs/>
          <w:sz w:val="24"/>
        </w:rPr>
        <w:t>重点与难点</w:t>
      </w:r>
    </w:p>
    <w:p w14:paraId="6D2E5200" w14:textId="77777777" w:rsidR="00A9792A" w:rsidRDefault="004875AE">
      <w:pPr>
        <w:spacing w:line="360" w:lineRule="auto"/>
        <w:ind w:firstLineChars="100" w:firstLine="240"/>
        <w:jc w:val="both"/>
        <w:rPr>
          <w:sz w:val="24"/>
          <w:lang w:val="zh-TW" w:eastAsia="zh-TW"/>
        </w:rPr>
      </w:pPr>
      <w:r>
        <w:rPr>
          <w:sz w:val="24"/>
          <w:lang w:val="zh-TW" w:eastAsia="zh-TW"/>
        </w:rPr>
        <w:t>重点：</w:t>
      </w:r>
      <w:r>
        <w:rPr>
          <w:sz w:val="24"/>
          <w:lang w:val="zh-TW"/>
        </w:rPr>
        <w:t>五脏与六腑的生理功能和系统组成。</w:t>
      </w:r>
    </w:p>
    <w:p w14:paraId="250CB6DF" w14:textId="77777777" w:rsidR="00A9792A" w:rsidRDefault="004875AE">
      <w:pPr>
        <w:spacing w:line="360" w:lineRule="auto"/>
        <w:ind w:firstLineChars="100" w:firstLine="240"/>
        <w:jc w:val="both"/>
        <w:rPr>
          <w:b/>
          <w:bCs/>
          <w:sz w:val="24"/>
          <w:lang w:val="zh-TW"/>
        </w:rPr>
      </w:pPr>
      <w:r>
        <w:rPr>
          <w:sz w:val="24"/>
          <w:lang w:val="zh-TW" w:eastAsia="zh-TW"/>
        </w:rPr>
        <w:t>难点：</w:t>
      </w:r>
      <w:r>
        <w:rPr>
          <w:sz w:val="24"/>
          <w:lang w:val="zh-TW"/>
        </w:rPr>
        <w:t>脏腑各生理功能的含义，脏与脏，脏与腑的联系。</w:t>
      </w:r>
    </w:p>
    <w:p w14:paraId="73D06000"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1BFFDBC9" w14:textId="77777777" w:rsidR="00A9792A" w:rsidRDefault="004875AE">
      <w:pPr>
        <w:spacing w:line="360" w:lineRule="auto"/>
        <w:ind w:firstLineChars="100" w:firstLine="240"/>
        <w:jc w:val="both"/>
        <w:rPr>
          <w:sz w:val="24"/>
        </w:rPr>
      </w:pPr>
      <w:r>
        <w:rPr>
          <w:sz w:val="24"/>
          <w:lang w:val="zh-TW"/>
        </w:rPr>
        <w:t>（</w:t>
      </w:r>
      <w:r>
        <w:rPr>
          <w:sz w:val="24"/>
        </w:rPr>
        <w:t>1</w:t>
      </w:r>
      <w:r>
        <w:rPr>
          <w:sz w:val="24"/>
          <w:lang w:val="zh-TW"/>
        </w:rPr>
        <w:t>）</w:t>
      </w:r>
      <w:r>
        <w:rPr>
          <w:color w:val="000000"/>
          <w:kern w:val="0"/>
          <w:sz w:val="24"/>
        </w:rPr>
        <w:t>思政元素与</w:t>
      </w:r>
      <w:r>
        <w:rPr>
          <w:sz w:val="24"/>
        </w:rPr>
        <w:t>关联知识点</w:t>
      </w:r>
      <w:r>
        <w:rPr>
          <w:sz w:val="24"/>
          <w:lang w:val="zh-TW"/>
        </w:rPr>
        <w:t>：藏象学说是</w:t>
      </w:r>
      <w:r>
        <w:rPr>
          <w:sz w:val="24"/>
        </w:rPr>
        <w:t>中医学理论的核心部分</w:t>
      </w:r>
      <w:r>
        <w:rPr>
          <w:sz w:val="24"/>
        </w:rPr>
        <w:t>，</w:t>
      </w:r>
      <w:r>
        <w:rPr>
          <w:sz w:val="24"/>
        </w:rPr>
        <w:t>也是临床诊疗和分科的基础，研究人体脏腑系统的形态结构、生理功能、病理变化及其与气、血、津液、神相互关系的理论，并受自然、社会环境的影响。</w:t>
      </w:r>
      <w:r>
        <w:rPr>
          <w:sz w:val="24"/>
        </w:rPr>
        <w:t>培养学生更好</w:t>
      </w:r>
      <w:r>
        <w:rPr>
          <w:sz w:val="24"/>
        </w:rPr>
        <w:t>地</w:t>
      </w:r>
      <w:r>
        <w:rPr>
          <w:sz w:val="24"/>
        </w:rPr>
        <w:t>理解和掌握</w:t>
      </w:r>
      <w:r>
        <w:rPr>
          <w:sz w:val="24"/>
        </w:rPr>
        <w:t>中医的</w:t>
      </w:r>
      <w:r>
        <w:rPr>
          <w:sz w:val="24"/>
        </w:rPr>
        <w:t>人</w:t>
      </w:r>
      <w:r>
        <w:rPr>
          <w:sz w:val="24"/>
        </w:rPr>
        <w:t>体观，</w:t>
      </w:r>
      <w:r>
        <w:rPr>
          <w:sz w:val="24"/>
        </w:rPr>
        <w:t>和</w:t>
      </w:r>
      <w:r>
        <w:rPr>
          <w:sz w:val="24"/>
        </w:rPr>
        <w:t>中</w:t>
      </w:r>
      <w:r>
        <w:rPr>
          <w:sz w:val="24"/>
        </w:rPr>
        <w:t>医学的整体观辨证观</w:t>
      </w:r>
      <w:r>
        <w:rPr>
          <w:sz w:val="24"/>
        </w:rPr>
        <w:t>。</w:t>
      </w:r>
    </w:p>
    <w:p w14:paraId="419F6431" w14:textId="77777777" w:rsidR="00A9792A" w:rsidRDefault="004875AE">
      <w:pPr>
        <w:spacing w:line="360" w:lineRule="auto"/>
        <w:ind w:firstLineChars="100" w:firstLine="240"/>
        <w:jc w:val="both"/>
        <w:rPr>
          <w:sz w:val="24"/>
        </w:rPr>
      </w:pPr>
      <w:r>
        <w:rPr>
          <w:sz w:val="24"/>
          <w:lang w:val="zh-TW"/>
        </w:rPr>
        <w:t>（</w:t>
      </w:r>
      <w:r>
        <w:rPr>
          <w:sz w:val="24"/>
        </w:rPr>
        <w:t>2</w:t>
      </w:r>
      <w:r>
        <w:rPr>
          <w:sz w:val="24"/>
          <w:lang w:val="zh-TW"/>
        </w:rPr>
        <w:t>）</w:t>
      </w:r>
      <w:r>
        <w:rPr>
          <w:sz w:val="24"/>
          <w:lang w:val="zh-TW" w:eastAsia="zh-TW"/>
        </w:rPr>
        <w:t>具体的教学内容</w:t>
      </w:r>
      <w:r>
        <w:rPr>
          <w:sz w:val="24"/>
          <w:lang w:val="zh-TW"/>
        </w:rPr>
        <w:t>：</w:t>
      </w:r>
      <w:r>
        <w:rPr>
          <w:sz w:val="24"/>
        </w:rPr>
        <w:t>脏腑学说</w:t>
      </w:r>
      <w:r>
        <w:rPr>
          <w:sz w:val="24"/>
        </w:rPr>
        <w:t>的主要内容，各脏腑的生理功能、病理表现，脏腑之间的关系。藏象学说</w:t>
      </w:r>
      <w:r>
        <w:rPr>
          <w:sz w:val="24"/>
          <w:lang w:eastAsia="zh-TW"/>
        </w:rPr>
        <w:t>源于古代解剖、实践</w:t>
      </w:r>
      <w:r>
        <w:rPr>
          <w:sz w:val="24"/>
        </w:rPr>
        <w:t>，</w:t>
      </w:r>
      <w:r>
        <w:rPr>
          <w:sz w:val="24"/>
          <w:lang w:eastAsia="zh-TW"/>
        </w:rPr>
        <w:t>病理与生理相推演</w:t>
      </w:r>
      <w:r>
        <w:rPr>
          <w:sz w:val="24"/>
        </w:rPr>
        <w:t>，</w:t>
      </w:r>
      <w:r>
        <w:rPr>
          <w:sz w:val="24"/>
        </w:rPr>
        <w:t>以</w:t>
      </w:r>
      <w:r>
        <w:rPr>
          <w:sz w:val="24"/>
          <w:lang w:eastAsia="zh-TW"/>
        </w:rPr>
        <w:t>阴阳五行的哲学思想比对解释脏腑功能</w:t>
      </w:r>
      <w:r>
        <w:rPr>
          <w:sz w:val="24"/>
        </w:rPr>
        <w:t>。</w:t>
      </w:r>
      <w:r>
        <w:rPr>
          <w:sz w:val="24"/>
          <w:lang w:eastAsia="zh-TW"/>
        </w:rPr>
        <w:t xml:space="preserve"> </w:t>
      </w:r>
      <w:r>
        <w:rPr>
          <w:sz w:val="24"/>
          <w:lang w:eastAsia="zh-TW"/>
        </w:rPr>
        <w:t>唐代孙思邈《千金要方》记述了五脏六腑的</w:t>
      </w:r>
      <w:r>
        <w:rPr>
          <w:sz w:val="24"/>
        </w:rPr>
        <w:t>形态</w:t>
      </w:r>
      <w:r>
        <w:rPr>
          <w:sz w:val="24"/>
          <w:lang w:eastAsia="zh-TW"/>
        </w:rPr>
        <w:t>等，将五脏、五时、五方、五体等纳入五行的范畴，说明脏腑器官之间及与自然界的整体联系</w:t>
      </w:r>
      <w:r>
        <w:rPr>
          <w:sz w:val="24"/>
        </w:rPr>
        <w:t>，体现了脏腑的自然属性。在《黄帝内经》中更是通过黄帝与岐伯的问答，阐述了五脏的社会属性。黄帝内</w:t>
      </w:r>
      <w:r>
        <w:rPr>
          <w:sz w:val="24"/>
        </w:rPr>
        <w:lastRenderedPageBreak/>
        <w:t>经脏腑学说的形成体现了中医学的悠久历史。表明人与自然、社会的密切关系。作为医生要知识全面，具有人文关怀的精神。</w:t>
      </w:r>
    </w:p>
    <w:p w14:paraId="1AD39228" w14:textId="77777777" w:rsidR="00A9792A" w:rsidRDefault="004875AE">
      <w:pPr>
        <w:spacing w:line="360" w:lineRule="auto"/>
        <w:ind w:firstLineChars="100" w:firstLine="240"/>
        <w:jc w:val="both"/>
        <w:rPr>
          <w:sz w:val="24"/>
          <w:lang w:val="zh-TW" w:eastAsia="zh-TW"/>
        </w:rPr>
      </w:pPr>
      <w:r>
        <w:rPr>
          <w:sz w:val="24"/>
          <w:lang w:val="zh-TW"/>
        </w:rPr>
        <w:t>（</w:t>
      </w:r>
      <w:r>
        <w:rPr>
          <w:sz w:val="24"/>
        </w:rPr>
        <w:t>3</w:t>
      </w:r>
      <w:r>
        <w:rPr>
          <w:sz w:val="24"/>
          <w:lang w:val="zh-TW"/>
        </w:rPr>
        <w:t>）</w:t>
      </w:r>
      <w:r>
        <w:rPr>
          <w:sz w:val="24"/>
          <w:lang w:val="zh-TW" w:eastAsia="zh-TW"/>
        </w:rPr>
        <w:t>教学目标</w:t>
      </w:r>
      <w:r>
        <w:rPr>
          <w:sz w:val="24"/>
          <w:lang w:val="zh-TW"/>
        </w:rPr>
        <w:t>：</w:t>
      </w:r>
      <w:r>
        <w:rPr>
          <w:sz w:val="24"/>
        </w:rPr>
        <w:t>强调必须全面客观</w:t>
      </w:r>
      <w:r>
        <w:rPr>
          <w:sz w:val="24"/>
        </w:rPr>
        <w:t>地</w:t>
      </w:r>
      <w:r>
        <w:rPr>
          <w:sz w:val="24"/>
        </w:rPr>
        <w:t>理解掌</w:t>
      </w:r>
      <w:r>
        <w:rPr>
          <w:sz w:val="24"/>
        </w:rPr>
        <w:t>握脏腑学说，</w:t>
      </w:r>
      <w:r>
        <w:rPr>
          <w:sz w:val="24"/>
        </w:rPr>
        <w:t>能灵活运用脏腑学说</w:t>
      </w:r>
      <w:r>
        <w:rPr>
          <w:sz w:val="24"/>
        </w:rPr>
        <w:t>分析疾病。</w:t>
      </w:r>
      <w:r>
        <w:rPr>
          <w:sz w:val="24"/>
        </w:rPr>
        <w:t>进一步培养学生</w:t>
      </w:r>
      <w:r>
        <w:rPr>
          <w:sz w:val="24"/>
          <w:lang w:val="zh-TW" w:eastAsia="zh-TW"/>
        </w:rPr>
        <w:t>求真务实，精益求精的职业素养</w:t>
      </w:r>
      <w:r>
        <w:rPr>
          <w:sz w:val="24"/>
        </w:rPr>
        <w:t>。立德树人：夯实医学生</w:t>
      </w:r>
      <w:r>
        <w:rPr>
          <w:sz w:val="24"/>
          <w:lang w:val="zh-TW" w:eastAsia="zh-TW"/>
        </w:rPr>
        <w:t>医者仁心医者父母心之仁心仁德</w:t>
      </w:r>
      <w:r>
        <w:rPr>
          <w:sz w:val="24"/>
          <w:lang w:val="zh-TW"/>
        </w:rPr>
        <w:t>。</w:t>
      </w:r>
      <w:r>
        <w:rPr>
          <w:sz w:val="24"/>
        </w:rPr>
        <w:t>培养文化自信，培养传承与创新精神</w:t>
      </w:r>
      <w:r>
        <w:rPr>
          <w:sz w:val="24"/>
          <w:lang w:val="zh-TW" w:eastAsia="zh-TW"/>
        </w:rPr>
        <w:t>。</w:t>
      </w:r>
    </w:p>
    <w:p w14:paraId="419AC0A7"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68DDA261" w14:textId="77777777" w:rsidR="00A9792A" w:rsidRDefault="004875AE">
      <w:pPr>
        <w:spacing w:line="360" w:lineRule="auto"/>
        <w:ind w:firstLineChars="200" w:firstLine="480"/>
        <w:jc w:val="both"/>
        <w:rPr>
          <w:sz w:val="24"/>
          <w:lang w:val="zh-TW"/>
        </w:rPr>
      </w:pPr>
      <w:r>
        <w:rPr>
          <w:sz w:val="24"/>
          <w:lang w:val="zh-TW" w:eastAsia="zh-TW"/>
        </w:rPr>
        <w:t>第</w:t>
      </w:r>
      <w:r>
        <w:rPr>
          <w:sz w:val="24"/>
        </w:rPr>
        <w:t>3-4</w:t>
      </w:r>
      <w:r>
        <w:rPr>
          <w:sz w:val="24"/>
          <w:lang w:val="zh-TW" w:eastAsia="zh-TW"/>
        </w:rPr>
        <w:t>周</w:t>
      </w:r>
      <w:r>
        <w:rPr>
          <w:sz w:val="24"/>
          <w:lang w:val="zh-TW"/>
        </w:rPr>
        <w:t>。</w:t>
      </w:r>
    </w:p>
    <w:p w14:paraId="19AB49AB" w14:textId="77777777" w:rsidR="00A9792A" w:rsidRDefault="004875AE">
      <w:pPr>
        <w:spacing w:before="260" w:after="260" w:line="360" w:lineRule="auto"/>
        <w:ind w:firstLineChars="200" w:firstLine="482"/>
        <w:jc w:val="both"/>
        <w:rPr>
          <w:b/>
          <w:bCs/>
          <w:sz w:val="24"/>
          <w:lang w:val="zh-TW" w:eastAsia="zh-TW"/>
        </w:rPr>
      </w:pPr>
      <w:r>
        <w:rPr>
          <w:b/>
          <w:bCs/>
          <w:sz w:val="24"/>
        </w:rPr>
        <w:t>第三节</w:t>
      </w:r>
      <w:r>
        <w:rPr>
          <w:b/>
          <w:bCs/>
          <w:sz w:val="24"/>
        </w:rPr>
        <w:t xml:space="preserve">  </w:t>
      </w:r>
      <w:r>
        <w:rPr>
          <w:b/>
          <w:bCs/>
          <w:sz w:val="24"/>
        </w:rPr>
        <w:t>精、气、血、津液、神</w:t>
      </w:r>
      <w:r>
        <w:rPr>
          <w:b/>
          <w:bCs/>
          <w:sz w:val="24"/>
          <w:lang w:val="zh-TW" w:eastAsia="zh-TW"/>
        </w:rPr>
        <w:t>（</w:t>
      </w:r>
      <w:r>
        <w:rPr>
          <w:b/>
          <w:bCs/>
          <w:sz w:val="24"/>
        </w:rPr>
        <w:t>2</w:t>
      </w:r>
      <w:r>
        <w:rPr>
          <w:b/>
          <w:bCs/>
          <w:sz w:val="24"/>
          <w:lang w:val="zh-TW" w:eastAsia="zh-TW"/>
        </w:rPr>
        <w:t>学时）</w:t>
      </w:r>
    </w:p>
    <w:p w14:paraId="5B35E436" w14:textId="77777777" w:rsidR="00A9792A" w:rsidRDefault="004875AE">
      <w:pPr>
        <w:spacing w:line="360" w:lineRule="auto"/>
        <w:jc w:val="both"/>
        <w:rPr>
          <w:b/>
          <w:bCs/>
          <w:sz w:val="24"/>
        </w:rPr>
      </w:pPr>
      <w:r>
        <w:rPr>
          <w:b/>
          <w:bCs/>
          <w:sz w:val="24"/>
        </w:rPr>
        <w:t xml:space="preserve">1. </w:t>
      </w:r>
      <w:r>
        <w:rPr>
          <w:b/>
          <w:bCs/>
          <w:sz w:val="24"/>
        </w:rPr>
        <w:t>教学基本要求</w:t>
      </w:r>
    </w:p>
    <w:p w14:paraId="3D80C335"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rPr>
        <w:t>知识层面：</w:t>
      </w:r>
    </w:p>
    <w:p w14:paraId="0FCDAF0F" w14:textId="77777777" w:rsidR="00A9792A" w:rsidRDefault="004875AE">
      <w:pPr>
        <w:spacing w:line="360" w:lineRule="auto"/>
        <w:ind w:firstLineChars="200" w:firstLine="480"/>
        <w:jc w:val="both"/>
        <w:rPr>
          <w:sz w:val="24"/>
        </w:rPr>
      </w:pPr>
      <w:r>
        <w:rPr>
          <w:sz w:val="24"/>
        </w:rPr>
        <w:t>①</w:t>
      </w:r>
      <w:r>
        <w:rPr>
          <w:sz w:val="24"/>
          <w:lang w:val="zh-TW" w:eastAsia="zh-TW"/>
        </w:rPr>
        <w:t>掌握</w:t>
      </w:r>
      <w:r>
        <w:rPr>
          <w:sz w:val="24"/>
        </w:rPr>
        <w:t>精、气、血、津液、神的基本概念、分类、代谢及生理功能</w:t>
      </w:r>
      <w:r>
        <w:rPr>
          <w:sz w:val="24"/>
        </w:rPr>
        <w:t>；</w:t>
      </w:r>
    </w:p>
    <w:p w14:paraId="60C18E04" w14:textId="77777777" w:rsidR="00A9792A" w:rsidRDefault="004875AE">
      <w:pPr>
        <w:spacing w:line="360" w:lineRule="auto"/>
        <w:ind w:firstLineChars="200" w:firstLine="480"/>
        <w:jc w:val="both"/>
        <w:rPr>
          <w:sz w:val="24"/>
        </w:rPr>
      </w:pPr>
      <w:r>
        <w:rPr>
          <w:sz w:val="24"/>
        </w:rPr>
        <w:t>②</w:t>
      </w:r>
      <w:r>
        <w:rPr>
          <w:sz w:val="24"/>
        </w:rPr>
        <w:t>掌握五脏的系统连属和精、气、血、津液、神的相互关系。</w:t>
      </w:r>
    </w:p>
    <w:p w14:paraId="7C7218CD"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2</w:t>
      </w:r>
      <w:r>
        <w:rPr>
          <w:sz w:val="24"/>
          <w:lang w:val="zh-TW" w:eastAsia="zh-TW"/>
        </w:rPr>
        <w:t>）</w:t>
      </w:r>
      <w:r>
        <w:rPr>
          <w:sz w:val="24"/>
        </w:rPr>
        <w:t>技能层面</w:t>
      </w:r>
      <w:r>
        <w:rPr>
          <w:sz w:val="24"/>
          <w:lang w:val="zh-TW" w:eastAsia="zh-TW"/>
        </w:rPr>
        <w:t>：</w:t>
      </w:r>
      <w:r>
        <w:rPr>
          <w:rFonts w:hint="eastAsia"/>
          <w:sz w:val="24"/>
        </w:rPr>
        <w:t>能够</w:t>
      </w:r>
      <w:r>
        <w:rPr>
          <w:sz w:val="24"/>
        </w:rPr>
        <w:t>根据掌握的精气血津液神的概念、功能以及相关关系，分析运用他们之间的生理关系和病理影响。（如气虚导致的不能摄血所致月经量过多；如精亏不能养神则神不足。）</w:t>
      </w:r>
    </w:p>
    <w:p w14:paraId="402E5926" w14:textId="77777777" w:rsidR="00A9792A" w:rsidRDefault="004875AE">
      <w:pPr>
        <w:spacing w:line="360" w:lineRule="auto"/>
        <w:ind w:firstLineChars="100" w:firstLine="240"/>
        <w:jc w:val="both"/>
        <w:rPr>
          <w:b/>
          <w:bCs/>
          <w:sz w:val="24"/>
        </w:rPr>
      </w:pPr>
      <w:r>
        <w:rPr>
          <w:sz w:val="24"/>
          <w:lang w:val="zh-TW" w:eastAsia="zh-TW"/>
        </w:rPr>
        <w:t>（</w:t>
      </w:r>
      <w:r>
        <w:rPr>
          <w:sz w:val="24"/>
          <w:lang w:val="zh-TW" w:eastAsia="zh-TW"/>
        </w:rPr>
        <w:t>3</w:t>
      </w:r>
      <w:r>
        <w:rPr>
          <w:sz w:val="24"/>
          <w:lang w:val="zh-TW" w:eastAsia="zh-TW"/>
        </w:rPr>
        <w:t>）</w:t>
      </w:r>
      <w:r>
        <w:rPr>
          <w:sz w:val="24"/>
        </w:rPr>
        <w:t>情感层面</w:t>
      </w:r>
      <w:r>
        <w:rPr>
          <w:sz w:val="24"/>
          <w:lang w:val="zh-TW" w:eastAsia="zh-TW"/>
        </w:rPr>
        <w:t>：</w:t>
      </w:r>
      <w:r>
        <w:rPr>
          <w:sz w:val="24"/>
        </w:rPr>
        <w:t>加强学生对于中医学名词概念的兴趣、热爱与认同感。</w:t>
      </w:r>
    </w:p>
    <w:p w14:paraId="4D1ED734"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3332BBE9" w14:textId="77777777" w:rsidR="00A9792A" w:rsidRDefault="004875AE">
      <w:pPr>
        <w:spacing w:line="360" w:lineRule="auto"/>
        <w:ind w:firstLineChars="100" w:firstLine="240"/>
        <w:jc w:val="both"/>
        <w:rPr>
          <w:sz w:val="24"/>
        </w:rPr>
      </w:pPr>
      <w:r>
        <w:rPr>
          <w:sz w:val="24"/>
        </w:rPr>
        <w:t>（</w:t>
      </w:r>
      <w:r>
        <w:rPr>
          <w:sz w:val="24"/>
        </w:rPr>
        <w:t>1</w:t>
      </w:r>
      <w:r>
        <w:rPr>
          <w:sz w:val="24"/>
        </w:rPr>
        <w:t>）</w:t>
      </w:r>
      <w:r>
        <w:rPr>
          <w:sz w:val="24"/>
        </w:rPr>
        <w:t>展示本节课的大纲及主要内容：</w:t>
      </w:r>
      <w:r>
        <w:rPr>
          <w:sz w:val="24"/>
        </w:rPr>
        <w:t>精：人体之精的概念、功能和分类；气：人体之气的概念、生成和生理功能；血：血的概念、生成的来源，血的运行和功能；津液：津液的基本概念、代谢和功能；神：神的基本概念、生成和功能；精、气、血、津液之间的关系</w:t>
      </w:r>
      <w:r>
        <w:rPr>
          <w:sz w:val="24"/>
        </w:rPr>
        <w:t>包括：</w:t>
      </w:r>
    </w:p>
    <w:p w14:paraId="3C5FA134" w14:textId="77777777" w:rsidR="00A9792A" w:rsidRDefault="004875AE">
      <w:pPr>
        <w:spacing w:line="360" w:lineRule="auto"/>
        <w:ind w:firstLineChars="200" w:firstLine="480"/>
        <w:jc w:val="both"/>
        <w:rPr>
          <w:sz w:val="24"/>
          <w:lang w:val="zh-TW"/>
        </w:rPr>
      </w:pPr>
      <w:r>
        <w:rPr>
          <w:sz w:val="24"/>
        </w:rPr>
        <w:t>①</w:t>
      </w:r>
      <w:r>
        <w:rPr>
          <w:sz w:val="24"/>
          <w:lang w:val="zh-TW" w:eastAsia="zh-TW"/>
        </w:rPr>
        <w:t>气和血的关系：气能生血、气能行血、</w:t>
      </w:r>
      <w:r>
        <w:rPr>
          <w:sz w:val="24"/>
          <w:lang w:val="zh-TW" w:eastAsia="zh-TW"/>
        </w:rPr>
        <w:t>气能摄血、血为气之母</w:t>
      </w:r>
      <w:r>
        <w:rPr>
          <w:sz w:val="24"/>
          <w:lang w:val="zh-TW"/>
        </w:rPr>
        <w:t>。</w:t>
      </w:r>
    </w:p>
    <w:p w14:paraId="3BB80D46" w14:textId="77777777" w:rsidR="00A9792A" w:rsidRDefault="004875AE">
      <w:pPr>
        <w:spacing w:line="360" w:lineRule="auto"/>
        <w:ind w:firstLineChars="200" w:firstLine="480"/>
        <w:jc w:val="both"/>
        <w:rPr>
          <w:sz w:val="24"/>
          <w:lang w:val="zh-TW"/>
        </w:rPr>
      </w:pPr>
      <w:r>
        <w:rPr>
          <w:sz w:val="24"/>
        </w:rPr>
        <w:t>②</w:t>
      </w:r>
      <w:r>
        <w:rPr>
          <w:sz w:val="24"/>
          <w:lang w:val="zh-TW"/>
        </w:rPr>
        <w:t>气和津液的关系：气能生津、气能行津、气能摄津及津能生气、津能载气。</w:t>
      </w:r>
    </w:p>
    <w:p w14:paraId="1EE217EA" w14:textId="77777777" w:rsidR="00A9792A" w:rsidRDefault="004875AE">
      <w:pPr>
        <w:spacing w:line="360" w:lineRule="auto"/>
        <w:ind w:firstLineChars="200" w:firstLine="480"/>
        <w:jc w:val="both"/>
        <w:rPr>
          <w:sz w:val="24"/>
        </w:rPr>
      </w:pPr>
      <w:r>
        <w:rPr>
          <w:sz w:val="24"/>
        </w:rPr>
        <w:t>③</w:t>
      </w:r>
      <w:r>
        <w:rPr>
          <w:sz w:val="24"/>
          <w:lang w:val="zh-TW"/>
        </w:rPr>
        <w:t>精血津液之间的关系：精、血、津液三者同为液态物质，都由水谷精气化生和充养，都有滋润和濡养的作用。在生理上存在着相互化生、相互补充的关系。在病理情况下，相互影响、相互夺失。</w:t>
      </w:r>
    </w:p>
    <w:p w14:paraId="62BC2B8C" w14:textId="77777777" w:rsidR="00A9792A" w:rsidRDefault="004875AE">
      <w:pPr>
        <w:spacing w:line="360" w:lineRule="auto"/>
        <w:ind w:firstLineChars="200" w:firstLine="480"/>
        <w:jc w:val="both"/>
        <w:rPr>
          <w:sz w:val="24"/>
        </w:rPr>
      </w:pPr>
      <w:r>
        <w:rPr>
          <w:sz w:val="24"/>
        </w:rPr>
        <w:t>④</w:t>
      </w:r>
      <w:r>
        <w:rPr>
          <w:sz w:val="24"/>
        </w:rPr>
        <w:t>精气神之间的关系：精、气、神三者可分而不可离。三者之间相互依存、相互为用，主要表现在气能生精摄精、精能化气、精气化神、神能驭精等方面。</w:t>
      </w:r>
    </w:p>
    <w:p w14:paraId="67DF74E5" w14:textId="77777777" w:rsidR="00A9792A" w:rsidRDefault="004875AE">
      <w:pPr>
        <w:spacing w:line="360" w:lineRule="auto"/>
        <w:ind w:firstLineChars="100" w:firstLine="240"/>
        <w:jc w:val="both"/>
        <w:rPr>
          <w:sz w:val="24"/>
        </w:rPr>
      </w:pPr>
      <w:r>
        <w:rPr>
          <w:sz w:val="24"/>
        </w:rPr>
        <w:lastRenderedPageBreak/>
        <w:t>（</w:t>
      </w:r>
      <w:r>
        <w:rPr>
          <w:sz w:val="24"/>
        </w:rPr>
        <w:t>2</w:t>
      </w:r>
      <w:r>
        <w:rPr>
          <w:sz w:val="24"/>
        </w:rPr>
        <w:t>）</w:t>
      </w:r>
      <w:r>
        <w:rPr>
          <w:sz w:val="24"/>
        </w:rPr>
        <w:t>从讲述精气血津液神的概念入手，关联线上慕课经络相关内容，讲述</w:t>
      </w:r>
      <w:r>
        <w:rPr>
          <w:sz w:val="24"/>
        </w:rPr>
        <w:t>对</w:t>
      </w:r>
      <w:r>
        <w:rPr>
          <w:sz w:val="24"/>
        </w:rPr>
        <w:t>精气神</w:t>
      </w:r>
      <w:r>
        <w:rPr>
          <w:sz w:val="24"/>
        </w:rPr>
        <w:t>的理解，讲述中医学精的</w:t>
      </w:r>
      <w:r>
        <w:rPr>
          <w:sz w:val="24"/>
        </w:rPr>
        <w:t>广义和狭义的概念，以及联系</w:t>
      </w:r>
      <w:r>
        <w:rPr>
          <w:sz w:val="24"/>
        </w:rPr>
        <w:t>西医学对精的理解，和中医学生殖之精</w:t>
      </w:r>
      <w:r>
        <w:rPr>
          <w:sz w:val="24"/>
        </w:rPr>
        <w:t>相关</w:t>
      </w:r>
      <w:r>
        <w:rPr>
          <w:sz w:val="24"/>
        </w:rPr>
        <w:t>。如《素问</w:t>
      </w:r>
      <w:r>
        <w:rPr>
          <w:sz w:val="24"/>
        </w:rPr>
        <w:t>·</w:t>
      </w:r>
      <w:r>
        <w:rPr>
          <w:sz w:val="24"/>
        </w:rPr>
        <w:t>上古天真论》提出男子</w:t>
      </w:r>
      <w:r>
        <w:rPr>
          <w:sz w:val="24"/>
        </w:rPr>
        <w:t>“</w:t>
      </w:r>
      <w:r>
        <w:rPr>
          <w:sz w:val="24"/>
        </w:rPr>
        <w:t>二八</w:t>
      </w:r>
      <w:r>
        <w:rPr>
          <w:sz w:val="24"/>
        </w:rPr>
        <w:t>...</w:t>
      </w:r>
      <w:r>
        <w:rPr>
          <w:sz w:val="24"/>
        </w:rPr>
        <w:t>精气溢泻</w:t>
      </w:r>
      <w:r>
        <w:rPr>
          <w:sz w:val="24"/>
        </w:rPr>
        <w:t>，</w:t>
      </w:r>
      <w:r>
        <w:rPr>
          <w:sz w:val="24"/>
        </w:rPr>
        <w:t>阴阳和</w:t>
      </w:r>
      <w:r>
        <w:rPr>
          <w:sz w:val="24"/>
        </w:rPr>
        <w:t>，</w:t>
      </w:r>
      <w:r>
        <w:rPr>
          <w:sz w:val="24"/>
        </w:rPr>
        <w:t>故能有子</w:t>
      </w:r>
      <w:r>
        <w:rPr>
          <w:sz w:val="24"/>
        </w:rPr>
        <w:t>”</w:t>
      </w:r>
      <w:r>
        <w:rPr>
          <w:sz w:val="24"/>
        </w:rPr>
        <w:t>。精是构成人体和维持人体生命活动的最基本物质。</w:t>
      </w:r>
    </w:p>
    <w:p w14:paraId="029469A2" w14:textId="77777777" w:rsidR="00A9792A" w:rsidRDefault="004875AE">
      <w:pPr>
        <w:spacing w:line="360" w:lineRule="auto"/>
        <w:ind w:left="482" w:hangingChars="200" w:hanging="482"/>
        <w:jc w:val="both"/>
        <w:rPr>
          <w:b/>
          <w:bCs/>
          <w:sz w:val="24"/>
          <w:lang w:val="zh-TW" w:eastAsia="zh-TW"/>
        </w:rPr>
      </w:pPr>
      <w:r>
        <w:rPr>
          <w:b/>
          <w:bCs/>
          <w:sz w:val="24"/>
        </w:rPr>
        <w:t xml:space="preserve">3. </w:t>
      </w:r>
      <w:r>
        <w:rPr>
          <w:b/>
          <w:bCs/>
          <w:sz w:val="24"/>
        </w:rPr>
        <w:t>重点与难点</w:t>
      </w:r>
    </w:p>
    <w:p w14:paraId="12A529AC" w14:textId="77777777" w:rsidR="00A9792A" w:rsidRDefault="004875AE">
      <w:pPr>
        <w:spacing w:line="360" w:lineRule="auto"/>
        <w:ind w:firstLineChars="100" w:firstLine="240"/>
        <w:jc w:val="both"/>
        <w:rPr>
          <w:sz w:val="24"/>
        </w:rPr>
      </w:pPr>
      <w:r>
        <w:rPr>
          <w:sz w:val="24"/>
          <w:lang w:val="zh-TW" w:eastAsia="zh-TW"/>
        </w:rPr>
        <w:t>重点：</w:t>
      </w:r>
      <w:r>
        <w:rPr>
          <w:sz w:val="24"/>
        </w:rPr>
        <w:t>①</w:t>
      </w:r>
      <w:r>
        <w:rPr>
          <w:sz w:val="24"/>
        </w:rPr>
        <w:t>气与血的关系</w:t>
      </w:r>
      <w:r>
        <w:rPr>
          <w:rFonts w:hint="eastAsia"/>
          <w:sz w:val="24"/>
        </w:rPr>
        <w:t>；</w:t>
      </w:r>
    </w:p>
    <w:p w14:paraId="653C5957" w14:textId="77777777" w:rsidR="00A9792A" w:rsidRDefault="004875AE">
      <w:pPr>
        <w:spacing w:line="360" w:lineRule="auto"/>
        <w:ind w:leftChars="456" w:left="1198" w:hangingChars="100" w:hanging="240"/>
        <w:jc w:val="both"/>
        <w:rPr>
          <w:sz w:val="24"/>
        </w:rPr>
      </w:pPr>
      <w:r>
        <w:rPr>
          <w:sz w:val="24"/>
        </w:rPr>
        <w:t>②</w:t>
      </w:r>
      <w:r>
        <w:rPr>
          <w:sz w:val="24"/>
        </w:rPr>
        <w:t>气与津液的关系。</w:t>
      </w:r>
      <w:r>
        <w:rPr>
          <w:sz w:val="24"/>
        </w:rPr>
        <w:t>中医学阴阳五行起源于古代哲学，</w:t>
      </w:r>
      <w:r>
        <w:rPr>
          <w:sz w:val="24"/>
        </w:rPr>
        <w:t>取类比象，血是液体，血的运行依赖一种能</w:t>
      </w:r>
      <w:r>
        <w:rPr>
          <w:sz w:val="24"/>
        </w:rPr>
        <w:t>量的推动，这种力量就是气的功能。</w:t>
      </w:r>
    </w:p>
    <w:p w14:paraId="573C55BE" w14:textId="77777777" w:rsidR="00A9792A" w:rsidRDefault="004875AE">
      <w:pPr>
        <w:spacing w:line="360" w:lineRule="auto"/>
        <w:ind w:firstLineChars="100" w:firstLine="240"/>
        <w:jc w:val="both"/>
        <w:rPr>
          <w:sz w:val="24"/>
          <w:lang w:val="zh-TW" w:eastAsia="zh-TW"/>
        </w:rPr>
      </w:pPr>
      <w:r>
        <w:rPr>
          <w:sz w:val="24"/>
          <w:lang w:val="zh-TW" w:eastAsia="zh-TW"/>
        </w:rPr>
        <w:t>难点：</w:t>
      </w:r>
      <w:r>
        <w:rPr>
          <w:sz w:val="24"/>
        </w:rPr>
        <w:t>精气血津液神的关系。</w:t>
      </w:r>
    </w:p>
    <w:p w14:paraId="40B22C85"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0E62C3A2"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color w:val="000000"/>
          <w:kern w:val="0"/>
          <w:sz w:val="24"/>
        </w:rPr>
        <w:t>思政元素与</w:t>
      </w:r>
      <w:r>
        <w:rPr>
          <w:sz w:val="24"/>
        </w:rPr>
        <w:t>关联知识点：</w:t>
      </w:r>
      <w:r>
        <w:rPr>
          <w:sz w:val="24"/>
          <w:lang w:val="zh-TW"/>
        </w:rPr>
        <w:t>在预防医学本科中医学教学大纲中，精气血津液章节与人体健康、疾病预防、病理变化等核心知识点密切相关。精气血津液作为中医学理论的重要组成部分，其生成、运行、转化与人体健康状态、疾病发生发展及预防策略的制定具有紧密的联系。</w:t>
      </w:r>
      <w:r>
        <w:rPr>
          <w:kern w:val="0"/>
          <w:sz w:val="24"/>
        </w:rPr>
        <w:t>引导学生认识到中医是中华民族的瑰宝，是中华优秀传统文化的重要组成部分，应该传承和发扬光大，</w:t>
      </w:r>
      <w:r>
        <w:rPr>
          <w:kern w:val="0"/>
          <w:sz w:val="24"/>
        </w:rPr>
        <w:t>保持中华民族的精气神。</w:t>
      </w:r>
    </w:p>
    <w:p w14:paraId="7DF7E51B" w14:textId="77777777" w:rsidR="00A9792A" w:rsidRDefault="004875AE">
      <w:pPr>
        <w:spacing w:line="360" w:lineRule="auto"/>
        <w:ind w:firstLineChars="100" w:firstLine="240"/>
        <w:jc w:val="both"/>
        <w:rPr>
          <w:sz w:val="24"/>
          <w:lang w:val="zh-TW"/>
        </w:rPr>
      </w:pPr>
      <w:r>
        <w:rPr>
          <w:sz w:val="24"/>
          <w:lang w:val="zh-TW"/>
        </w:rPr>
        <w:t>（</w:t>
      </w:r>
      <w:r>
        <w:rPr>
          <w:sz w:val="24"/>
        </w:rPr>
        <w:t>2</w:t>
      </w:r>
      <w:r>
        <w:rPr>
          <w:sz w:val="24"/>
          <w:lang w:val="zh-TW"/>
        </w:rPr>
        <w:t>）</w:t>
      </w:r>
      <w:r>
        <w:rPr>
          <w:sz w:val="24"/>
        </w:rPr>
        <w:t>具体的</w:t>
      </w:r>
      <w:r>
        <w:rPr>
          <w:sz w:val="24"/>
          <w:lang w:val="zh-TW"/>
        </w:rPr>
        <w:t>教学内容：分析精气血津液失调导致的疾病类型、病因病机及临床表现，以及如何通过调整精气血津液达到预防和治疗疾病的目的。结合预防医学的理念，探讨如何通过调整精气血津液状态来预</w:t>
      </w:r>
      <w:r>
        <w:rPr>
          <w:sz w:val="24"/>
          <w:lang w:val="zh-TW"/>
        </w:rPr>
        <w:t>防疾病</w:t>
      </w:r>
      <w:r>
        <w:rPr>
          <w:sz w:val="24"/>
          <w:lang w:val="zh-TW"/>
        </w:rPr>
        <w:t>、</w:t>
      </w:r>
      <w:r>
        <w:rPr>
          <w:sz w:val="24"/>
          <w:lang w:val="zh-TW"/>
        </w:rPr>
        <w:t>提高人体免疫力及促进健康。</w:t>
      </w:r>
    </w:p>
    <w:p w14:paraId="2A1D330C" w14:textId="77777777" w:rsidR="00A9792A" w:rsidRDefault="004875AE">
      <w:pPr>
        <w:spacing w:line="360" w:lineRule="auto"/>
        <w:ind w:firstLineChars="100" w:firstLine="240"/>
        <w:jc w:val="both"/>
        <w:rPr>
          <w:sz w:val="24"/>
          <w:lang w:val="zh-TW"/>
        </w:rPr>
      </w:pPr>
      <w:r>
        <w:rPr>
          <w:sz w:val="24"/>
          <w:lang w:val="zh-TW"/>
        </w:rPr>
        <w:t>（</w:t>
      </w:r>
      <w:r>
        <w:rPr>
          <w:sz w:val="24"/>
        </w:rPr>
        <w:t>3</w:t>
      </w:r>
      <w:r>
        <w:rPr>
          <w:sz w:val="24"/>
          <w:lang w:val="zh-TW"/>
        </w:rPr>
        <w:t>）教学目标：使学生掌握精气血津液的生成、转化、功能及与疾病的关系等基本理论知识，了解精气血津液在预防医学中的应用价值。培养学生运用中医学理论分析精气血津液失调导致疾病的能力，以及制定针对精气血津液失调的预防措施的能力。引导学生树立预防为主的思想观念，关注人体内部环境的平衡与协调，培养健康的生活方式和良好的心态。</w:t>
      </w:r>
    </w:p>
    <w:p w14:paraId="3D3C1F1D"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46826783" w14:textId="77777777" w:rsidR="00A9792A" w:rsidRDefault="004875AE">
      <w:pPr>
        <w:spacing w:line="360" w:lineRule="auto"/>
        <w:ind w:firstLineChars="200" w:firstLine="480"/>
        <w:jc w:val="both"/>
        <w:rPr>
          <w:sz w:val="24"/>
          <w:lang w:val="zh-TW"/>
        </w:rPr>
      </w:pPr>
      <w:r>
        <w:rPr>
          <w:sz w:val="24"/>
          <w:lang w:val="zh-TW" w:eastAsia="zh-TW"/>
        </w:rPr>
        <w:t>第</w:t>
      </w:r>
      <w:r>
        <w:rPr>
          <w:sz w:val="24"/>
        </w:rPr>
        <w:t>5</w:t>
      </w:r>
      <w:r>
        <w:rPr>
          <w:sz w:val="24"/>
          <w:lang w:val="zh-TW" w:eastAsia="zh-TW"/>
        </w:rPr>
        <w:t>周</w:t>
      </w:r>
      <w:r>
        <w:rPr>
          <w:sz w:val="24"/>
          <w:lang w:val="zh-TW"/>
        </w:rPr>
        <w:t>。</w:t>
      </w:r>
    </w:p>
    <w:p w14:paraId="13C9ED7A" w14:textId="77777777" w:rsidR="00A9792A" w:rsidRDefault="004875AE">
      <w:pPr>
        <w:pStyle w:val="3"/>
        <w:spacing w:line="360" w:lineRule="auto"/>
        <w:jc w:val="both"/>
        <w:rPr>
          <w:sz w:val="24"/>
          <w:lang w:val="zh-TW" w:eastAsia="zh-TW"/>
        </w:rPr>
      </w:pPr>
      <w:bookmarkStart w:id="6" w:name="_Toc174005473"/>
      <w:r>
        <w:rPr>
          <w:sz w:val="24"/>
        </w:rPr>
        <w:t>上篇</w:t>
      </w:r>
      <w:r>
        <w:rPr>
          <w:sz w:val="24"/>
        </w:rPr>
        <w:t xml:space="preserve"> </w:t>
      </w:r>
      <w:r>
        <w:rPr>
          <w:sz w:val="24"/>
          <w:lang w:val="zh-TW" w:eastAsia="zh-TW"/>
        </w:rPr>
        <w:t>第</w:t>
      </w:r>
      <w:r>
        <w:rPr>
          <w:sz w:val="24"/>
        </w:rPr>
        <w:t>三</w:t>
      </w:r>
      <w:r>
        <w:rPr>
          <w:sz w:val="24"/>
          <w:lang w:val="zh-TW" w:eastAsia="zh-TW"/>
        </w:rPr>
        <w:t>章</w:t>
      </w:r>
      <w:r>
        <w:rPr>
          <w:sz w:val="24"/>
          <w:lang w:val="zh-TW"/>
        </w:rPr>
        <w:t xml:space="preserve"> </w:t>
      </w:r>
      <w:r>
        <w:rPr>
          <w:sz w:val="24"/>
        </w:rPr>
        <w:t>病因病机</w:t>
      </w:r>
      <w:r>
        <w:rPr>
          <w:sz w:val="24"/>
          <w:lang w:val="zh-TW"/>
        </w:rPr>
        <w:t>【讲授】</w:t>
      </w:r>
      <w:r>
        <w:rPr>
          <w:sz w:val="24"/>
          <w:lang w:val="zh-TW" w:eastAsia="zh-TW"/>
        </w:rPr>
        <w:t>（</w:t>
      </w:r>
      <w:r>
        <w:rPr>
          <w:sz w:val="24"/>
        </w:rPr>
        <w:t>2</w:t>
      </w:r>
      <w:r>
        <w:rPr>
          <w:sz w:val="24"/>
          <w:lang w:val="zh-TW" w:eastAsia="zh-TW"/>
        </w:rPr>
        <w:t>学时）</w:t>
      </w:r>
      <w:bookmarkEnd w:id="6"/>
    </w:p>
    <w:p w14:paraId="44A80F7A" w14:textId="77777777" w:rsidR="00A9792A" w:rsidRDefault="004875AE">
      <w:pPr>
        <w:spacing w:line="360" w:lineRule="auto"/>
        <w:rPr>
          <w:b/>
          <w:bCs/>
          <w:sz w:val="24"/>
        </w:rPr>
      </w:pPr>
      <w:r>
        <w:rPr>
          <w:b/>
          <w:bCs/>
          <w:sz w:val="24"/>
        </w:rPr>
        <w:t xml:space="preserve">1. </w:t>
      </w:r>
      <w:r>
        <w:rPr>
          <w:b/>
          <w:bCs/>
          <w:sz w:val="24"/>
        </w:rPr>
        <w:t>教学基本要求</w:t>
      </w:r>
    </w:p>
    <w:p w14:paraId="7E6690F6" w14:textId="77777777" w:rsidR="00A9792A" w:rsidRDefault="004875AE" w:rsidP="00360C2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3FD41ECF" w14:textId="77777777" w:rsidR="00A9792A" w:rsidRDefault="004875AE" w:rsidP="00360C2E">
      <w:pPr>
        <w:spacing w:line="360" w:lineRule="auto"/>
        <w:ind w:firstLineChars="200" w:firstLine="480"/>
        <w:rPr>
          <w:sz w:val="24"/>
        </w:rPr>
      </w:pPr>
      <w:r>
        <w:rPr>
          <w:sz w:val="24"/>
        </w:rPr>
        <w:t>①</w:t>
      </w:r>
      <w:r>
        <w:rPr>
          <w:sz w:val="24"/>
        </w:rPr>
        <w:t>掌握</w:t>
      </w:r>
      <w:r>
        <w:rPr>
          <w:sz w:val="24"/>
        </w:rPr>
        <w:t>六淫各自性质和致病的特点</w:t>
      </w:r>
      <w:r>
        <w:rPr>
          <w:sz w:val="24"/>
        </w:rPr>
        <w:t>，</w:t>
      </w:r>
      <w:r>
        <w:rPr>
          <w:sz w:val="24"/>
        </w:rPr>
        <w:t>邪正盛衰与虚实变化情况；</w:t>
      </w:r>
    </w:p>
    <w:p w14:paraId="47AEC556" w14:textId="77777777" w:rsidR="00A9792A" w:rsidRDefault="004875AE" w:rsidP="00360C2E">
      <w:pPr>
        <w:spacing w:line="360" w:lineRule="auto"/>
        <w:ind w:firstLineChars="200" w:firstLine="480"/>
        <w:rPr>
          <w:sz w:val="24"/>
        </w:rPr>
      </w:pPr>
      <w:r>
        <w:rPr>
          <w:sz w:val="24"/>
        </w:rPr>
        <w:lastRenderedPageBreak/>
        <w:t>②</w:t>
      </w:r>
      <w:r>
        <w:rPr>
          <w:sz w:val="24"/>
        </w:rPr>
        <w:t>掌握</w:t>
      </w:r>
      <w:r>
        <w:rPr>
          <w:sz w:val="24"/>
        </w:rPr>
        <w:t>七情的概念、七情内伤的含义和致病特点</w:t>
      </w:r>
      <w:r>
        <w:rPr>
          <w:sz w:val="24"/>
        </w:rPr>
        <w:t>，</w:t>
      </w:r>
      <w:r>
        <w:rPr>
          <w:sz w:val="24"/>
        </w:rPr>
        <w:t>阴阳盛衰与寒热变化情况</w:t>
      </w:r>
      <w:r>
        <w:rPr>
          <w:sz w:val="24"/>
        </w:rPr>
        <w:t>；</w:t>
      </w:r>
    </w:p>
    <w:p w14:paraId="16D561CA" w14:textId="77777777" w:rsidR="00A9792A" w:rsidRDefault="004875AE" w:rsidP="00360C2E">
      <w:pPr>
        <w:spacing w:line="360" w:lineRule="auto"/>
        <w:ind w:firstLineChars="200" w:firstLine="480"/>
        <w:rPr>
          <w:sz w:val="24"/>
        </w:rPr>
      </w:pPr>
      <w:r>
        <w:rPr>
          <w:sz w:val="24"/>
        </w:rPr>
        <w:t>③</w:t>
      </w:r>
      <w:r>
        <w:rPr>
          <w:sz w:val="24"/>
        </w:rPr>
        <w:t>课外时间自行观看</w:t>
      </w:r>
      <w:r>
        <w:rPr>
          <w:sz w:val="24"/>
        </w:rPr>
        <w:t>病因病机</w:t>
      </w:r>
      <w:r>
        <w:rPr>
          <w:sz w:val="24"/>
        </w:rPr>
        <w:t>部分的慕课视频，进一步提升对教学内容的理解，同时激发学生</w:t>
      </w:r>
      <w:r>
        <w:rPr>
          <w:sz w:val="24"/>
        </w:rPr>
        <w:t>对</w:t>
      </w:r>
      <w:r>
        <w:rPr>
          <w:sz w:val="24"/>
        </w:rPr>
        <w:t>中医的兴趣</w:t>
      </w:r>
      <w:r>
        <w:rPr>
          <w:sz w:val="24"/>
        </w:rPr>
        <w:t>。</w:t>
      </w:r>
    </w:p>
    <w:p w14:paraId="13154B4B" w14:textId="77777777" w:rsidR="00A9792A" w:rsidRDefault="004875AE">
      <w:pPr>
        <w:spacing w:line="360" w:lineRule="auto"/>
        <w:ind w:firstLineChars="100" w:firstLine="240"/>
        <w:rPr>
          <w:sz w:val="24"/>
        </w:rPr>
      </w:pPr>
      <w:r>
        <w:rPr>
          <w:sz w:val="24"/>
          <w:lang w:val="zh-TW" w:eastAsia="zh-TW"/>
        </w:rPr>
        <w:t>（</w:t>
      </w:r>
      <w:r>
        <w:rPr>
          <w:sz w:val="24"/>
          <w:lang w:val="zh-TW" w:eastAsia="zh-TW"/>
        </w:rPr>
        <w:t>2</w:t>
      </w:r>
      <w:r>
        <w:rPr>
          <w:sz w:val="24"/>
          <w:lang w:val="zh-TW" w:eastAsia="zh-TW"/>
        </w:rPr>
        <w:t>）</w:t>
      </w:r>
      <w:r>
        <w:rPr>
          <w:sz w:val="24"/>
          <w:lang w:val="zh-TW" w:eastAsia="zh-TW"/>
        </w:rPr>
        <w:t>技能层面：</w:t>
      </w:r>
      <w:r>
        <w:rPr>
          <w:rFonts w:hint="eastAsia"/>
          <w:sz w:val="24"/>
        </w:rPr>
        <w:t>能够</w:t>
      </w:r>
      <w:r>
        <w:rPr>
          <w:sz w:val="24"/>
          <w:lang w:val="zh-TW" w:eastAsia="zh-TW"/>
        </w:rPr>
        <w:t>将病因病机知识应用于具体案例的初步判断</w:t>
      </w:r>
      <w:r>
        <w:rPr>
          <w:rFonts w:hint="eastAsia"/>
          <w:sz w:val="24"/>
          <w:lang w:val="zh-TW"/>
        </w:rPr>
        <w:t>。</w:t>
      </w:r>
      <w:r>
        <w:rPr>
          <w:rFonts w:hint="eastAsia"/>
          <w:sz w:val="24"/>
        </w:rPr>
        <w:t>具体为对于</w:t>
      </w:r>
      <w:r>
        <w:rPr>
          <w:sz w:val="24"/>
          <w:lang w:val="zh-TW" w:eastAsia="zh-TW"/>
        </w:rPr>
        <w:t>简单病例（如</w:t>
      </w:r>
      <w:r>
        <w:rPr>
          <w:sz w:val="24"/>
          <w:lang w:val="zh-TW" w:eastAsia="zh-TW"/>
        </w:rPr>
        <w:t>“</w:t>
      </w:r>
      <w:r>
        <w:rPr>
          <w:sz w:val="24"/>
          <w:lang w:val="zh-TW" w:eastAsia="zh-TW"/>
        </w:rPr>
        <w:t>患者淋雨后感恶寒发热、鼻塞流清涕</w:t>
      </w:r>
      <w:r>
        <w:rPr>
          <w:sz w:val="24"/>
          <w:lang w:val="zh-TW" w:eastAsia="zh-TW"/>
        </w:rPr>
        <w:t>”</w:t>
      </w:r>
      <w:r>
        <w:rPr>
          <w:sz w:val="24"/>
          <w:lang w:val="zh-TW" w:eastAsia="zh-TW"/>
        </w:rPr>
        <w:t>），</w:t>
      </w:r>
      <w:r>
        <w:rPr>
          <w:rFonts w:hint="eastAsia"/>
          <w:sz w:val="24"/>
        </w:rPr>
        <w:t>能够</w:t>
      </w:r>
      <w:r>
        <w:rPr>
          <w:sz w:val="24"/>
          <w:lang w:val="zh-TW" w:eastAsia="zh-TW"/>
        </w:rPr>
        <w:t>判断病因（外感风寒）及初步病机（寒邪束表）</w:t>
      </w:r>
      <w:r>
        <w:rPr>
          <w:sz w:val="24"/>
          <w:lang w:val="zh-TW"/>
        </w:rPr>
        <w:t>，</w:t>
      </w:r>
      <w:r>
        <w:rPr>
          <w:rFonts w:hint="eastAsia"/>
          <w:sz w:val="24"/>
        </w:rPr>
        <w:t>并</w:t>
      </w:r>
      <w:r>
        <w:rPr>
          <w:sz w:val="24"/>
          <w:lang w:val="zh-TW" w:eastAsia="zh-TW"/>
        </w:rPr>
        <w:t>结合症状（如</w:t>
      </w:r>
      <w:r>
        <w:rPr>
          <w:sz w:val="24"/>
          <w:lang w:val="zh-TW" w:eastAsia="zh-TW"/>
        </w:rPr>
        <w:t>“</w:t>
      </w:r>
      <w:r>
        <w:rPr>
          <w:sz w:val="24"/>
          <w:lang w:val="zh-TW" w:eastAsia="zh-TW"/>
        </w:rPr>
        <w:t>肢体麻木、舌有瘀斑、脉涩</w:t>
      </w:r>
      <w:r>
        <w:rPr>
          <w:sz w:val="24"/>
          <w:lang w:val="zh-TW" w:eastAsia="zh-TW"/>
        </w:rPr>
        <w:t>”</w:t>
      </w:r>
      <w:r>
        <w:rPr>
          <w:sz w:val="24"/>
          <w:lang w:val="zh-TW" w:eastAsia="zh-TW"/>
        </w:rPr>
        <w:t>），应用</w:t>
      </w:r>
      <w:r>
        <w:rPr>
          <w:sz w:val="24"/>
          <w:lang w:val="zh-TW" w:eastAsia="zh-TW"/>
        </w:rPr>
        <w:t>“</w:t>
      </w:r>
      <w:r>
        <w:rPr>
          <w:sz w:val="24"/>
          <w:lang w:val="zh-TW" w:eastAsia="zh-TW"/>
        </w:rPr>
        <w:t>血瘀</w:t>
      </w:r>
      <w:r>
        <w:rPr>
          <w:sz w:val="24"/>
          <w:lang w:val="zh-TW" w:eastAsia="zh-TW"/>
        </w:rPr>
        <w:t>”</w:t>
      </w:r>
      <w:r>
        <w:rPr>
          <w:sz w:val="24"/>
          <w:lang w:val="zh-TW" w:eastAsia="zh-TW"/>
        </w:rPr>
        <w:t>病机解释其成因</w:t>
      </w:r>
      <w:r>
        <w:rPr>
          <w:sz w:val="24"/>
        </w:rPr>
        <w:t>等。</w:t>
      </w:r>
    </w:p>
    <w:p w14:paraId="32F6259C" w14:textId="77777777" w:rsidR="00A9792A" w:rsidRDefault="004875AE">
      <w:pPr>
        <w:spacing w:line="360" w:lineRule="auto"/>
        <w:ind w:firstLineChars="100" w:firstLine="240"/>
        <w:rPr>
          <w:sz w:val="24"/>
        </w:rPr>
      </w:pPr>
      <w:r>
        <w:rPr>
          <w:sz w:val="24"/>
          <w:lang w:val="zh-TW" w:eastAsia="zh-TW"/>
        </w:rPr>
        <w:t>（</w:t>
      </w:r>
      <w:r>
        <w:rPr>
          <w:sz w:val="24"/>
          <w:lang w:val="zh-TW" w:eastAsia="zh-TW"/>
        </w:rPr>
        <w:t>3</w:t>
      </w:r>
      <w:r>
        <w:rPr>
          <w:sz w:val="24"/>
          <w:lang w:val="zh-TW" w:eastAsia="zh-TW"/>
        </w:rPr>
        <w:t>）</w:t>
      </w:r>
      <w:r>
        <w:rPr>
          <w:sz w:val="24"/>
          <w:lang w:val="zh-TW" w:eastAsia="zh-TW"/>
        </w:rPr>
        <w:t>情感层面：</w:t>
      </w:r>
      <w:r>
        <w:rPr>
          <w:sz w:val="24"/>
        </w:rPr>
        <w:t>让学生认识到中医病因病机理论的与时俱进以及科学性。</w:t>
      </w:r>
      <w:r>
        <w:rPr>
          <w:sz w:val="24"/>
        </w:rPr>
        <w:t>通过讲述中医</w:t>
      </w:r>
      <w:r>
        <w:rPr>
          <w:sz w:val="24"/>
        </w:rPr>
        <w:t>病因病机学说的发展脉络及比较中西医病因病机学说的异同，加深学生对中医病因病机学科学性的认识。</w:t>
      </w:r>
      <w:r>
        <w:rPr>
          <w:sz w:val="24"/>
        </w:rPr>
        <w:t xml:space="preserve"> </w:t>
      </w:r>
    </w:p>
    <w:p w14:paraId="280D8F57" w14:textId="77777777" w:rsidR="00A9792A" w:rsidRDefault="004875AE">
      <w:pPr>
        <w:spacing w:line="360" w:lineRule="auto"/>
        <w:rPr>
          <w:b/>
          <w:bCs/>
          <w:sz w:val="24"/>
          <w:lang w:val="zh-TW" w:eastAsia="zh-TW"/>
        </w:rPr>
      </w:pPr>
      <w:r>
        <w:rPr>
          <w:b/>
          <w:bCs/>
          <w:sz w:val="24"/>
        </w:rPr>
        <w:t xml:space="preserve">2. </w:t>
      </w:r>
      <w:r>
        <w:rPr>
          <w:b/>
          <w:bCs/>
          <w:sz w:val="24"/>
        </w:rPr>
        <w:t>教学内容</w:t>
      </w:r>
    </w:p>
    <w:p w14:paraId="2B40C2E4" w14:textId="77777777" w:rsidR="00A9792A" w:rsidRDefault="004875AE">
      <w:pPr>
        <w:spacing w:line="360" w:lineRule="auto"/>
        <w:ind w:firstLineChars="100" w:firstLine="240"/>
        <w:rPr>
          <w:sz w:val="24"/>
        </w:rPr>
      </w:pPr>
      <w:r>
        <w:rPr>
          <w:sz w:val="24"/>
        </w:rPr>
        <w:t>（</w:t>
      </w:r>
      <w:r>
        <w:rPr>
          <w:sz w:val="24"/>
        </w:rPr>
        <w:t>1</w:t>
      </w:r>
      <w:r>
        <w:rPr>
          <w:sz w:val="24"/>
        </w:rPr>
        <w:t>）简述中医病因的概念及致病因素的分类。</w:t>
      </w:r>
    </w:p>
    <w:p w14:paraId="6E8166D6" w14:textId="77777777" w:rsidR="00A9792A" w:rsidRDefault="004875AE">
      <w:pPr>
        <w:spacing w:line="360" w:lineRule="auto"/>
        <w:ind w:firstLineChars="100" w:firstLine="240"/>
        <w:rPr>
          <w:sz w:val="24"/>
        </w:rPr>
      </w:pPr>
      <w:r>
        <w:rPr>
          <w:sz w:val="24"/>
        </w:rPr>
        <w:t>（</w:t>
      </w:r>
      <w:r>
        <w:rPr>
          <w:sz w:val="24"/>
        </w:rPr>
        <w:t>2</w:t>
      </w:r>
      <w:r>
        <w:rPr>
          <w:sz w:val="24"/>
        </w:rPr>
        <w:t>）重点阐明六淫的概念、性质、致病特点和临床表现。</w:t>
      </w:r>
    </w:p>
    <w:p w14:paraId="755320EA" w14:textId="77777777" w:rsidR="00A9792A" w:rsidRDefault="004875AE">
      <w:pPr>
        <w:spacing w:line="360" w:lineRule="auto"/>
        <w:ind w:firstLineChars="100" w:firstLine="240"/>
        <w:rPr>
          <w:sz w:val="24"/>
        </w:rPr>
      </w:pPr>
      <w:r>
        <w:rPr>
          <w:sz w:val="24"/>
        </w:rPr>
        <w:t>（</w:t>
      </w:r>
      <w:r>
        <w:rPr>
          <w:sz w:val="24"/>
        </w:rPr>
        <w:t>3</w:t>
      </w:r>
      <w:r>
        <w:rPr>
          <w:sz w:val="24"/>
        </w:rPr>
        <w:t>）重点阐述邪正盛衰与虚实变化情况；简述阴阳失调、精气血津液失常对疾病发生、发展与变化的影响。</w:t>
      </w:r>
    </w:p>
    <w:p w14:paraId="1122B6E8" w14:textId="77777777" w:rsidR="00A9792A" w:rsidRDefault="004875AE">
      <w:pPr>
        <w:spacing w:line="360" w:lineRule="auto"/>
        <w:ind w:firstLineChars="100" w:firstLine="240"/>
        <w:rPr>
          <w:sz w:val="24"/>
        </w:rPr>
      </w:pPr>
      <w:r>
        <w:rPr>
          <w:sz w:val="24"/>
        </w:rPr>
        <w:t>（</w:t>
      </w:r>
      <w:r>
        <w:rPr>
          <w:sz w:val="24"/>
        </w:rPr>
        <w:t>4</w:t>
      </w:r>
      <w:r>
        <w:rPr>
          <w:sz w:val="24"/>
        </w:rPr>
        <w:t>）通过课外提前观看病因病机部分慕课内容，</w:t>
      </w:r>
      <w:r>
        <w:rPr>
          <w:sz w:val="24"/>
        </w:rPr>
        <w:t>了解中医病因病机学说的起源、发展、科学性以及目前仍存在的局限性。</w:t>
      </w:r>
    </w:p>
    <w:p w14:paraId="7BCFAC88" w14:textId="77777777" w:rsidR="00A9792A" w:rsidRDefault="004875AE">
      <w:pPr>
        <w:spacing w:line="360" w:lineRule="auto"/>
        <w:rPr>
          <w:b/>
          <w:bCs/>
          <w:sz w:val="24"/>
          <w:lang w:val="zh-TW"/>
        </w:rPr>
      </w:pPr>
      <w:r>
        <w:rPr>
          <w:b/>
          <w:bCs/>
          <w:sz w:val="24"/>
        </w:rPr>
        <w:t xml:space="preserve">3. </w:t>
      </w:r>
      <w:r>
        <w:rPr>
          <w:b/>
          <w:bCs/>
          <w:sz w:val="24"/>
        </w:rPr>
        <w:t>重点与难点</w:t>
      </w:r>
    </w:p>
    <w:p w14:paraId="691ADDD5" w14:textId="77777777" w:rsidR="00A9792A" w:rsidRDefault="004875AE">
      <w:pPr>
        <w:spacing w:line="360" w:lineRule="auto"/>
        <w:ind w:firstLineChars="100" w:firstLine="240"/>
        <w:rPr>
          <w:sz w:val="24"/>
        </w:rPr>
      </w:pPr>
      <w:r>
        <w:rPr>
          <w:sz w:val="24"/>
          <w:lang w:val="zh-TW" w:eastAsia="zh-TW"/>
        </w:rPr>
        <w:t>重点：</w:t>
      </w:r>
      <w:r>
        <w:rPr>
          <w:sz w:val="24"/>
        </w:rPr>
        <w:t>邪正盛衰与虚实变化情况</w:t>
      </w:r>
      <w:r>
        <w:rPr>
          <w:sz w:val="24"/>
        </w:rPr>
        <w:t>。</w:t>
      </w:r>
    </w:p>
    <w:p w14:paraId="46BD1B1B" w14:textId="77777777" w:rsidR="00A9792A" w:rsidRDefault="004875AE">
      <w:pPr>
        <w:spacing w:line="360" w:lineRule="auto"/>
        <w:ind w:firstLineChars="100" w:firstLine="240"/>
        <w:rPr>
          <w:sz w:val="24"/>
          <w:lang w:val="zh-TW" w:eastAsia="zh-TW"/>
        </w:rPr>
      </w:pPr>
      <w:r>
        <w:rPr>
          <w:sz w:val="24"/>
          <w:lang w:val="zh-TW" w:eastAsia="zh-TW"/>
        </w:rPr>
        <w:t>难点：</w:t>
      </w:r>
      <w:r>
        <w:rPr>
          <w:sz w:val="24"/>
        </w:rPr>
        <w:t>阴阳失调、精气血津液失常对疾病发生、发展与变化的影响。</w:t>
      </w:r>
    </w:p>
    <w:p w14:paraId="5FC5B5C5" w14:textId="77777777" w:rsidR="00A9792A" w:rsidRDefault="004875AE">
      <w:pPr>
        <w:spacing w:line="360" w:lineRule="auto"/>
        <w:rPr>
          <w:sz w:val="24"/>
          <w:lang w:val="zh-TW" w:eastAsia="zh-TW"/>
        </w:rPr>
      </w:pPr>
      <w:r>
        <w:rPr>
          <w:b/>
          <w:bCs/>
          <w:sz w:val="24"/>
          <w:lang w:val="zh-TW" w:eastAsia="zh-TW"/>
        </w:rPr>
        <w:t xml:space="preserve">4. </w:t>
      </w:r>
      <w:r>
        <w:rPr>
          <w:b/>
          <w:bCs/>
          <w:sz w:val="24"/>
          <w:lang w:val="zh-TW" w:eastAsia="zh-TW"/>
        </w:rPr>
        <w:t>育人元素</w:t>
      </w:r>
    </w:p>
    <w:p w14:paraId="3EDB3409" w14:textId="77777777" w:rsidR="00A9792A" w:rsidRDefault="004875AE">
      <w:pPr>
        <w:tabs>
          <w:tab w:val="left" w:pos="687"/>
        </w:tabs>
        <w:spacing w:line="360" w:lineRule="auto"/>
        <w:ind w:firstLineChars="100" w:firstLine="240"/>
        <w:rPr>
          <w:sz w:val="24"/>
        </w:rPr>
      </w:pPr>
      <w:r>
        <w:rPr>
          <w:sz w:val="24"/>
          <w:lang w:val="zh-TW" w:eastAsia="zh-TW"/>
        </w:rPr>
        <w:t>（</w:t>
      </w:r>
      <w:r>
        <w:rPr>
          <w:sz w:val="24"/>
          <w:lang w:val="zh-TW" w:eastAsia="zh-TW"/>
        </w:rPr>
        <w:t>1</w:t>
      </w:r>
      <w:r>
        <w:rPr>
          <w:sz w:val="24"/>
          <w:lang w:val="zh-TW" w:eastAsia="zh-TW"/>
        </w:rPr>
        <w:t>）</w:t>
      </w:r>
      <w:r>
        <w:rPr>
          <w:color w:val="000000"/>
          <w:kern w:val="0"/>
          <w:sz w:val="24"/>
        </w:rPr>
        <w:t>思政元素与</w:t>
      </w:r>
      <w:r>
        <w:rPr>
          <w:sz w:val="24"/>
        </w:rPr>
        <w:t>关联知识点</w:t>
      </w:r>
      <w:r>
        <w:rPr>
          <w:sz w:val="24"/>
          <w:lang w:val="zh-TW"/>
        </w:rPr>
        <w:t>：</w:t>
      </w:r>
      <w:r>
        <w:rPr>
          <w:sz w:val="24"/>
        </w:rPr>
        <w:t>中医病因学的现代内涵</w:t>
      </w:r>
      <w:r>
        <w:rPr>
          <w:sz w:val="24"/>
        </w:rPr>
        <w:t>，</w:t>
      </w:r>
      <w:r>
        <w:rPr>
          <w:sz w:val="24"/>
        </w:rPr>
        <w:t>中医病因学也处于不断发展之中，体现了中医病因学的科学性与进步性。</w:t>
      </w:r>
    </w:p>
    <w:p w14:paraId="7A682591" w14:textId="77777777" w:rsidR="00A9792A" w:rsidRDefault="004875AE">
      <w:pPr>
        <w:tabs>
          <w:tab w:val="left" w:pos="687"/>
        </w:tabs>
        <w:spacing w:line="360" w:lineRule="auto"/>
        <w:ind w:firstLineChars="100" w:firstLine="240"/>
        <w:rPr>
          <w:sz w:val="24"/>
        </w:rPr>
      </w:pPr>
      <w:r>
        <w:rPr>
          <w:sz w:val="24"/>
        </w:rPr>
        <w:t>（</w:t>
      </w:r>
      <w:r>
        <w:rPr>
          <w:sz w:val="24"/>
        </w:rPr>
        <w:t>2</w:t>
      </w:r>
      <w:r>
        <w:rPr>
          <w:sz w:val="24"/>
        </w:rPr>
        <w:t>）</w:t>
      </w:r>
      <w:r>
        <w:rPr>
          <w:sz w:val="24"/>
          <w:lang w:val="zh-TW" w:eastAsia="zh-TW"/>
        </w:rPr>
        <w:t>具体的教学内容</w:t>
      </w:r>
      <w:r>
        <w:rPr>
          <w:sz w:val="24"/>
          <w:lang w:val="zh-TW"/>
        </w:rPr>
        <w:t>：</w:t>
      </w:r>
      <w:r>
        <w:rPr>
          <w:sz w:val="24"/>
        </w:rPr>
        <w:t>众所周知，</w:t>
      </w:r>
      <w:r>
        <w:rPr>
          <w:sz w:val="24"/>
        </w:rPr>
        <w:t xml:space="preserve"> </w:t>
      </w:r>
      <w:r>
        <w:rPr>
          <w:sz w:val="24"/>
        </w:rPr>
        <w:t>我国古代人民为了发展生产的需要，</w:t>
      </w:r>
      <w:r>
        <w:rPr>
          <w:sz w:val="24"/>
        </w:rPr>
        <w:t xml:space="preserve"> </w:t>
      </w:r>
      <w:r>
        <w:rPr>
          <w:sz w:val="24"/>
        </w:rPr>
        <w:t>促使人们不得不观察研究天文气象学和地理学，</w:t>
      </w:r>
      <w:r>
        <w:rPr>
          <w:sz w:val="24"/>
        </w:rPr>
        <w:t xml:space="preserve"> </w:t>
      </w:r>
      <w:r>
        <w:rPr>
          <w:sz w:val="24"/>
        </w:rPr>
        <w:t>这使得人们很早就比较深刻地认识到四季气候的变化和地理环境与人们生产、生活的密切关系。</w:t>
      </w:r>
      <w:r>
        <w:rPr>
          <w:sz w:val="24"/>
        </w:rPr>
        <w:t xml:space="preserve"> </w:t>
      </w:r>
      <w:r>
        <w:rPr>
          <w:sz w:val="24"/>
        </w:rPr>
        <w:t>这样，古代医家在推求致病因素时，</w:t>
      </w:r>
      <w:r>
        <w:rPr>
          <w:sz w:val="24"/>
        </w:rPr>
        <w:t xml:space="preserve"> </w:t>
      </w:r>
      <w:r>
        <w:rPr>
          <w:sz w:val="24"/>
        </w:rPr>
        <w:t>很自然地就会联系到与人的关系极为密切的气候变化和地理环境，当他们直观地发现气候的变化及地理环境与人的疾病现象之间确实存在着必然联系时、便形成了</w:t>
      </w:r>
      <w:r>
        <w:rPr>
          <w:sz w:val="24"/>
        </w:rPr>
        <w:t xml:space="preserve">“ </w:t>
      </w:r>
      <w:r>
        <w:rPr>
          <w:sz w:val="24"/>
        </w:rPr>
        <w:t>六淫</w:t>
      </w:r>
      <w:r>
        <w:rPr>
          <w:sz w:val="24"/>
        </w:rPr>
        <w:t xml:space="preserve">” </w:t>
      </w:r>
      <w:r>
        <w:rPr>
          <w:sz w:val="24"/>
        </w:rPr>
        <w:t>致病的观念。古人通过自己的智慧，通过观察人与自然，形成了中医最初的朴素的病因观。当然，中医的病因学说也随着时间的推移、时代及科学的发展在不断完善。随着现代医</w:t>
      </w:r>
      <w:r>
        <w:rPr>
          <w:sz w:val="24"/>
        </w:rPr>
        <w:lastRenderedPageBreak/>
        <w:t>学疾病诊断及病理机制认识的日益精准，在原有中医病因概念基础上，演化并提出癌毒、艾毒、蛋白浊、浊毒、血浊、脉浊、伏毒、情志病因、情志伏邪、脏腑风湿等一系列病因概念。同时，围绕病因概念，以病证结合方式，开展</w:t>
      </w:r>
      <w:r>
        <w:rPr>
          <w:sz w:val="24"/>
        </w:rPr>
        <w:t>系列动物实验及临床试验等实证研究，旨在诠释创新概念的现代科学内涵。如</w:t>
      </w:r>
      <w:r>
        <w:rPr>
          <w:sz w:val="24"/>
        </w:rPr>
        <w:t>胃镜检查</w:t>
      </w:r>
      <w:r>
        <w:rPr>
          <w:sz w:val="24"/>
        </w:rPr>
        <w:t>发现胃黏膜糜烂、充血水肿，或有小丘疹样隆起，或胃黏膜粗糙等病理改变，与浊毒密切相关等，不仅拓宽了中医病因概念的研究范畴，也深化了病因概念的认知层次，为中西医交流与融合找到了契合点，一定程度促进了中医学现代化发展。</w:t>
      </w:r>
    </w:p>
    <w:p w14:paraId="087625E3" w14:textId="77777777" w:rsidR="00A9792A" w:rsidRDefault="004875AE">
      <w:pPr>
        <w:spacing w:line="360" w:lineRule="auto"/>
        <w:ind w:firstLineChars="100" w:firstLine="240"/>
        <w:rPr>
          <w:sz w:val="24"/>
          <w:lang w:val="zh-TW"/>
        </w:rPr>
      </w:pPr>
      <w:r>
        <w:rPr>
          <w:sz w:val="24"/>
          <w:lang w:val="zh-TW" w:eastAsia="zh-TW"/>
        </w:rPr>
        <w:t>（</w:t>
      </w:r>
      <w:r>
        <w:rPr>
          <w:sz w:val="24"/>
        </w:rPr>
        <w:t>3</w:t>
      </w:r>
      <w:r>
        <w:rPr>
          <w:sz w:val="24"/>
          <w:lang w:val="zh-TW" w:eastAsia="zh-TW"/>
        </w:rPr>
        <w:t>）教学目标</w:t>
      </w:r>
      <w:r>
        <w:rPr>
          <w:sz w:val="24"/>
          <w:lang w:val="zh-TW"/>
        </w:rPr>
        <w:t>：</w:t>
      </w:r>
      <w:r>
        <w:rPr>
          <w:sz w:val="24"/>
        </w:rPr>
        <w:t>培养文化自信，增强学生对中医这一传统文化与科学的自信，使学生对中医的科学性及进步性有更具体的理解。</w:t>
      </w:r>
    </w:p>
    <w:p w14:paraId="379832D5"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64E2E626" w14:textId="77777777" w:rsidR="00A9792A" w:rsidRDefault="004875AE">
      <w:pPr>
        <w:spacing w:line="360" w:lineRule="auto"/>
        <w:ind w:firstLineChars="200" w:firstLine="480"/>
        <w:jc w:val="both"/>
        <w:rPr>
          <w:sz w:val="24"/>
          <w:lang w:val="zh-TW"/>
        </w:rPr>
      </w:pPr>
      <w:r>
        <w:rPr>
          <w:sz w:val="24"/>
          <w:lang w:val="zh-TW" w:eastAsia="zh-TW"/>
        </w:rPr>
        <w:t>第</w:t>
      </w:r>
      <w:r>
        <w:rPr>
          <w:sz w:val="24"/>
        </w:rPr>
        <w:t>8</w:t>
      </w:r>
      <w:r>
        <w:rPr>
          <w:sz w:val="24"/>
          <w:lang w:val="zh-TW" w:eastAsia="zh-TW"/>
        </w:rPr>
        <w:t>周</w:t>
      </w:r>
      <w:r>
        <w:rPr>
          <w:sz w:val="24"/>
          <w:lang w:val="zh-TW"/>
        </w:rPr>
        <w:t>。</w:t>
      </w:r>
    </w:p>
    <w:p w14:paraId="6FA438A9" w14:textId="77777777" w:rsidR="00A9792A" w:rsidRDefault="004875AE">
      <w:pPr>
        <w:pStyle w:val="3"/>
        <w:spacing w:line="360" w:lineRule="auto"/>
        <w:jc w:val="both"/>
        <w:rPr>
          <w:sz w:val="24"/>
        </w:rPr>
      </w:pPr>
      <w:bookmarkStart w:id="7" w:name="_Toc174005474"/>
      <w:r>
        <w:rPr>
          <w:sz w:val="24"/>
        </w:rPr>
        <w:t>上篇</w:t>
      </w:r>
      <w:r>
        <w:rPr>
          <w:sz w:val="24"/>
        </w:rPr>
        <w:t xml:space="preserve"> </w:t>
      </w:r>
      <w:r>
        <w:rPr>
          <w:sz w:val="24"/>
          <w:lang w:val="zh-TW" w:eastAsia="zh-TW"/>
        </w:rPr>
        <w:t>第</w:t>
      </w:r>
      <w:r>
        <w:rPr>
          <w:sz w:val="24"/>
        </w:rPr>
        <w:t>四</w:t>
      </w:r>
      <w:r>
        <w:rPr>
          <w:sz w:val="24"/>
          <w:lang w:val="zh-TW" w:eastAsia="zh-TW"/>
        </w:rPr>
        <w:t>章</w:t>
      </w:r>
      <w:r>
        <w:rPr>
          <w:sz w:val="24"/>
          <w:lang w:val="zh-TW"/>
        </w:rPr>
        <w:t xml:space="preserve"> </w:t>
      </w:r>
      <w:r>
        <w:rPr>
          <w:sz w:val="24"/>
        </w:rPr>
        <w:t>四诊</w:t>
      </w:r>
      <w:r>
        <w:rPr>
          <w:sz w:val="24"/>
          <w:lang w:val="zh-TW"/>
        </w:rPr>
        <w:t>【讲授】</w:t>
      </w:r>
      <w:r>
        <w:rPr>
          <w:sz w:val="24"/>
          <w:lang w:val="zh-TW" w:eastAsia="zh-TW"/>
        </w:rPr>
        <w:t>（</w:t>
      </w:r>
      <w:r>
        <w:rPr>
          <w:sz w:val="24"/>
        </w:rPr>
        <w:t>6</w:t>
      </w:r>
      <w:r>
        <w:rPr>
          <w:sz w:val="24"/>
          <w:lang w:val="zh-TW" w:eastAsia="zh-TW"/>
        </w:rPr>
        <w:t>学时）</w:t>
      </w:r>
      <w:bookmarkEnd w:id="7"/>
    </w:p>
    <w:p w14:paraId="0A1EAB13" w14:textId="77777777" w:rsidR="00A9792A" w:rsidRDefault="004875AE">
      <w:pPr>
        <w:spacing w:before="260" w:after="260" w:line="360" w:lineRule="auto"/>
        <w:ind w:firstLineChars="200" w:firstLine="482"/>
        <w:jc w:val="both"/>
        <w:rPr>
          <w:b/>
          <w:bCs/>
          <w:sz w:val="24"/>
          <w:szCs w:val="32"/>
        </w:rPr>
      </w:pPr>
      <w:r>
        <w:rPr>
          <w:b/>
          <w:bCs/>
          <w:sz w:val="24"/>
          <w:szCs w:val="32"/>
        </w:rPr>
        <w:t>第一、二、三节</w:t>
      </w:r>
      <w:r>
        <w:rPr>
          <w:b/>
          <w:bCs/>
          <w:sz w:val="24"/>
          <w:szCs w:val="32"/>
        </w:rPr>
        <w:t xml:space="preserve"> </w:t>
      </w:r>
      <w:r>
        <w:rPr>
          <w:b/>
          <w:bCs/>
          <w:sz w:val="24"/>
          <w:szCs w:val="32"/>
        </w:rPr>
        <w:t>望诊、闻诊、问诊（</w:t>
      </w:r>
      <w:r>
        <w:rPr>
          <w:b/>
          <w:bCs/>
          <w:sz w:val="24"/>
          <w:szCs w:val="32"/>
        </w:rPr>
        <w:t>4</w:t>
      </w:r>
      <w:r>
        <w:rPr>
          <w:b/>
          <w:bCs/>
          <w:sz w:val="24"/>
          <w:szCs w:val="32"/>
        </w:rPr>
        <w:t>学时）</w:t>
      </w:r>
    </w:p>
    <w:p w14:paraId="5595BF28" w14:textId="77777777" w:rsidR="00A9792A" w:rsidRDefault="004875AE">
      <w:pPr>
        <w:spacing w:line="360" w:lineRule="auto"/>
        <w:jc w:val="both"/>
        <w:rPr>
          <w:b/>
          <w:bCs/>
          <w:sz w:val="24"/>
        </w:rPr>
      </w:pPr>
      <w:r>
        <w:rPr>
          <w:b/>
          <w:bCs/>
          <w:sz w:val="24"/>
        </w:rPr>
        <w:t xml:space="preserve">1. </w:t>
      </w:r>
      <w:r>
        <w:rPr>
          <w:b/>
          <w:bCs/>
          <w:sz w:val="24"/>
        </w:rPr>
        <w:t>教学基本要求</w:t>
      </w:r>
    </w:p>
    <w:p w14:paraId="6CD357C4"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1</w:t>
      </w:r>
      <w:r>
        <w:rPr>
          <w:sz w:val="24"/>
          <w:lang w:val="zh-TW" w:eastAsia="zh-TW"/>
        </w:rPr>
        <w:t>）知识层面：</w:t>
      </w:r>
    </w:p>
    <w:p w14:paraId="02DAEC2C" w14:textId="77777777" w:rsidR="00A9792A" w:rsidRDefault="004875AE">
      <w:pPr>
        <w:spacing w:line="360" w:lineRule="auto"/>
        <w:ind w:firstLineChars="200" w:firstLine="480"/>
        <w:jc w:val="both"/>
        <w:rPr>
          <w:sz w:val="24"/>
          <w:lang w:eastAsia="zh-TW"/>
        </w:rPr>
      </w:pPr>
      <w:r>
        <w:rPr>
          <w:sz w:val="24"/>
          <w:lang w:eastAsia="zh-TW"/>
        </w:rPr>
        <w:t>①</w:t>
      </w:r>
      <w:r>
        <w:rPr>
          <w:sz w:val="24"/>
          <w:lang w:eastAsia="zh-TW"/>
        </w:rPr>
        <w:t>掌握</w:t>
      </w:r>
      <w:r>
        <w:rPr>
          <w:sz w:val="24"/>
          <w:lang w:eastAsia="zh-TW"/>
        </w:rPr>
        <w:t>五种病色的特征与主病</w:t>
      </w:r>
      <w:r>
        <w:rPr>
          <w:sz w:val="24"/>
          <w:lang w:eastAsia="zh-TW"/>
        </w:rPr>
        <w:t>；</w:t>
      </w:r>
    </w:p>
    <w:p w14:paraId="23A3121A" w14:textId="77777777" w:rsidR="00A9792A" w:rsidRDefault="004875AE">
      <w:pPr>
        <w:spacing w:line="360" w:lineRule="auto"/>
        <w:ind w:firstLineChars="200" w:firstLine="480"/>
        <w:jc w:val="both"/>
        <w:rPr>
          <w:sz w:val="24"/>
        </w:rPr>
      </w:pPr>
      <w:r>
        <w:rPr>
          <w:sz w:val="24"/>
        </w:rPr>
        <w:t>②</w:t>
      </w:r>
      <w:r>
        <w:rPr>
          <w:sz w:val="24"/>
        </w:rPr>
        <w:t>掌握</w:t>
      </w:r>
      <w:r>
        <w:rPr>
          <w:sz w:val="24"/>
        </w:rPr>
        <w:t>常见病舌的特征与主病</w:t>
      </w:r>
      <w:r>
        <w:rPr>
          <w:sz w:val="24"/>
        </w:rPr>
        <w:t>；</w:t>
      </w:r>
    </w:p>
    <w:p w14:paraId="41FA392D" w14:textId="77777777" w:rsidR="00A9792A" w:rsidRDefault="004875AE">
      <w:pPr>
        <w:spacing w:line="360" w:lineRule="auto"/>
        <w:ind w:firstLineChars="200" w:firstLine="480"/>
        <w:jc w:val="both"/>
        <w:rPr>
          <w:sz w:val="24"/>
        </w:rPr>
      </w:pPr>
      <w:r>
        <w:rPr>
          <w:sz w:val="24"/>
        </w:rPr>
        <w:t>③</w:t>
      </w:r>
      <w:r>
        <w:rPr>
          <w:rFonts w:hint="eastAsia"/>
          <w:sz w:val="24"/>
        </w:rPr>
        <w:t>能够</w:t>
      </w:r>
      <w:r>
        <w:rPr>
          <w:sz w:val="24"/>
        </w:rPr>
        <w:t>背诵十问歌</w:t>
      </w:r>
      <w:r>
        <w:rPr>
          <w:sz w:val="24"/>
        </w:rPr>
        <w:t>；</w:t>
      </w:r>
    </w:p>
    <w:p w14:paraId="37705A00" w14:textId="77777777" w:rsidR="00A9792A" w:rsidRDefault="004875AE">
      <w:pPr>
        <w:spacing w:line="360" w:lineRule="auto"/>
        <w:ind w:firstLineChars="200" w:firstLine="480"/>
        <w:jc w:val="both"/>
        <w:rPr>
          <w:sz w:val="24"/>
        </w:rPr>
      </w:pPr>
      <w:r>
        <w:rPr>
          <w:sz w:val="24"/>
        </w:rPr>
        <w:t>④</w:t>
      </w:r>
      <w:r>
        <w:rPr>
          <w:rFonts w:hint="eastAsia"/>
          <w:sz w:val="24"/>
        </w:rPr>
        <w:t>掌握</w:t>
      </w:r>
      <w:r>
        <w:rPr>
          <w:sz w:val="24"/>
        </w:rPr>
        <w:t>问诊内容特别是问寒热与问汗的具体内容及其临床意义</w:t>
      </w:r>
      <w:r>
        <w:rPr>
          <w:sz w:val="24"/>
        </w:rPr>
        <w:t>；</w:t>
      </w:r>
    </w:p>
    <w:p w14:paraId="6C3985FE" w14:textId="77777777" w:rsidR="00A9792A" w:rsidRDefault="004875AE">
      <w:pPr>
        <w:spacing w:line="360" w:lineRule="auto"/>
        <w:ind w:firstLineChars="200" w:firstLine="480"/>
        <w:jc w:val="both"/>
        <w:rPr>
          <w:sz w:val="24"/>
        </w:rPr>
      </w:pPr>
      <w:r>
        <w:rPr>
          <w:sz w:val="24"/>
        </w:rPr>
        <w:t>⑤</w:t>
      </w:r>
      <w:r>
        <w:rPr>
          <w:rFonts w:hint="eastAsia"/>
          <w:sz w:val="24"/>
        </w:rPr>
        <w:t>掌握</w:t>
      </w:r>
      <w:r>
        <w:rPr>
          <w:sz w:val="24"/>
        </w:rPr>
        <w:t>望神的方法临床意义</w:t>
      </w:r>
      <w:r>
        <w:rPr>
          <w:sz w:val="24"/>
        </w:rPr>
        <w:t>；</w:t>
      </w:r>
    </w:p>
    <w:p w14:paraId="75D652DD" w14:textId="77777777" w:rsidR="00A9792A" w:rsidRDefault="004875AE">
      <w:pPr>
        <w:spacing w:line="360" w:lineRule="auto"/>
        <w:ind w:firstLineChars="200" w:firstLine="480"/>
        <w:jc w:val="both"/>
        <w:rPr>
          <w:sz w:val="24"/>
        </w:rPr>
      </w:pPr>
      <w:r>
        <w:rPr>
          <w:sz w:val="24"/>
        </w:rPr>
        <w:t>⑥</w:t>
      </w:r>
      <w:r>
        <w:rPr>
          <w:rFonts w:hint="eastAsia"/>
          <w:sz w:val="24"/>
        </w:rPr>
        <w:t>掌握</w:t>
      </w:r>
      <w:r>
        <w:rPr>
          <w:sz w:val="24"/>
        </w:rPr>
        <w:t>望舌的方法及注意事项</w:t>
      </w:r>
      <w:r>
        <w:rPr>
          <w:sz w:val="24"/>
        </w:rPr>
        <w:t>；</w:t>
      </w:r>
    </w:p>
    <w:p w14:paraId="3A35D036" w14:textId="77777777" w:rsidR="00A9792A" w:rsidRDefault="004875AE">
      <w:pPr>
        <w:spacing w:line="360" w:lineRule="auto"/>
        <w:ind w:firstLineChars="200" w:firstLine="480"/>
        <w:jc w:val="both"/>
        <w:rPr>
          <w:sz w:val="24"/>
        </w:rPr>
      </w:pPr>
      <w:r>
        <w:rPr>
          <w:sz w:val="24"/>
        </w:rPr>
        <w:t>⑦</w:t>
      </w:r>
      <w:r>
        <w:rPr>
          <w:rFonts w:hint="eastAsia"/>
          <w:sz w:val="24"/>
        </w:rPr>
        <w:t>掌握</w:t>
      </w:r>
      <w:r>
        <w:rPr>
          <w:sz w:val="24"/>
        </w:rPr>
        <w:t>望形体、望动态、望头面、望五官、望颈项躯体、望皮肤、望毛发的临床意义</w:t>
      </w:r>
      <w:r>
        <w:rPr>
          <w:sz w:val="24"/>
        </w:rPr>
        <w:t>；</w:t>
      </w:r>
    </w:p>
    <w:p w14:paraId="3D817F0F" w14:textId="77777777" w:rsidR="00A9792A" w:rsidRDefault="004875AE">
      <w:pPr>
        <w:spacing w:line="360" w:lineRule="auto"/>
        <w:ind w:firstLineChars="200" w:firstLine="480"/>
        <w:jc w:val="both"/>
        <w:rPr>
          <w:sz w:val="24"/>
        </w:rPr>
      </w:pPr>
      <w:r>
        <w:rPr>
          <w:sz w:val="24"/>
        </w:rPr>
        <w:t>⑧</w:t>
      </w:r>
      <w:r>
        <w:rPr>
          <w:rFonts w:hint="eastAsia"/>
          <w:sz w:val="24"/>
        </w:rPr>
        <w:t>掌握</w:t>
      </w:r>
      <w:r>
        <w:rPr>
          <w:sz w:val="24"/>
        </w:rPr>
        <w:t>闻诊的基本内容及其临床意义</w:t>
      </w:r>
      <w:r>
        <w:rPr>
          <w:sz w:val="24"/>
        </w:rPr>
        <w:t>；</w:t>
      </w:r>
    </w:p>
    <w:p w14:paraId="2BF43B51" w14:textId="77777777" w:rsidR="00A9792A" w:rsidRDefault="004875AE">
      <w:pPr>
        <w:spacing w:line="360" w:lineRule="auto"/>
        <w:ind w:leftChars="228" w:left="719" w:hangingChars="100" w:hanging="240"/>
        <w:jc w:val="both"/>
        <w:rPr>
          <w:sz w:val="24"/>
        </w:rPr>
      </w:pPr>
      <w:r>
        <w:rPr>
          <w:sz w:val="24"/>
        </w:rPr>
        <w:t>⑨</w:t>
      </w:r>
      <w:r>
        <w:rPr>
          <w:sz w:val="24"/>
        </w:rPr>
        <w:t>课外时间自行观看望闻问部分的慕课视频，进一步提升对教学内容的理解，同时激发学生</w:t>
      </w:r>
      <w:r>
        <w:rPr>
          <w:sz w:val="24"/>
        </w:rPr>
        <w:t>对</w:t>
      </w:r>
      <w:r>
        <w:rPr>
          <w:sz w:val="24"/>
        </w:rPr>
        <w:t>中医的兴趣。</w:t>
      </w:r>
    </w:p>
    <w:p w14:paraId="5394563C" w14:textId="77777777" w:rsidR="00A9792A" w:rsidRDefault="004875AE">
      <w:pPr>
        <w:spacing w:line="360" w:lineRule="auto"/>
        <w:ind w:firstLineChars="100" w:firstLine="240"/>
        <w:jc w:val="both"/>
        <w:rPr>
          <w:sz w:val="24"/>
        </w:rPr>
      </w:pPr>
      <w:r>
        <w:rPr>
          <w:sz w:val="24"/>
          <w:lang w:val="zh-TW" w:eastAsia="zh-TW"/>
        </w:rPr>
        <w:t>（</w:t>
      </w:r>
      <w:r>
        <w:rPr>
          <w:sz w:val="24"/>
        </w:rPr>
        <w:t>2</w:t>
      </w:r>
      <w:r>
        <w:rPr>
          <w:sz w:val="24"/>
          <w:lang w:val="zh-TW" w:eastAsia="zh-TW"/>
        </w:rPr>
        <w:t>）</w:t>
      </w:r>
      <w:r>
        <w:rPr>
          <w:sz w:val="24"/>
        </w:rPr>
        <w:t>技能层面</w:t>
      </w:r>
      <w:r>
        <w:rPr>
          <w:sz w:val="24"/>
          <w:lang w:val="zh-TW" w:eastAsia="zh-TW"/>
        </w:rPr>
        <w:t>：</w:t>
      </w:r>
    </w:p>
    <w:p w14:paraId="7CBD2465" w14:textId="77777777" w:rsidR="00A9792A" w:rsidRDefault="004875AE">
      <w:pPr>
        <w:spacing w:line="360" w:lineRule="auto"/>
        <w:ind w:leftChars="228" w:left="719" w:hangingChars="100" w:hanging="240"/>
        <w:jc w:val="both"/>
        <w:rPr>
          <w:sz w:val="24"/>
        </w:rPr>
      </w:pPr>
      <w:r>
        <w:rPr>
          <w:sz w:val="24"/>
        </w:rPr>
        <w:t>①</w:t>
      </w:r>
      <w:r>
        <w:rPr>
          <w:rFonts w:hint="eastAsia"/>
          <w:sz w:val="24"/>
        </w:rPr>
        <w:t>能够掌握</w:t>
      </w:r>
      <w:r>
        <w:rPr>
          <w:sz w:val="24"/>
        </w:rPr>
        <w:t>观察与识别能力</w:t>
      </w:r>
      <w:r>
        <w:rPr>
          <w:sz w:val="24"/>
        </w:rPr>
        <w:t>，</w:t>
      </w:r>
      <w:r>
        <w:rPr>
          <w:sz w:val="24"/>
        </w:rPr>
        <w:t>包括</w:t>
      </w:r>
      <w:r>
        <w:rPr>
          <w:sz w:val="24"/>
        </w:rPr>
        <w:t>精准望诊：能通过观察面色（如青、赤、黄、白、黑五种病色）、神态（得神、少神、失神、假神、神乱）、舌象（舌质颜色、舌苔</w:t>
      </w:r>
      <w:r>
        <w:rPr>
          <w:sz w:val="24"/>
        </w:rPr>
        <w:lastRenderedPageBreak/>
        <w:t>厚薄与润燥）等，快速识别典型证候特征</w:t>
      </w:r>
      <w:r>
        <w:rPr>
          <w:sz w:val="24"/>
        </w:rPr>
        <w:t>和</w:t>
      </w:r>
      <w:r>
        <w:rPr>
          <w:sz w:val="24"/>
        </w:rPr>
        <w:t>准确闻诊：能区分异常声音（如咳嗽的清浊、呕吐的声响）和气味（如口气酸腐、痰涕腥臭），并关联可能的病因（如痰湿、食积）</w:t>
      </w:r>
      <w:r>
        <w:rPr>
          <w:rFonts w:hint="eastAsia"/>
          <w:sz w:val="24"/>
        </w:rPr>
        <w:t>；</w:t>
      </w:r>
    </w:p>
    <w:p w14:paraId="7F2A2668" w14:textId="77777777" w:rsidR="00A9792A" w:rsidRDefault="004875AE">
      <w:pPr>
        <w:spacing w:line="360" w:lineRule="auto"/>
        <w:ind w:leftChars="228" w:left="719" w:hangingChars="100" w:hanging="240"/>
        <w:jc w:val="both"/>
        <w:rPr>
          <w:sz w:val="24"/>
        </w:rPr>
      </w:pPr>
      <w:r>
        <w:rPr>
          <w:sz w:val="24"/>
        </w:rPr>
        <w:t>②</w:t>
      </w:r>
      <w:r>
        <w:rPr>
          <w:rFonts w:hint="eastAsia"/>
          <w:sz w:val="24"/>
        </w:rPr>
        <w:t>能够掌握</w:t>
      </w:r>
      <w:r>
        <w:rPr>
          <w:sz w:val="24"/>
        </w:rPr>
        <w:t>询问与信息整合能力</w:t>
      </w:r>
      <w:r>
        <w:rPr>
          <w:sz w:val="24"/>
        </w:rPr>
        <w:t>，</w:t>
      </w:r>
      <w:r>
        <w:rPr>
          <w:sz w:val="24"/>
        </w:rPr>
        <w:t>包括掌握</w:t>
      </w:r>
      <w:r>
        <w:rPr>
          <w:sz w:val="24"/>
        </w:rPr>
        <w:t xml:space="preserve"> “</w:t>
      </w:r>
      <w:r>
        <w:rPr>
          <w:sz w:val="24"/>
        </w:rPr>
        <w:t>十问歌</w:t>
      </w:r>
      <w:r>
        <w:rPr>
          <w:sz w:val="24"/>
        </w:rPr>
        <w:t xml:space="preserve">” </w:t>
      </w:r>
      <w:r>
        <w:rPr>
          <w:sz w:val="24"/>
        </w:rPr>
        <w:t>框架（问寒热、汗、头身、便、饮食等），针对不同病证（如感冒、胃痛）设计个性化问诊提纲，确保信息全面</w:t>
      </w:r>
      <w:r>
        <w:rPr>
          <w:sz w:val="24"/>
        </w:rPr>
        <w:t>，</w:t>
      </w:r>
      <w:r>
        <w:rPr>
          <w:sz w:val="24"/>
        </w:rPr>
        <w:t>并</w:t>
      </w:r>
      <w:r>
        <w:rPr>
          <w:sz w:val="24"/>
        </w:rPr>
        <w:t>能将望、闻、问收集的信息交叉验证（如</w:t>
      </w:r>
      <w:r>
        <w:rPr>
          <w:sz w:val="24"/>
        </w:rPr>
        <w:t xml:space="preserve"> “</w:t>
      </w:r>
      <w:r>
        <w:rPr>
          <w:sz w:val="24"/>
        </w:rPr>
        <w:t>面色苍白</w:t>
      </w:r>
      <w:r>
        <w:rPr>
          <w:sz w:val="24"/>
        </w:rPr>
        <w:t xml:space="preserve"> + </w:t>
      </w:r>
      <w:r>
        <w:rPr>
          <w:sz w:val="24"/>
        </w:rPr>
        <w:t>畏寒</w:t>
      </w:r>
      <w:r>
        <w:rPr>
          <w:sz w:val="24"/>
        </w:rPr>
        <w:t xml:space="preserve"> + </w:t>
      </w:r>
      <w:r>
        <w:rPr>
          <w:sz w:val="24"/>
        </w:rPr>
        <w:t>便溏</w:t>
      </w:r>
      <w:r>
        <w:rPr>
          <w:sz w:val="24"/>
        </w:rPr>
        <w:t xml:space="preserve">” </w:t>
      </w:r>
      <w:r>
        <w:rPr>
          <w:sz w:val="24"/>
        </w:rPr>
        <w:t>整合为</w:t>
      </w:r>
      <w:r>
        <w:rPr>
          <w:sz w:val="24"/>
        </w:rPr>
        <w:t xml:space="preserve"> “</w:t>
      </w:r>
      <w:r>
        <w:rPr>
          <w:sz w:val="24"/>
        </w:rPr>
        <w:t>阳虚证</w:t>
      </w:r>
      <w:r>
        <w:rPr>
          <w:sz w:val="24"/>
        </w:rPr>
        <w:t>”</w:t>
      </w:r>
      <w:r>
        <w:rPr>
          <w:sz w:val="24"/>
        </w:rPr>
        <w:t>），形成初步辨证思路</w:t>
      </w:r>
      <w:r>
        <w:rPr>
          <w:rFonts w:hint="eastAsia"/>
          <w:sz w:val="24"/>
        </w:rPr>
        <w:t>；</w:t>
      </w:r>
    </w:p>
    <w:p w14:paraId="0F105D65" w14:textId="77777777" w:rsidR="00A9792A" w:rsidRDefault="004875AE">
      <w:pPr>
        <w:spacing w:line="360" w:lineRule="auto"/>
        <w:ind w:leftChars="228" w:left="719" w:hangingChars="100" w:hanging="240"/>
        <w:jc w:val="both"/>
        <w:rPr>
          <w:sz w:val="24"/>
        </w:rPr>
      </w:pPr>
      <w:r>
        <w:rPr>
          <w:sz w:val="24"/>
        </w:rPr>
        <w:t>③</w:t>
      </w:r>
      <w:r>
        <w:rPr>
          <w:sz w:val="24"/>
        </w:rPr>
        <w:t>通过医患双重角色体验式教学方法训练如何进行中医四诊信息收集的实践操作与初步病因病机病位分析的能力。在模拟或真实临床场景中，</w:t>
      </w:r>
      <w:r>
        <w:rPr>
          <w:rFonts w:hint="eastAsia"/>
          <w:sz w:val="24"/>
        </w:rPr>
        <w:t>能够</w:t>
      </w:r>
      <w:r>
        <w:rPr>
          <w:sz w:val="24"/>
        </w:rPr>
        <w:t>规范完成望舌、观色、问诊等操作</w:t>
      </w:r>
      <w:r>
        <w:rPr>
          <w:sz w:val="24"/>
        </w:rPr>
        <w:t>，</w:t>
      </w:r>
      <w:r>
        <w:rPr>
          <w:sz w:val="24"/>
        </w:rPr>
        <w:t>并</w:t>
      </w:r>
      <w:r>
        <w:rPr>
          <w:sz w:val="24"/>
        </w:rPr>
        <w:t>对复杂情况（如患者表述不清、症状矛盾）能灵活调整问诊策略，补充关键信息（如追问</w:t>
      </w:r>
      <w:r>
        <w:rPr>
          <w:sz w:val="24"/>
        </w:rPr>
        <w:t xml:space="preserve"> “</w:t>
      </w:r>
      <w:r>
        <w:rPr>
          <w:sz w:val="24"/>
        </w:rPr>
        <w:t>汗出时间</w:t>
      </w:r>
      <w:r>
        <w:rPr>
          <w:sz w:val="24"/>
        </w:rPr>
        <w:t xml:space="preserve">” </w:t>
      </w:r>
      <w:r>
        <w:rPr>
          <w:sz w:val="24"/>
        </w:rPr>
        <w:t>以区分自汗与盗汗）。</w:t>
      </w:r>
    </w:p>
    <w:p w14:paraId="01DB97AE" w14:textId="77777777" w:rsidR="00A9792A" w:rsidRDefault="004875AE">
      <w:pPr>
        <w:spacing w:line="360" w:lineRule="auto"/>
        <w:ind w:firstLineChars="100" w:firstLine="240"/>
        <w:jc w:val="both"/>
        <w:rPr>
          <w:sz w:val="24"/>
        </w:rPr>
      </w:pPr>
      <w:r>
        <w:rPr>
          <w:sz w:val="24"/>
          <w:lang w:val="zh-TW" w:eastAsia="zh-TW"/>
        </w:rPr>
        <w:t>（</w:t>
      </w:r>
      <w:r>
        <w:rPr>
          <w:sz w:val="24"/>
        </w:rPr>
        <w:t>3</w:t>
      </w:r>
      <w:r>
        <w:rPr>
          <w:sz w:val="24"/>
          <w:lang w:val="zh-TW" w:eastAsia="zh-TW"/>
        </w:rPr>
        <w:t>）</w:t>
      </w:r>
      <w:r>
        <w:rPr>
          <w:sz w:val="24"/>
        </w:rPr>
        <w:t>情感层面</w:t>
      </w:r>
    </w:p>
    <w:p w14:paraId="60569339" w14:textId="77777777" w:rsidR="00A9792A" w:rsidRDefault="004875AE">
      <w:pPr>
        <w:spacing w:line="360" w:lineRule="auto"/>
        <w:ind w:leftChars="228" w:left="719" w:hangingChars="100" w:hanging="240"/>
        <w:jc w:val="both"/>
        <w:rPr>
          <w:sz w:val="24"/>
        </w:rPr>
      </w:pPr>
      <w:r>
        <w:rPr>
          <w:sz w:val="24"/>
        </w:rPr>
        <w:t>①</w:t>
      </w:r>
      <w:r>
        <w:rPr>
          <w:sz w:val="24"/>
        </w:rPr>
        <w:t>培养严谨求实的职业态度</w:t>
      </w:r>
      <w:r>
        <w:rPr>
          <w:sz w:val="24"/>
        </w:rPr>
        <w:t>：</w:t>
      </w:r>
      <w:r>
        <w:rPr>
          <w:sz w:val="24"/>
        </w:rPr>
        <w:t>认识到望闻问</w:t>
      </w:r>
      <w:r>
        <w:rPr>
          <w:sz w:val="24"/>
        </w:rPr>
        <w:t xml:space="preserve"> “</w:t>
      </w:r>
      <w:r>
        <w:rPr>
          <w:sz w:val="24"/>
        </w:rPr>
        <w:t>四诊合参</w:t>
      </w:r>
      <w:r>
        <w:rPr>
          <w:sz w:val="24"/>
        </w:rPr>
        <w:t xml:space="preserve">” </w:t>
      </w:r>
      <w:r>
        <w:rPr>
          <w:sz w:val="24"/>
        </w:rPr>
        <w:t>的重要性，避免仅凭单一症状下结论（如不可因</w:t>
      </w:r>
      <w:r>
        <w:rPr>
          <w:sz w:val="24"/>
        </w:rPr>
        <w:t xml:space="preserve"> “</w:t>
      </w:r>
      <w:r>
        <w:rPr>
          <w:sz w:val="24"/>
        </w:rPr>
        <w:t>舌苔黄</w:t>
      </w:r>
      <w:r>
        <w:rPr>
          <w:sz w:val="24"/>
        </w:rPr>
        <w:t xml:space="preserve">” </w:t>
      </w:r>
      <w:r>
        <w:rPr>
          <w:sz w:val="24"/>
        </w:rPr>
        <w:t>就贸然断定为</w:t>
      </w:r>
      <w:r>
        <w:rPr>
          <w:sz w:val="24"/>
        </w:rPr>
        <w:t xml:space="preserve"> “</w:t>
      </w:r>
      <w:r>
        <w:rPr>
          <w:sz w:val="24"/>
        </w:rPr>
        <w:t>热证</w:t>
      </w:r>
      <w:r>
        <w:rPr>
          <w:sz w:val="24"/>
        </w:rPr>
        <w:t>”</w:t>
      </w:r>
      <w:r>
        <w:rPr>
          <w:sz w:val="24"/>
        </w:rPr>
        <w:t>，需结合寒热、二便等综合判断），树立</w:t>
      </w:r>
      <w:r>
        <w:rPr>
          <w:sz w:val="24"/>
        </w:rPr>
        <w:t xml:space="preserve"> “</w:t>
      </w:r>
      <w:r>
        <w:rPr>
          <w:sz w:val="24"/>
        </w:rPr>
        <w:t>全面客观收集信息</w:t>
      </w:r>
      <w:r>
        <w:rPr>
          <w:sz w:val="24"/>
        </w:rPr>
        <w:t xml:space="preserve">” </w:t>
      </w:r>
      <w:r>
        <w:rPr>
          <w:sz w:val="24"/>
        </w:rPr>
        <w:t>的思维</w:t>
      </w:r>
      <w:r>
        <w:rPr>
          <w:rFonts w:hint="eastAsia"/>
          <w:sz w:val="24"/>
        </w:rPr>
        <w:t>；</w:t>
      </w:r>
    </w:p>
    <w:p w14:paraId="745AE792" w14:textId="77777777" w:rsidR="00A9792A" w:rsidRDefault="004875AE">
      <w:pPr>
        <w:spacing w:line="360" w:lineRule="auto"/>
        <w:ind w:leftChars="228" w:left="719" w:hangingChars="100" w:hanging="240"/>
        <w:jc w:val="both"/>
        <w:rPr>
          <w:sz w:val="24"/>
        </w:rPr>
      </w:pPr>
      <w:r>
        <w:rPr>
          <w:sz w:val="24"/>
        </w:rPr>
        <w:t>②</w:t>
      </w:r>
      <w:r>
        <w:rPr>
          <w:sz w:val="24"/>
        </w:rPr>
        <w:t>通过医患双重角色体验式教学方法建立人文关怀与医患共情</w:t>
      </w:r>
      <w:r>
        <w:rPr>
          <w:sz w:val="24"/>
        </w:rPr>
        <w:t>：</w:t>
      </w:r>
      <w:r>
        <w:rPr>
          <w:sz w:val="24"/>
        </w:rPr>
        <w:t>在问诊中体现耐心与尊重，例如对疼痛患者温和询问</w:t>
      </w:r>
      <w:r>
        <w:rPr>
          <w:sz w:val="24"/>
        </w:rPr>
        <w:t xml:space="preserve"> “</w:t>
      </w:r>
      <w:r>
        <w:rPr>
          <w:sz w:val="24"/>
        </w:rPr>
        <w:t>疼痛的性质与部位</w:t>
      </w:r>
      <w:r>
        <w:rPr>
          <w:sz w:val="24"/>
        </w:rPr>
        <w:t>”</w:t>
      </w:r>
      <w:r>
        <w:rPr>
          <w:sz w:val="24"/>
        </w:rPr>
        <w:t>，对儿童或老年患</w:t>
      </w:r>
      <w:r>
        <w:rPr>
          <w:sz w:val="24"/>
        </w:rPr>
        <w:t>者调整语言方式（如用</w:t>
      </w:r>
      <w:r>
        <w:rPr>
          <w:sz w:val="24"/>
        </w:rPr>
        <w:t xml:space="preserve"> “</w:t>
      </w:r>
      <w:r>
        <w:rPr>
          <w:sz w:val="24"/>
        </w:rPr>
        <w:t>肚子胀不胀</w:t>
      </w:r>
      <w:r>
        <w:rPr>
          <w:sz w:val="24"/>
        </w:rPr>
        <w:t xml:space="preserve">” </w:t>
      </w:r>
      <w:r>
        <w:rPr>
          <w:sz w:val="24"/>
        </w:rPr>
        <w:t>替代</w:t>
      </w:r>
      <w:r>
        <w:rPr>
          <w:sz w:val="24"/>
        </w:rPr>
        <w:t xml:space="preserve"> “</w:t>
      </w:r>
      <w:r>
        <w:rPr>
          <w:sz w:val="24"/>
        </w:rPr>
        <w:t>脘腹胀满</w:t>
      </w:r>
      <w:r>
        <w:rPr>
          <w:sz w:val="24"/>
        </w:rPr>
        <w:t>”</w:t>
      </w:r>
      <w:r>
        <w:rPr>
          <w:sz w:val="24"/>
        </w:rPr>
        <w:t>）。理解</w:t>
      </w:r>
      <w:r>
        <w:rPr>
          <w:sz w:val="24"/>
        </w:rPr>
        <w:t xml:space="preserve"> “</w:t>
      </w:r>
      <w:r>
        <w:rPr>
          <w:sz w:val="24"/>
        </w:rPr>
        <w:t>神色</w:t>
      </w:r>
      <w:r>
        <w:rPr>
          <w:sz w:val="24"/>
        </w:rPr>
        <w:t xml:space="preserve">” </w:t>
      </w:r>
      <w:r>
        <w:rPr>
          <w:sz w:val="24"/>
        </w:rPr>
        <w:t>不仅是诊断依据，更是患者身心状态的反映（如</w:t>
      </w:r>
      <w:r>
        <w:rPr>
          <w:sz w:val="24"/>
        </w:rPr>
        <w:t xml:space="preserve"> “</w:t>
      </w:r>
      <w:r>
        <w:rPr>
          <w:sz w:val="24"/>
        </w:rPr>
        <w:t>失神</w:t>
      </w:r>
      <w:r>
        <w:rPr>
          <w:sz w:val="24"/>
        </w:rPr>
        <w:t xml:space="preserve">” </w:t>
      </w:r>
      <w:r>
        <w:rPr>
          <w:sz w:val="24"/>
        </w:rPr>
        <w:t>提示病情危重，需同时关注患者的心理状态，给予安慰）</w:t>
      </w:r>
      <w:r>
        <w:rPr>
          <w:rFonts w:hint="eastAsia"/>
          <w:sz w:val="24"/>
        </w:rPr>
        <w:t>；</w:t>
      </w:r>
    </w:p>
    <w:p w14:paraId="5E72B22A" w14:textId="77777777" w:rsidR="00A9792A" w:rsidRDefault="004875AE">
      <w:pPr>
        <w:spacing w:line="360" w:lineRule="auto"/>
        <w:ind w:leftChars="228" w:left="719" w:hangingChars="100" w:hanging="240"/>
        <w:jc w:val="both"/>
        <w:rPr>
          <w:sz w:val="24"/>
        </w:rPr>
      </w:pPr>
      <w:r>
        <w:rPr>
          <w:sz w:val="24"/>
        </w:rPr>
        <w:t>③</w:t>
      </w:r>
      <w:r>
        <w:rPr>
          <w:sz w:val="24"/>
        </w:rPr>
        <w:t>增强对中医文化的认同与传承意识</w:t>
      </w:r>
      <w:r>
        <w:rPr>
          <w:sz w:val="24"/>
        </w:rPr>
        <w:t>：</w:t>
      </w:r>
      <w:r>
        <w:rPr>
          <w:sz w:val="24"/>
        </w:rPr>
        <w:t>体会望闻问诊作为中医</w:t>
      </w:r>
      <w:r>
        <w:rPr>
          <w:sz w:val="24"/>
        </w:rPr>
        <w:t xml:space="preserve"> “</w:t>
      </w:r>
      <w:r>
        <w:rPr>
          <w:sz w:val="24"/>
        </w:rPr>
        <w:t>辨证论治</w:t>
      </w:r>
      <w:r>
        <w:rPr>
          <w:sz w:val="24"/>
        </w:rPr>
        <w:t xml:space="preserve">” </w:t>
      </w:r>
      <w:r>
        <w:rPr>
          <w:sz w:val="24"/>
        </w:rPr>
        <w:t>基础的独特价值，理解其</w:t>
      </w:r>
      <w:r>
        <w:rPr>
          <w:sz w:val="24"/>
        </w:rPr>
        <w:t xml:space="preserve"> “</w:t>
      </w:r>
      <w:r>
        <w:rPr>
          <w:sz w:val="24"/>
        </w:rPr>
        <w:t>整体观</w:t>
      </w:r>
      <w:r>
        <w:rPr>
          <w:sz w:val="24"/>
        </w:rPr>
        <w:t>”</w:t>
      </w:r>
      <w:r>
        <w:rPr>
          <w:sz w:val="24"/>
        </w:rPr>
        <w:t>（如从面色、舌苔关联脏腑功能）与</w:t>
      </w:r>
      <w:r>
        <w:rPr>
          <w:sz w:val="24"/>
        </w:rPr>
        <w:t xml:space="preserve"> “</w:t>
      </w:r>
      <w:r>
        <w:rPr>
          <w:sz w:val="24"/>
        </w:rPr>
        <w:t>恒动观</w:t>
      </w:r>
      <w:r>
        <w:rPr>
          <w:sz w:val="24"/>
        </w:rPr>
        <w:t>”</w:t>
      </w:r>
      <w:r>
        <w:rPr>
          <w:sz w:val="24"/>
        </w:rPr>
        <w:t>（如动态观察症状变化）的哲学内涵</w:t>
      </w:r>
      <w:r>
        <w:rPr>
          <w:rFonts w:hint="eastAsia"/>
          <w:sz w:val="24"/>
        </w:rPr>
        <w:t>；</w:t>
      </w:r>
    </w:p>
    <w:p w14:paraId="7129E546" w14:textId="77777777" w:rsidR="00A9792A" w:rsidRDefault="004875AE">
      <w:pPr>
        <w:spacing w:line="360" w:lineRule="auto"/>
        <w:ind w:firstLineChars="200" w:firstLine="480"/>
        <w:jc w:val="both"/>
        <w:rPr>
          <w:sz w:val="24"/>
        </w:rPr>
      </w:pPr>
      <w:r>
        <w:rPr>
          <w:sz w:val="24"/>
        </w:rPr>
        <w:t>④</w:t>
      </w:r>
      <w:r>
        <w:rPr>
          <w:sz w:val="24"/>
        </w:rPr>
        <w:t>以慕课为载体实现线上线下一体教学，协同提升中医教学效能。</w:t>
      </w:r>
    </w:p>
    <w:p w14:paraId="6F4D9D79" w14:textId="77777777" w:rsidR="00A9792A" w:rsidRDefault="004875AE">
      <w:pPr>
        <w:numPr>
          <w:ilvl w:val="0"/>
          <w:numId w:val="2"/>
        </w:numPr>
        <w:spacing w:line="360" w:lineRule="auto"/>
        <w:jc w:val="both"/>
        <w:rPr>
          <w:b/>
          <w:bCs/>
          <w:sz w:val="24"/>
        </w:rPr>
      </w:pPr>
      <w:r>
        <w:rPr>
          <w:b/>
          <w:bCs/>
          <w:sz w:val="24"/>
        </w:rPr>
        <w:t>教学内容</w:t>
      </w:r>
    </w:p>
    <w:p w14:paraId="0F9F0C4B" w14:textId="77777777" w:rsidR="00A9792A" w:rsidRDefault="004875AE">
      <w:pPr>
        <w:spacing w:line="360" w:lineRule="auto"/>
        <w:ind w:firstLineChars="100" w:firstLine="240"/>
        <w:jc w:val="both"/>
        <w:rPr>
          <w:sz w:val="24"/>
        </w:rPr>
      </w:pPr>
      <w:r>
        <w:rPr>
          <w:sz w:val="24"/>
        </w:rPr>
        <w:t>（</w:t>
      </w:r>
      <w:r>
        <w:rPr>
          <w:sz w:val="24"/>
        </w:rPr>
        <w:t>1</w:t>
      </w:r>
      <w:r>
        <w:rPr>
          <w:sz w:val="24"/>
        </w:rPr>
        <w:t>）简述望闻问诊法的原理和四诊合参运用原则。</w:t>
      </w:r>
    </w:p>
    <w:p w14:paraId="63A74AEC" w14:textId="77777777" w:rsidR="00A9792A" w:rsidRDefault="004875AE">
      <w:pPr>
        <w:spacing w:line="360" w:lineRule="auto"/>
        <w:ind w:firstLineChars="100" w:firstLine="240"/>
        <w:jc w:val="both"/>
        <w:rPr>
          <w:sz w:val="24"/>
        </w:rPr>
      </w:pPr>
      <w:r>
        <w:rPr>
          <w:sz w:val="24"/>
        </w:rPr>
        <w:t>（</w:t>
      </w:r>
      <w:r>
        <w:rPr>
          <w:sz w:val="24"/>
        </w:rPr>
        <w:t>2</w:t>
      </w:r>
      <w:r>
        <w:rPr>
          <w:sz w:val="24"/>
        </w:rPr>
        <w:t>）阐明望、闻、问诊的诊察方法和基本内容，主要阐明问诊、舌诊和脉诊。</w:t>
      </w:r>
    </w:p>
    <w:p w14:paraId="23F229FC" w14:textId="77777777" w:rsidR="00A9792A" w:rsidRDefault="004875AE">
      <w:pPr>
        <w:spacing w:line="360" w:lineRule="auto"/>
        <w:ind w:firstLineChars="100" w:firstLine="240"/>
        <w:jc w:val="both"/>
        <w:rPr>
          <w:sz w:val="24"/>
        </w:rPr>
      </w:pPr>
      <w:r>
        <w:rPr>
          <w:sz w:val="24"/>
        </w:rPr>
        <w:t>（</w:t>
      </w:r>
      <w:r>
        <w:rPr>
          <w:sz w:val="24"/>
        </w:rPr>
        <w:t>3</w:t>
      </w:r>
      <w:r>
        <w:rPr>
          <w:sz w:val="24"/>
        </w:rPr>
        <w:t>）简述望诊的基本内容和临床意义。</w:t>
      </w:r>
      <w:r>
        <w:rPr>
          <w:sz w:val="24"/>
        </w:rPr>
        <w:t xml:space="preserve"> </w:t>
      </w:r>
    </w:p>
    <w:p w14:paraId="1C4171C1" w14:textId="77777777" w:rsidR="00A9792A" w:rsidRDefault="004875AE">
      <w:pPr>
        <w:spacing w:line="360" w:lineRule="auto"/>
        <w:ind w:firstLineChars="100" w:firstLine="240"/>
        <w:jc w:val="both"/>
        <w:rPr>
          <w:sz w:val="24"/>
        </w:rPr>
      </w:pPr>
      <w:r>
        <w:rPr>
          <w:sz w:val="24"/>
        </w:rPr>
        <w:t>（</w:t>
      </w:r>
      <w:r>
        <w:rPr>
          <w:sz w:val="24"/>
        </w:rPr>
        <w:t>4</w:t>
      </w:r>
      <w:r>
        <w:rPr>
          <w:sz w:val="24"/>
        </w:rPr>
        <w:t>）望全身情况：阐明望神、色、形、态临床表现及意义</w:t>
      </w:r>
    </w:p>
    <w:p w14:paraId="15B5BE5A" w14:textId="77777777" w:rsidR="00A9792A" w:rsidRDefault="004875AE">
      <w:pPr>
        <w:spacing w:line="360" w:lineRule="auto"/>
        <w:ind w:leftChars="228" w:left="1439" w:hangingChars="400" w:hanging="960"/>
        <w:jc w:val="both"/>
        <w:rPr>
          <w:sz w:val="24"/>
        </w:rPr>
      </w:pPr>
      <w:r>
        <w:rPr>
          <w:sz w:val="24"/>
        </w:rPr>
        <w:lastRenderedPageBreak/>
        <w:t>①</w:t>
      </w:r>
      <w:r>
        <w:rPr>
          <w:sz w:val="24"/>
        </w:rPr>
        <w:t>望神：简述</w:t>
      </w:r>
      <w:r>
        <w:rPr>
          <w:sz w:val="24"/>
        </w:rPr>
        <w:t>“</w:t>
      </w:r>
      <w:r>
        <w:rPr>
          <w:sz w:val="24"/>
        </w:rPr>
        <w:t>神</w:t>
      </w:r>
      <w:r>
        <w:rPr>
          <w:sz w:val="24"/>
        </w:rPr>
        <w:t>”</w:t>
      </w:r>
      <w:r>
        <w:rPr>
          <w:sz w:val="24"/>
        </w:rPr>
        <w:t>的概念，望神的方法要点；重点阐明得神、少神、失神、假神和神乱的区别和临床表现及意义</w:t>
      </w:r>
      <w:r>
        <w:rPr>
          <w:sz w:val="24"/>
        </w:rPr>
        <w:t>；</w:t>
      </w:r>
    </w:p>
    <w:p w14:paraId="78542FE0" w14:textId="77777777" w:rsidR="00A9792A" w:rsidRDefault="004875AE">
      <w:pPr>
        <w:spacing w:line="360" w:lineRule="auto"/>
        <w:ind w:firstLineChars="200" w:firstLine="480"/>
        <w:jc w:val="both"/>
        <w:rPr>
          <w:sz w:val="24"/>
        </w:rPr>
      </w:pPr>
      <w:r>
        <w:rPr>
          <w:sz w:val="24"/>
        </w:rPr>
        <w:t>②</w:t>
      </w:r>
      <w:r>
        <w:rPr>
          <w:sz w:val="24"/>
        </w:rPr>
        <w:t>望色：简介常色和病色的特征及其临床意义</w:t>
      </w:r>
      <w:r>
        <w:rPr>
          <w:sz w:val="24"/>
        </w:rPr>
        <w:t>；</w:t>
      </w:r>
    </w:p>
    <w:p w14:paraId="50BD9285" w14:textId="77777777" w:rsidR="00A9792A" w:rsidRDefault="004875AE">
      <w:pPr>
        <w:spacing w:line="360" w:lineRule="auto"/>
        <w:ind w:firstLineChars="200" w:firstLine="480"/>
        <w:jc w:val="both"/>
        <w:rPr>
          <w:sz w:val="24"/>
        </w:rPr>
      </w:pPr>
      <w:r>
        <w:rPr>
          <w:sz w:val="24"/>
        </w:rPr>
        <w:t>③</w:t>
      </w:r>
      <w:r>
        <w:rPr>
          <w:sz w:val="24"/>
        </w:rPr>
        <w:t>望形体：简述形体表现与疾病的关系</w:t>
      </w:r>
      <w:r>
        <w:rPr>
          <w:sz w:val="24"/>
        </w:rPr>
        <w:t>；</w:t>
      </w:r>
    </w:p>
    <w:p w14:paraId="13AAD2C2" w14:textId="77777777" w:rsidR="00A9792A" w:rsidRDefault="004875AE">
      <w:pPr>
        <w:spacing w:line="360" w:lineRule="auto"/>
        <w:ind w:firstLineChars="200" w:firstLine="480"/>
        <w:jc w:val="both"/>
        <w:rPr>
          <w:sz w:val="24"/>
        </w:rPr>
      </w:pPr>
      <w:r>
        <w:rPr>
          <w:sz w:val="24"/>
        </w:rPr>
        <w:t>④</w:t>
      </w:r>
      <w:r>
        <w:rPr>
          <w:sz w:val="24"/>
        </w:rPr>
        <w:t>望动态：简述动态异常的表现与临床意义。</w:t>
      </w:r>
    </w:p>
    <w:p w14:paraId="1B64192C" w14:textId="77777777" w:rsidR="00A9792A" w:rsidRDefault="004875AE">
      <w:pPr>
        <w:spacing w:line="360" w:lineRule="auto"/>
        <w:ind w:firstLineChars="100" w:firstLine="240"/>
        <w:jc w:val="both"/>
        <w:rPr>
          <w:sz w:val="24"/>
        </w:rPr>
      </w:pPr>
      <w:r>
        <w:rPr>
          <w:sz w:val="24"/>
        </w:rPr>
        <w:t>（</w:t>
      </w:r>
      <w:r>
        <w:rPr>
          <w:sz w:val="24"/>
        </w:rPr>
        <w:t>5</w:t>
      </w:r>
      <w:r>
        <w:rPr>
          <w:sz w:val="24"/>
        </w:rPr>
        <w:t>）</w:t>
      </w:r>
      <w:r>
        <w:rPr>
          <w:sz w:val="24"/>
        </w:rPr>
        <w:t>局部望诊：</w:t>
      </w:r>
    </w:p>
    <w:p w14:paraId="6A266567" w14:textId="77777777" w:rsidR="00A9792A" w:rsidRDefault="004875AE">
      <w:pPr>
        <w:spacing w:line="360" w:lineRule="auto"/>
        <w:ind w:leftChars="228" w:left="719" w:hangingChars="100" w:hanging="240"/>
        <w:jc w:val="both"/>
        <w:rPr>
          <w:sz w:val="24"/>
        </w:rPr>
      </w:pPr>
      <w:r>
        <w:rPr>
          <w:sz w:val="24"/>
        </w:rPr>
        <w:t>①</w:t>
      </w:r>
      <w:r>
        <w:rPr>
          <w:sz w:val="24"/>
        </w:rPr>
        <w:t>根据脏腑、经络和系统联属等中医理论，举例望头面、望</w:t>
      </w:r>
      <w:r>
        <w:rPr>
          <w:sz w:val="24"/>
        </w:rPr>
        <w:t>五官、望皮肤和望毛发，说明局部症候与病证关系</w:t>
      </w:r>
      <w:r>
        <w:rPr>
          <w:sz w:val="24"/>
        </w:rPr>
        <w:t>，</w:t>
      </w:r>
      <w:r>
        <w:rPr>
          <w:sz w:val="24"/>
        </w:rPr>
        <w:t>具体内容自学</w:t>
      </w:r>
      <w:r>
        <w:rPr>
          <w:sz w:val="24"/>
        </w:rPr>
        <w:t>；</w:t>
      </w:r>
    </w:p>
    <w:p w14:paraId="5E0D1801" w14:textId="77777777" w:rsidR="00A9792A" w:rsidRDefault="004875AE">
      <w:pPr>
        <w:spacing w:line="360" w:lineRule="auto"/>
        <w:ind w:leftChars="228" w:left="719" w:hangingChars="100" w:hanging="240"/>
        <w:rPr>
          <w:sz w:val="24"/>
        </w:rPr>
      </w:pPr>
      <w:r>
        <w:rPr>
          <w:sz w:val="24"/>
        </w:rPr>
        <w:t>②</w:t>
      </w:r>
      <w:r>
        <w:rPr>
          <w:sz w:val="24"/>
        </w:rPr>
        <w:t>望排出物：简述排出物的种类和观察要点，指出排出物的性状、颜色、气味等表现与病证质的关系</w:t>
      </w:r>
      <w:r>
        <w:rPr>
          <w:sz w:val="24"/>
        </w:rPr>
        <w:t>；</w:t>
      </w:r>
    </w:p>
    <w:p w14:paraId="375EB44F" w14:textId="77777777" w:rsidR="00A9792A" w:rsidRDefault="004875AE">
      <w:pPr>
        <w:spacing w:line="360" w:lineRule="auto"/>
        <w:ind w:firstLineChars="200" w:firstLine="480"/>
        <w:jc w:val="both"/>
        <w:rPr>
          <w:sz w:val="24"/>
        </w:rPr>
      </w:pPr>
      <w:r>
        <w:rPr>
          <w:sz w:val="24"/>
        </w:rPr>
        <w:t>③</w:t>
      </w:r>
      <w:r>
        <w:rPr>
          <w:sz w:val="24"/>
        </w:rPr>
        <w:t>望小儿指纹：简述望指纹的方法和临床意义</w:t>
      </w:r>
      <w:r>
        <w:rPr>
          <w:sz w:val="24"/>
        </w:rPr>
        <w:t>。</w:t>
      </w:r>
    </w:p>
    <w:p w14:paraId="4737FB4A" w14:textId="77777777" w:rsidR="00A9792A" w:rsidRDefault="004875AE">
      <w:pPr>
        <w:spacing w:line="360" w:lineRule="auto"/>
        <w:ind w:firstLineChars="100" w:firstLine="240"/>
        <w:jc w:val="both"/>
        <w:rPr>
          <w:sz w:val="24"/>
        </w:rPr>
      </w:pPr>
      <w:r>
        <w:rPr>
          <w:sz w:val="24"/>
        </w:rPr>
        <w:t>（</w:t>
      </w:r>
      <w:r>
        <w:rPr>
          <w:sz w:val="24"/>
        </w:rPr>
        <w:t>6</w:t>
      </w:r>
      <w:r>
        <w:rPr>
          <w:sz w:val="24"/>
        </w:rPr>
        <w:t>）望舌：了解舌诊的方法、正常舌象的表现</w:t>
      </w:r>
      <w:r>
        <w:rPr>
          <w:sz w:val="24"/>
        </w:rPr>
        <w:t>，</w:t>
      </w:r>
      <w:r>
        <w:rPr>
          <w:sz w:val="24"/>
        </w:rPr>
        <w:t>阐明望舌质和舌苔的内容和临床</w:t>
      </w:r>
      <w:r>
        <w:rPr>
          <w:rFonts w:hint="eastAsia"/>
          <w:sz w:val="24"/>
        </w:rPr>
        <w:t>意</w:t>
      </w:r>
      <w:r>
        <w:rPr>
          <w:sz w:val="24"/>
        </w:rPr>
        <w:t>义，以及望舌的注意事项</w:t>
      </w:r>
      <w:r>
        <w:rPr>
          <w:sz w:val="24"/>
        </w:rPr>
        <w:t>，</w:t>
      </w:r>
      <w:r>
        <w:rPr>
          <w:sz w:val="24"/>
        </w:rPr>
        <w:t>阐明舌诊的原理、舌诊的脏腑定位、望舌的方法</w:t>
      </w:r>
      <w:r>
        <w:rPr>
          <w:sz w:val="24"/>
        </w:rPr>
        <w:t>，</w:t>
      </w:r>
      <w:r>
        <w:rPr>
          <w:sz w:val="24"/>
        </w:rPr>
        <w:t>重点阐明望舌的临床意义。</w:t>
      </w:r>
    </w:p>
    <w:p w14:paraId="49B00F63" w14:textId="77777777" w:rsidR="00A9792A" w:rsidRDefault="004875AE">
      <w:pPr>
        <w:spacing w:line="360" w:lineRule="auto"/>
        <w:ind w:firstLineChars="100" w:firstLine="240"/>
        <w:jc w:val="both"/>
        <w:rPr>
          <w:sz w:val="24"/>
        </w:rPr>
      </w:pPr>
      <w:r>
        <w:rPr>
          <w:sz w:val="24"/>
        </w:rPr>
        <w:t>（</w:t>
      </w:r>
      <w:r>
        <w:rPr>
          <w:sz w:val="24"/>
        </w:rPr>
        <w:t>7</w:t>
      </w:r>
      <w:r>
        <w:rPr>
          <w:sz w:val="24"/>
        </w:rPr>
        <w:t>）闻诊：简述病变声音的临床特点与临床意义。</w:t>
      </w:r>
    </w:p>
    <w:p w14:paraId="024B2A13" w14:textId="77777777" w:rsidR="00A9792A" w:rsidRDefault="004875AE">
      <w:pPr>
        <w:spacing w:line="360" w:lineRule="auto"/>
        <w:ind w:firstLineChars="100" w:firstLine="240"/>
        <w:jc w:val="both"/>
        <w:rPr>
          <w:sz w:val="24"/>
        </w:rPr>
      </w:pPr>
      <w:r>
        <w:rPr>
          <w:sz w:val="24"/>
        </w:rPr>
        <w:t>（</w:t>
      </w:r>
      <w:r>
        <w:rPr>
          <w:sz w:val="24"/>
        </w:rPr>
        <w:t>8</w:t>
      </w:r>
      <w:r>
        <w:rPr>
          <w:sz w:val="24"/>
        </w:rPr>
        <w:t>）问诊：问诊简述问诊的内容和目的，重点阐明问诊（十问歌）问现在证候的主要内容及其临床意义。</w:t>
      </w:r>
    </w:p>
    <w:p w14:paraId="1899DDF7" w14:textId="77777777" w:rsidR="00A9792A" w:rsidRDefault="004875AE">
      <w:pPr>
        <w:spacing w:line="360" w:lineRule="auto"/>
        <w:ind w:firstLineChars="200" w:firstLine="480"/>
        <w:jc w:val="both"/>
        <w:rPr>
          <w:sz w:val="24"/>
        </w:rPr>
      </w:pPr>
      <w:r>
        <w:rPr>
          <w:sz w:val="24"/>
        </w:rPr>
        <w:t>①</w:t>
      </w:r>
      <w:r>
        <w:rPr>
          <w:sz w:val="24"/>
        </w:rPr>
        <w:t>问寒热：简述恶寒发热、但寒不热、但热不寒、寒热往来的概念及临床意义</w:t>
      </w:r>
      <w:r>
        <w:rPr>
          <w:sz w:val="24"/>
        </w:rPr>
        <w:t>；</w:t>
      </w:r>
    </w:p>
    <w:p w14:paraId="61E51603" w14:textId="77777777" w:rsidR="00A9792A" w:rsidRDefault="004875AE">
      <w:pPr>
        <w:spacing w:line="360" w:lineRule="auto"/>
        <w:ind w:firstLineChars="200" w:firstLine="480"/>
        <w:jc w:val="both"/>
        <w:rPr>
          <w:sz w:val="24"/>
        </w:rPr>
      </w:pPr>
      <w:r>
        <w:rPr>
          <w:sz w:val="24"/>
        </w:rPr>
        <w:t>②</w:t>
      </w:r>
      <w:r>
        <w:rPr>
          <w:sz w:val="24"/>
        </w:rPr>
        <w:t>问汗：由表证辨汗、里证辨汗，局部辨汗三种类别简述问汗的临床意义</w:t>
      </w:r>
      <w:r>
        <w:rPr>
          <w:sz w:val="24"/>
        </w:rPr>
        <w:t>；</w:t>
      </w:r>
    </w:p>
    <w:p w14:paraId="2C8A544C" w14:textId="77777777" w:rsidR="00A9792A" w:rsidRDefault="004875AE">
      <w:pPr>
        <w:spacing w:line="360" w:lineRule="auto"/>
        <w:ind w:firstLineChars="200" w:firstLine="480"/>
        <w:jc w:val="both"/>
        <w:rPr>
          <w:sz w:val="24"/>
        </w:rPr>
      </w:pPr>
      <w:r>
        <w:rPr>
          <w:sz w:val="24"/>
        </w:rPr>
        <w:t>③</w:t>
      </w:r>
      <w:r>
        <w:rPr>
          <w:sz w:val="24"/>
        </w:rPr>
        <w:t>问疼痛：简述疼痛的性质、疼痛的部位及其与病证的关系</w:t>
      </w:r>
      <w:r>
        <w:rPr>
          <w:sz w:val="24"/>
        </w:rPr>
        <w:t>；</w:t>
      </w:r>
    </w:p>
    <w:p w14:paraId="51D0ADF7" w14:textId="77777777" w:rsidR="00A9792A" w:rsidRDefault="004875AE">
      <w:pPr>
        <w:spacing w:line="360" w:lineRule="auto"/>
        <w:ind w:firstLineChars="200" w:firstLine="480"/>
        <w:jc w:val="both"/>
        <w:rPr>
          <w:sz w:val="24"/>
        </w:rPr>
      </w:pPr>
      <w:r>
        <w:rPr>
          <w:sz w:val="24"/>
        </w:rPr>
        <w:t>④</w:t>
      </w:r>
      <w:r>
        <w:rPr>
          <w:sz w:val="24"/>
        </w:rPr>
        <w:t>问饮食口味：简述食欲与食量、口渴与饮水、口味异常等与病证的关系</w:t>
      </w:r>
      <w:r>
        <w:rPr>
          <w:sz w:val="24"/>
        </w:rPr>
        <w:t>；</w:t>
      </w:r>
    </w:p>
    <w:p w14:paraId="4DAECC13" w14:textId="77777777" w:rsidR="00A9792A" w:rsidRDefault="004875AE">
      <w:pPr>
        <w:spacing w:line="360" w:lineRule="auto"/>
        <w:ind w:firstLineChars="200" w:firstLine="480"/>
        <w:jc w:val="both"/>
        <w:rPr>
          <w:sz w:val="24"/>
        </w:rPr>
      </w:pPr>
      <w:r>
        <w:rPr>
          <w:sz w:val="24"/>
        </w:rPr>
        <w:t>⑤</w:t>
      </w:r>
      <w:r>
        <w:rPr>
          <w:sz w:val="24"/>
        </w:rPr>
        <w:t>问睡眠：简述失眠、嗜睡与病证所属之间的关系</w:t>
      </w:r>
      <w:r>
        <w:rPr>
          <w:sz w:val="24"/>
        </w:rPr>
        <w:t>；</w:t>
      </w:r>
    </w:p>
    <w:p w14:paraId="45D7CB98" w14:textId="77777777" w:rsidR="00A9792A" w:rsidRDefault="004875AE">
      <w:pPr>
        <w:spacing w:line="360" w:lineRule="auto"/>
        <w:ind w:firstLineChars="200" w:firstLine="480"/>
        <w:jc w:val="both"/>
        <w:rPr>
          <w:sz w:val="24"/>
        </w:rPr>
      </w:pPr>
      <w:r>
        <w:rPr>
          <w:sz w:val="24"/>
        </w:rPr>
        <w:t>⑥</w:t>
      </w:r>
      <w:r>
        <w:rPr>
          <w:sz w:val="24"/>
        </w:rPr>
        <w:t>问二便：简述小便的色、量、排尿异常和大便次数、便质、便感异常与病证的关系</w:t>
      </w:r>
      <w:r>
        <w:rPr>
          <w:sz w:val="24"/>
        </w:rPr>
        <w:t>；</w:t>
      </w:r>
    </w:p>
    <w:p w14:paraId="02AA6622" w14:textId="77777777" w:rsidR="00A9792A" w:rsidRDefault="004875AE">
      <w:pPr>
        <w:spacing w:line="360" w:lineRule="auto"/>
        <w:ind w:firstLineChars="200" w:firstLine="480"/>
        <w:jc w:val="both"/>
        <w:rPr>
          <w:sz w:val="24"/>
        </w:rPr>
      </w:pPr>
      <w:r>
        <w:rPr>
          <w:sz w:val="24"/>
        </w:rPr>
        <w:t>⑦</w:t>
      </w:r>
      <w:r>
        <w:rPr>
          <w:sz w:val="24"/>
        </w:rPr>
        <w:t>问小儿及妇女：指出小儿和妇女问诊的主要内容，具体内容自学。</w:t>
      </w:r>
    </w:p>
    <w:p w14:paraId="5E1CC6A5" w14:textId="77777777" w:rsidR="00A9792A" w:rsidRDefault="004875AE" w:rsidP="00360C2E">
      <w:pPr>
        <w:spacing w:line="360" w:lineRule="auto"/>
        <w:ind w:firstLineChars="100" w:firstLine="240"/>
        <w:jc w:val="both"/>
        <w:rPr>
          <w:b/>
          <w:bCs/>
          <w:sz w:val="24"/>
          <w:lang w:val="zh-TW" w:eastAsia="zh-TW"/>
        </w:rPr>
      </w:pPr>
      <w:r>
        <w:rPr>
          <w:sz w:val="24"/>
        </w:rPr>
        <w:t>（</w:t>
      </w:r>
      <w:r>
        <w:rPr>
          <w:sz w:val="24"/>
        </w:rPr>
        <w:t>9</w:t>
      </w:r>
      <w:r>
        <w:rPr>
          <w:sz w:val="24"/>
        </w:rPr>
        <w:t>）引导学生演练医患双重角色体验式学习四诊内容。</w:t>
      </w:r>
    </w:p>
    <w:p w14:paraId="10FD8CCD"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6A0F4B51" w14:textId="77777777" w:rsidR="00A9792A" w:rsidRDefault="004875AE">
      <w:pPr>
        <w:spacing w:line="360" w:lineRule="auto"/>
        <w:ind w:firstLineChars="100" w:firstLine="240"/>
        <w:jc w:val="both"/>
        <w:rPr>
          <w:sz w:val="24"/>
        </w:rPr>
      </w:pPr>
      <w:r>
        <w:rPr>
          <w:sz w:val="24"/>
          <w:lang w:val="zh-TW" w:eastAsia="zh-TW"/>
        </w:rPr>
        <w:t>重点：</w:t>
      </w:r>
      <w:r>
        <w:rPr>
          <w:sz w:val="24"/>
        </w:rPr>
        <w:t>①</w:t>
      </w:r>
      <w:r>
        <w:rPr>
          <w:sz w:val="24"/>
        </w:rPr>
        <w:t>得神、少神、失神、假神和神乱的区别和临床表现及意义；</w:t>
      </w:r>
    </w:p>
    <w:p w14:paraId="67C96121" w14:textId="77777777" w:rsidR="00A9792A" w:rsidRDefault="004875AE">
      <w:pPr>
        <w:spacing w:line="360" w:lineRule="auto"/>
        <w:ind w:firstLineChars="400" w:firstLine="960"/>
        <w:jc w:val="both"/>
        <w:rPr>
          <w:sz w:val="24"/>
        </w:rPr>
      </w:pPr>
      <w:r>
        <w:rPr>
          <w:sz w:val="24"/>
        </w:rPr>
        <w:t>②</w:t>
      </w:r>
      <w:r>
        <w:rPr>
          <w:sz w:val="24"/>
        </w:rPr>
        <w:t>五种病色的特征与主病；</w:t>
      </w:r>
    </w:p>
    <w:p w14:paraId="33A00EBF" w14:textId="77777777" w:rsidR="00A9792A" w:rsidRDefault="004875AE">
      <w:pPr>
        <w:spacing w:line="360" w:lineRule="auto"/>
        <w:ind w:firstLineChars="400" w:firstLine="960"/>
        <w:jc w:val="both"/>
        <w:rPr>
          <w:sz w:val="24"/>
        </w:rPr>
      </w:pPr>
      <w:r>
        <w:rPr>
          <w:sz w:val="24"/>
        </w:rPr>
        <w:t>③</w:t>
      </w:r>
      <w:r>
        <w:rPr>
          <w:sz w:val="24"/>
        </w:rPr>
        <w:t>常见病舌的特征与主病</w:t>
      </w:r>
      <w:r>
        <w:rPr>
          <w:sz w:val="24"/>
        </w:rPr>
        <w:t>：</w:t>
      </w:r>
    </w:p>
    <w:p w14:paraId="1E629479" w14:textId="77777777" w:rsidR="00A9792A" w:rsidRDefault="004875AE">
      <w:pPr>
        <w:spacing w:line="360" w:lineRule="auto"/>
        <w:ind w:firstLineChars="400" w:firstLine="960"/>
        <w:jc w:val="both"/>
        <w:rPr>
          <w:sz w:val="24"/>
        </w:rPr>
      </w:pPr>
      <w:r>
        <w:rPr>
          <w:sz w:val="24"/>
        </w:rPr>
        <w:t>④</w:t>
      </w:r>
      <w:r>
        <w:rPr>
          <w:sz w:val="24"/>
        </w:rPr>
        <w:t>常见病脉的特征与主病。</w:t>
      </w:r>
    </w:p>
    <w:p w14:paraId="46E6ACB0" w14:textId="77777777" w:rsidR="00A9792A" w:rsidRDefault="004875AE">
      <w:pPr>
        <w:spacing w:line="360" w:lineRule="auto"/>
        <w:ind w:firstLineChars="100" w:firstLine="240"/>
        <w:jc w:val="both"/>
        <w:rPr>
          <w:b/>
          <w:bCs/>
          <w:sz w:val="24"/>
          <w:lang w:val="zh-TW" w:eastAsia="zh-TW"/>
        </w:rPr>
      </w:pPr>
      <w:r>
        <w:rPr>
          <w:sz w:val="24"/>
          <w:lang w:val="zh-TW" w:eastAsia="zh-TW"/>
        </w:rPr>
        <w:lastRenderedPageBreak/>
        <w:t>难点：</w:t>
      </w:r>
      <w:r>
        <w:rPr>
          <w:sz w:val="24"/>
        </w:rPr>
        <w:t>问诊的主要内容及其临床意义。</w:t>
      </w:r>
    </w:p>
    <w:p w14:paraId="1A7BC7C3"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19AB45EE"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rPr>
        <w:t>望闻问切四诊合参：</w:t>
      </w:r>
    </w:p>
    <w:p w14:paraId="5AA676E1" w14:textId="77777777" w:rsidR="00A9792A" w:rsidRDefault="004875AE">
      <w:pPr>
        <w:spacing w:line="360" w:lineRule="auto"/>
        <w:ind w:firstLineChars="200" w:firstLine="480"/>
        <w:jc w:val="both"/>
        <w:rPr>
          <w:sz w:val="24"/>
        </w:rPr>
      </w:pPr>
      <w:r>
        <w:rPr>
          <w:rFonts w:hint="eastAsia"/>
          <w:sz w:val="24"/>
        </w:rPr>
        <w:t>①</w:t>
      </w:r>
      <w:r>
        <w:rPr>
          <w:sz w:val="24"/>
          <w:lang w:val="zh-TW" w:eastAsia="zh-TW"/>
        </w:rPr>
        <w:t>思政元素关联的知识点</w:t>
      </w:r>
      <w:r>
        <w:rPr>
          <w:sz w:val="24"/>
          <w:lang w:val="zh-TW"/>
        </w:rPr>
        <w:t>：</w:t>
      </w:r>
      <w:r>
        <w:rPr>
          <w:sz w:val="24"/>
        </w:rPr>
        <w:t>塑造</w:t>
      </w:r>
      <w:r>
        <w:rPr>
          <w:sz w:val="24"/>
        </w:rPr>
        <w:t xml:space="preserve"> “</w:t>
      </w:r>
      <w:r>
        <w:rPr>
          <w:sz w:val="24"/>
        </w:rPr>
        <w:t>大医精诚</w:t>
      </w:r>
      <w:r>
        <w:rPr>
          <w:sz w:val="24"/>
        </w:rPr>
        <w:t xml:space="preserve">” </w:t>
      </w:r>
      <w:r>
        <w:rPr>
          <w:sz w:val="24"/>
        </w:rPr>
        <w:t>的职业操守，培育求真务实的科学精神。望闻问切四诊合参与现代医学强调的系统性科学性客观性不谋而合。望闻问切四诊实施过程很好</w:t>
      </w:r>
      <w:r>
        <w:rPr>
          <w:sz w:val="24"/>
        </w:rPr>
        <w:t>地</w:t>
      </w:r>
      <w:r>
        <w:rPr>
          <w:sz w:val="24"/>
        </w:rPr>
        <w:t>诠释了</w:t>
      </w:r>
      <w:r>
        <w:rPr>
          <w:sz w:val="24"/>
        </w:rPr>
        <w:t>“</w:t>
      </w:r>
      <w:r>
        <w:rPr>
          <w:sz w:val="24"/>
        </w:rPr>
        <w:t>大医精诚</w:t>
      </w:r>
      <w:r>
        <w:rPr>
          <w:sz w:val="24"/>
        </w:rPr>
        <w:t>”</w:t>
      </w:r>
      <w:r>
        <w:rPr>
          <w:sz w:val="24"/>
        </w:rPr>
        <w:t>和</w:t>
      </w:r>
      <w:r>
        <w:rPr>
          <w:sz w:val="24"/>
        </w:rPr>
        <w:t>“</w:t>
      </w:r>
      <w:r>
        <w:rPr>
          <w:sz w:val="24"/>
        </w:rPr>
        <w:t>医者仁心</w:t>
      </w:r>
      <w:r>
        <w:rPr>
          <w:sz w:val="24"/>
        </w:rPr>
        <w:t>”</w:t>
      </w:r>
      <w:r>
        <w:rPr>
          <w:sz w:val="24"/>
        </w:rPr>
        <w:t>理念的精髓。望闻问诊强调</w:t>
      </w:r>
      <w:r>
        <w:rPr>
          <w:sz w:val="24"/>
        </w:rPr>
        <w:t xml:space="preserve"> “</w:t>
      </w:r>
      <w:r>
        <w:rPr>
          <w:sz w:val="24"/>
        </w:rPr>
        <w:t>全面收集、客观分析</w:t>
      </w:r>
      <w:r>
        <w:rPr>
          <w:sz w:val="24"/>
        </w:rPr>
        <w:t>”</w:t>
      </w:r>
      <w:r>
        <w:rPr>
          <w:sz w:val="24"/>
        </w:rPr>
        <w:t>，反对主观臆断，这与医学</w:t>
      </w:r>
      <w:r>
        <w:rPr>
          <w:sz w:val="24"/>
        </w:rPr>
        <w:t xml:space="preserve"> “</w:t>
      </w:r>
      <w:r>
        <w:rPr>
          <w:sz w:val="24"/>
        </w:rPr>
        <w:t>求真务实</w:t>
      </w:r>
      <w:r>
        <w:rPr>
          <w:sz w:val="24"/>
        </w:rPr>
        <w:t xml:space="preserve">” </w:t>
      </w:r>
      <w:r>
        <w:rPr>
          <w:sz w:val="24"/>
        </w:rPr>
        <w:t>的本质高度契合。教学融入点：通过对比</w:t>
      </w:r>
      <w:r>
        <w:rPr>
          <w:sz w:val="24"/>
        </w:rPr>
        <w:t xml:space="preserve"> “</w:t>
      </w:r>
      <w:r>
        <w:rPr>
          <w:sz w:val="24"/>
        </w:rPr>
        <w:t>片面依赖单一症状辨证</w:t>
      </w:r>
      <w:r>
        <w:rPr>
          <w:sz w:val="24"/>
        </w:rPr>
        <w:t>”</w:t>
      </w:r>
      <w:r>
        <w:rPr>
          <w:sz w:val="24"/>
        </w:rPr>
        <w:t>（如仅见</w:t>
      </w:r>
      <w:r>
        <w:rPr>
          <w:sz w:val="24"/>
        </w:rPr>
        <w:t xml:space="preserve"> “</w:t>
      </w:r>
      <w:r>
        <w:rPr>
          <w:sz w:val="24"/>
        </w:rPr>
        <w:t>舌苔黄</w:t>
      </w:r>
      <w:r>
        <w:rPr>
          <w:sz w:val="24"/>
        </w:rPr>
        <w:t xml:space="preserve">” </w:t>
      </w:r>
      <w:r>
        <w:rPr>
          <w:sz w:val="24"/>
        </w:rPr>
        <w:t>便断为</w:t>
      </w:r>
      <w:r>
        <w:rPr>
          <w:sz w:val="24"/>
        </w:rPr>
        <w:t xml:space="preserve"> “</w:t>
      </w:r>
      <w:r>
        <w:rPr>
          <w:sz w:val="24"/>
        </w:rPr>
        <w:t>热证</w:t>
      </w:r>
      <w:r>
        <w:rPr>
          <w:sz w:val="24"/>
        </w:rPr>
        <w:t>”</w:t>
      </w:r>
      <w:r>
        <w:rPr>
          <w:sz w:val="24"/>
        </w:rPr>
        <w:t>）与</w:t>
      </w:r>
      <w:r>
        <w:rPr>
          <w:sz w:val="24"/>
        </w:rPr>
        <w:t xml:space="preserve"> “</w:t>
      </w:r>
      <w:r>
        <w:rPr>
          <w:sz w:val="24"/>
        </w:rPr>
        <w:t>四诊合参</w:t>
      </w:r>
      <w:r>
        <w:rPr>
          <w:sz w:val="24"/>
        </w:rPr>
        <w:t>”</w:t>
      </w:r>
      <w:r>
        <w:rPr>
          <w:sz w:val="24"/>
        </w:rPr>
        <w:t>（结合</w:t>
      </w:r>
      <w:r>
        <w:rPr>
          <w:sz w:val="24"/>
        </w:rPr>
        <w:t xml:space="preserve"> “</w:t>
      </w:r>
      <w:r>
        <w:rPr>
          <w:sz w:val="24"/>
        </w:rPr>
        <w:t>恶寒无汗</w:t>
      </w:r>
      <w:r>
        <w:rPr>
          <w:sz w:val="24"/>
        </w:rPr>
        <w:t xml:space="preserve">” </w:t>
      </w:r>
      <w:r>
        <w:rPr>
          <w:sz w:val="24"/>
        </w:rPr>
        <w:t>修正为</w:t>
      </w:r>
      <w:r>
        <w:rPr>
          <w:sz w:val="24"/>
        </w:rPr>
        <w:t xml:space="preserve"> “</w:t>
      </w:r>
      <w:r>
        <w:rPr>
          <w:sz w:val="24"/>
        </w:rPr>
        <w:t>表寒里热</w:t>
      </w:r>
      <w:r>
        <w:rPr>
          <w:sz w:val="24"/>
        </w:rPr>
        <w:t>”</w:t>
      </w:r>
      <w:r>
        <w:rPr>
          <w:sz w:val="24"/>
        </w:rPr>
        <w:t>）的案例，引导学生认识</w:t>
      </w:r>
      <w:r>
        <w:rPr>
          <w:sz w:val="24"/>
        </w:rPr>
        <w:t xml:space="preserve"> “</w:t>
      </w:r>
      <w:r>
        <w:rPr>
          <w:sz w:val="24"/>
        </w:rPr>
        <w:t>细节决定诊断准确性</w:t>
      </w:r>
      <w:r>
        <w:rPr>
          <w:sz w:val="24"/>
        </w:rPr>
        <w:t>”</w:t>
      </w:r>
      <w:r>
        <w:rPr>
          <w:sz w:val="24"/>
        </w:rPr>
        <w:t>。</w:t>
      </w:r>
    </w:p>
    <w:p w14:paraId="3F2B7127" w14:textId="77777777" w:rsidR="00A9792A" w:rsidRDefault="004875AE">
      <w:pPr>
        <w:spacing w:line="360" w:lineRule="auto"/>
        <w:ind w:firstLineChars="200" w:firstLine="480"/>
        <w:jc w:val="both"/>
        <w:rPr>
          <w:sz w:val="24"/>
          <w:lang w:val="zh-TW" w:eastAsia="zh-TW"/>
        </w:rPr>
      </w:pPr>
      <w:r>
        <w:rPr>
          <w:rFonts w:hint="eastAsia"/>
          <w:sz w:val="24"/>
        </w:rPr>
        <w:t>②</w:t>
      </w:r>
      <w:r>
        <w:rPr>
          <w:sz w:val="24"/>
          <w:lang w:val="zh-TW" w:eastAsia="zh-TW"/>
        </w:rPr>
        <w:t>具体的教学内容</w:t>
      </w:r>
      <w:r>
        <w:rPr>
          <w:sz w:val="24"/>
          <w:lang w:val="zh-TW"/>
        </w:rPr>
        <w:t>：</w:t>
      </w:r>
      <w:r>
        <w:rPr>
          <w:sz w:val="24"/>
          <w:lang w:val="zh-TW" w:eastAsia="zh-TW"/>
        </w:rPr>
        <w:t>望闻问切，四诊合参，客观准确，全面细致收集临床信息，全面系统了解病情，对临床症候进行鉴别</w:t>
      </w:r>
      <w:r>
        <w:rPr>
          <w:sz w:val="24"/>
        </w:rPr>
        <w:t>并追根溯源、</w:t>
      </w:r>
      <w:r>
        <w:rPr>
          <w:sz w:val="24"/>
          <w:lang w:val="zh-TW" w:eastAsia="zh-TW"/>
        </w:rPr>
        <w:t>审证求因。在医德医风方面，我们古代医家也是做出了很多表率。望闻问切四诊顺序就已经体现了人文关怀，望神闻圣问工切巧；古人尝病人的汗液痰液，闻分泌和排泄物的气味，虽然现在看来方法不一定可取，但无不体现医者仁心医者父母心之仁心仁德。</w:t>
      </w:r>
    </w:p>
    <w:p w14:paraId="00A0AFBA" w14:textId="77777777" w:rsidR="00A9792A" w:rsidRDefault="004875AE">
      <w:pPr>
        <w:spacing w:line="360" w:lineRule="auto"/>
        <w:ind w:firstLineChars="200" w:firstLine="480"/>
        <w:jc w:val="both"/>
        <w:rPr>
          <w:sz w:val="24"/>
          <w:lang w:val="zh-TW"/>
        </w:rPr>
      </w:pPr>
      <w:r>
        <w:rPr>
          <w:rFonts w:hint="eastAsia"/>
          <w:sz w:val="24"/>
        </w:rPr>
        <w:t>③</w:t>
      </w:r>
      <w:r>
        <w:rPr>
          <w:sz w:val="24"/>
          <w:lang w:val="zh-TW" w:eastAsia="zh-TW"/>
        </w:rPr>
        <w:t>教学目标</w:t>
      </w:r>
      <w:r>
        <w:rPr>
          <w:sz w:val="24"/>
          <w:lang w:val="zh-TW"/>
        </w:rPr>
        <w:t>：</w:t>
      </w:r>
      <w:r>
        <w:rPr>
          <w:sz w:val="24"/>
        </w:rPr>
        <w:t>强调四诊所获症状必须全面客观准确，进一步培养学生</w:t>
      </w:r>
      <w:r>
        <w:rPr>
          <w:sz w:val="24"/>
          <w:lang w:val="zh-TW" w:eastAsia="zh-TW"/>
        </w:rPr>
        <w:t>求真务实，精益求精的职业素养</w:t>
      </w:r>
      <w:r>
        <w:rPr>
          <w:sz w:val="24"/>
        </w:rPr>
        <w:t>。立德树人：夯实医学生</w:t>
      </w:r>
      <w:r>
        <w:rPr>
          <w:sz w:val="24"/>
          <w:lang w:val="zh-TW" w:eastAsia="zh-TW"/>
        </w:rPr>
        <w:t>医者仁心医者父母心之仁心仁德</w:t>
      </w:r>
      <w:r>
        <w:rPr>
          <w:sz w:val="24"/>
          <w:lang w:val="zh-TW"/>
        </w:rPr>
        <w:t>。</w:t>
      </w:r>
      <w:r>
        <w:rPr>
          <w:sz w:val="24"/>
        </w:rPr>
        <w:t>理解</w:t>
      </w:r>
      <w:r>
        <w:rPr>
          <w:sz w:val="24"/>
        </w:rPr>
        <w:t xml:space="preserve"> “</w:t>
      </w:r>
      <w:r>
        <w:rPr>
          <w:sz w:val="24"/>
        </w:rPr>
        <w:t>医者误诊误治，关乎性命</w:t>
      </w:r>
      <w:r>
        <w:rPr>
          <w:sz w:val="24"/>
        </w:rPr>
        <w:t xml:space="preserve">” </w:t>
      </w:r>
      <w:r>
        <w:rPr>
          <w:sz w:val="24"/>
        </w:rPr>
        <w:t>的责任，树</w:t>
      </w:r>
      <w:r>
        <w:rPr>
          <w:sz w:val="24"/>
        </w:rPr>
        <w:t>立</w:t>
      </w:r>
      <w:r>
        <w:rPr>
          <w:sz w:val="24"/>
        </w:rPr>
        <w:t xml:space="preserve"> “</w:t>
      </w:r>
      <w:r>
        <w:rPr>
          <w:sz w:val="24"/>
        </w:rPr>
        <w:t>如临深渊、如履薄冰</w:t>
      </w:r>
      <w:r>
        <w:rPr>
          <w:sz w:val="24"/>
        </w:rPr>
        <w:t xml:space="preserve">” </w:t>
      </w:r>
      <w:r>
        <w:rPr>
          <w:sz w:val="24"/>
        </w:rPr>
        <w:t>的诊疗态度。</w:t>
      </w:r>
    </w:p>
    <w:p w14:paraId="2F821BC8" w14:textId="77777777" w:rsidR="00A9792A" w:rsidRDefault="004875AE">
      <w:pPr>
        <w:spacing w:line="360" w:lineRule="auto"/>
        <w:ind w:firstLineChars="100" w:firstLine="240"/>
        <w:jc w:val="both"/>
        <w:rPr>
          <w:sz w:val="24"/>
        </w:rPr>
      </w:pPr>
      <w:r>
        <w:rPr>
          <w:sz w:val="24"/>
        </w:rPr>
        <w:t>（</w:t>
      </w:r>
      <w:r>
        <w:rPr>
          <w:sz w:val="24"/>
        </w:rPr>
        <w:t>2</w:t>
      </w:r>
      <w:r>
        <w:rPr>
          <w:sz w:val="24"/>
        </w:rPr>
        <w:t>）</w:t>
      </w:r>
      <w:r>
        <w:rPr>
          <w:sz w:val="24"/>
        </w:rPr>
        <w:t>十问歌的沿革与发展</w:t>
      </w:r>
      <w:r>
        <w:rPr>
          <w:sz w:val="24"/>
        </w:rPr>
        <w:t>---</w:t>
      </w:r>
      <w:r>
        <w:rPr>
          <w:sz w:val="24"/>
        </w:rPr>
        <w:t>与问诊之十问歌的慕课内容相呼应</w:t>
      </w:r>
    </w:p>
    <w:p w14:paraId="2D709DC0" w14:textId="77777777" w:rsidR="00A9792A" w:rsidRDefault="004875AE">
      <w:pPr>
        <w:spacing w:line="360" w:lineRule="auto"/>
        <w:ind w:firstLineChars="200" w:firstLine="480"/>
        <w:jc w:val="both"/>
        <w:rPr>
          <w:sz w:val="24"/>
        </w:rPr>
      </w:pPr>
      <w:r>
        <w:rPr>
          <w:rFonts w:hint="eastAsia"/>
          <w:sz w:val="24"/>
        </w:rPr>
        <w:t>①</w:t>
      </w:r>
      <w:r>
        <w:rPr>
          <w:sz w:val="24"/>
          <w:lang w:val="zh-TW" w:eastAsia="zh-TW"/>
        </w:rPr>
        <w:t>思政元素关联的知识点</w:t>
      </w:r>
      <w:r>
        <w:rPr>
          <w:sz w:val="24"/>
          <w:lang w:val="zh-TW"/>
        </w:rPr>
        <w:t>：</w:t>
      </w:r>
      <w:r>
        <w:rPr>
          <w:sz w:val="24"/>
        </w:rPr>
        <w:t>十问歌的沿革与发展体现了中医学发展过程中的守正创新。</w:t>
      </w:r>
    </w:p>
    <w:p w14:paraId="5460A8C7" w14:textId="77777777" w:rsidR="00A9792A" w:rsidRDefault="004875AE">
      <w:pPr>
        <w:spacing w:line="360" w:lineRule="auto"/>
        <w:ind w:firstLineChars="200" w:firstLine="480"/>
        <w:jc w:val="both"/>
        <w:rPr>
          <w:sz w:val="24"/>
          <w:lang w:val="zh-TW" w:eastAsia="zh-TW"/>
        </w:rPr>
      </w:pPr>
      <w:r>
        <w:rPr>
          <w:rFonts w:hint="eastAsia"/>
          <w:sz w:val="24"/>
        </w:rPr>
        <w:t>②</w:t>
      </w:r>
      <w:r>
        <w:rPr>
          <w:sz w:val="24"/>
          <w:lang w:val="zh-TW" w:eastAsia="zh-TW"/>
        </w:rPr>
        <w:t>具体的教学内容</w:t>
      </w:r>
      <w:r>
        <w:rPr>
          <w:sz w:val="24"/>
          <w:lang w:val="zh-TW"/>
        </w:rPr>
        <w:t>：</w:t>
      </w:r>
      <w:r>
        <w:rPr>
          <w:sz w:val="24"/>
        </w:rPr>
        <w:t>十问歌的提出、发展与完善历经多个时代，凝聚了数代医家个人和集体的智慧</w:t>
      </w:r>
      <w:r>
        <w:rPr>
          <w:sz w:val="24"/>
          <w:lang w:val="zh-TW" w:eastAsia="zh-TW"/>
        </w:rPr>
        <w:t>。</w:t>
      </w:r>
    </w:p>
    <w:p w14:paraId="1B37AA35" w14:textId="77777777" w:rsidR="00A9792A" w:rsidRDefault="004875AE">
      <w:pPr>
        <w:spacing w:line="360" w:lineRule="auto"/>
        <w:ind w:firstLineChars="200" w:firstLine="480"/>
        <w:jc w:val="both"/>
        <w:rPr>
          <w:sz w:val="24"/>
          <w:lang w:val="zh-TW" w:eastAsia="zh-TW"/>
        </w:rPr>
      </w:pPr>
      <w:r>
        <w:rPr>
          <w:rFonts w:hint="eastAsia"/>
          <w:sz w:val="24"/>
        </w:rPr>
        <w:t>③</w:t>
      </w:r>
      <w:r>
        <w:rPr>
          <w:sz w:val="24"/>
          <w:lang w:val="zh-TW" w:eastAsia="zh-TW"/>
        </w:rPr>
        <w:t>教学目标</w:t>
      </w:r>
      <w:r>
        <w:rPr>
          <w:sz w:val="24"/>
          <w:lang w:val="zh-TW"/>
        </w:rPr>
        <w:t>：</w:t>
      </w:r>
      <w:r>
        <w:rPr>
          <w:sz w:val="24"/>
        </w:rPr>
        <w:t>培养文化自信，培养传承与创新精神</w:t>
      </w:r>
      <w:r>
        <w:rPr>
          <w:sz w:val="24"/>
          <w:lang w:val="zh-TW" w:eastAsia="zh-TW"/>
        </w:rPr>
        <w:t>。</w:t>
      </w:r>
    </w:p>
    <w:p w14:paraId="41896F32"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507BB6FE" w14:textId="77777777" w:rsidR="00A9792A" w:rsidRDefault="004875AE">
      <w:pPr>
        <w:spacing w:line="360" w:lineRule="auto"/>
        <w:ind w:firstLineChars="200" w:firstLine="480"/>
        <w:jc w:val="both"/>
        <w:rPr>
          <w:sz w:val="24"/>
          <w:lang w:val="zh-TW"/>
        </w:rPr>
      </w:pPr>
      <w:r>
        <w:rPr>
          <w:sz w:val="24"/>
          <w:lang w:val="zh-TW" w:eastAsia="zh-TW"/>
        </w:rPr>
        <w:t>第</w:t>
      </w:r>
      <w:r>
        <w:rPr>
          <w:sz w:val="24"/>
        </w:rPr>
        <w:t>10</w:t>
      </w:r>
      <w:r>
        <w:rPr>
          <w:sz w:val="24"/>
          <w:lang w:val="zh-TW" w:eastAsia="zh-TW"/>
        </w:rPr>
        <w:t>周</w:t>
      </w:r>
      <w:r>
        <w:rPr>
          <w:sz w:val="24"/>
          <w:lang w:val="zh-TW"/>
        </w:rPr>
        <w:t>。</w:t>
      </w:r>
    </w:p>
    <w:p w14:paraId="35280258" w14:textId="77777777" w:rsidR="00A9792A" w:rsidRDefault="004875AE">
      <w:pPr>
        <w:spacing w:before="260" w:after="260" w:line="360" w:lineRule="auto"/>
        <w:ind w:firstLineChars="200" w:firstLine="482"/>
        <w:jc w:val="both"/>
        <w:rPr>
          <w:b/>
          <w:bCs/>
          <w:sz w:val="24"/>
          <w:szCs w:val="32"/>
        </w:rPr>
      </w:pPr>
      <w:r>
        <w:rPr>
          <w:b/>
          <w:bCs/>
          <w:sz w:val="24"/>
          <w:szCs w:val="32"/>
        </w:rPr>
        <w:t>第四节</w:t>
      </w:r>
      <w:r>
        <w:rPr>
          <w:b/>
          <w:bCs/>
          <w:sz w:val="24"/>
          <w:szCs w:val="32"/>
        </w:rPr>
        <w:t xml:space="preserve">  </w:t>
      </w:r>
      <w:r>
        <w:rPr>
          <w:b/>
          <w:bCs/>
          <w:sz w:val="24"/>
          <w:szCs w:val="32"/>
        </w:rPr>
        <w:t>切诊（</w:t>
      </w:r>
      <w:r>
        <w:rPr>
          <w:b/>
          <w:bCs/>
          <w:sz w:val="24"/>
          <w:szCs w:val="32"/>
        </w:rPr>
        <w:t>2</w:t>
      </w:r>
      <w:r>
        <w:rPr>
          <w:b/>
          <w:bCs/>
          <w:sz w:val="24"/>
          <w:szCs w:val="32"/>
        </w:rPr>
        <w:t>学时）</w:t>
      </w:r>
    </w:p>
    <w:p w14:paraId="5AEEBC2A" w14:textId="77777777" w:rsidR="00A9792A" w:rsidRDefault="004875AE">
      <w:pPr>
        <w:spacing w:line="360" w:lineRule="auto"/>
        <w:jc w:val="both"/>
        <w:rPr>
          <w:b/>
          <w:bCs/>
          <w:sz w:val="24"/>
        </w:rPr>
      </w:pPr>
      <w:r>
        <w:rPr>
          <w:b/>
          <w:bCs/>
          <w:sz w:val="24"/>
        </w:rPr>
        <w:t xml:space="preserve">1. </w:t>
      </w:r>
      <w:r>
        <w:rPr>
          <w:b/>
          <w:bCs/>
          <w:sz w:val="24"/>
        </w:rPr>
        <w:t>教学基本要求</w:t>
      </w:r>
    </w:p>
    <w:p w14:paraId="13B57B11"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343EEC8E" w14:textId="77777777" w:rsidR="00A9792A" w:rsidRDefault="004875AE">
      <w:pPr>
        <w:spacing w:line="360" w:lineRule="auto"/>
        <w:ind w:firstLineChars="200" w:firstLine="480"/>
        <w:rPr>
          <w:sz w:val="24"/>
        </w:rPr>
      </w:pPr>
      <w:r>
        <w:rPr>
          <w:sz w:val="24"/>
        </w:rPr>
        <w:lastRenderedPageBreak/>
        <w:t>①</w:t>
      </w:r>
      <w:r>
        <w:rPr>
          <w:sz w:val="24"/>
        </w:rPr>
        <w:t>掌握</w:t>
      </w:r>
      <w:r>
        <w:rPr>
          <w:sz w:val="24"/>
        </w:rPr>
        <w:t>正常脉象</w:t>
      </w:r>
      <w:r>
        <w:rPr>
          <w:sz w:val="24"/>
          <w:lang w:val="zh-TW"/>
        </w:rPr>
        <w:t>的</w:t>
      </w:r>
      <w:r>
        <w:rPr>
          <w:sz w:val="24"/>
        </w:rPr>
        <w:t>特点：三部有脉，不浮不沉，不快不慢（一息四或五至，约每分钟</w:t>
      </w:r>
      <w:r>
        <w:rPr>
          <w:sz w:val="24"/>
        </w:rPr>
        <w:t xml:space="preserve"> 60</w:t>
      </w:r>
      <w:r>
        <w:rPr>
          <w:sz w:val="24"/>
        </w:rPr>
        <w:t>～</w:t>
      </w:r>
      <w:r>
        <w:rPr>
          <w:sz w:val="24"/>
        </w:rPr>
        <w:t xml:space="preserve">90 </w:t>
      </w:r>
      <w:r>
        <w:rPr>
          <w:sz w:val="24"/>
        </w:rPr>
        <w:t>次）</w:t>
      </w:r>
      <w:r>
        <w:rPr>
          <w:sz w:val="24"/>
          <w:lang w:val="zh-TW"/>
        </w:rPr>
        <w:t>；</w:t>
      </w:r>
      <w:r>
        <w:rPr>
          <w:sz w:val="24"/>
        </w:rPr>
        <w:t>常见病脉及主病，李中梓《诊家正眼》为二十八脉，尤其是新版教材中依然沿用的</w:t>
      </w:r>
      <w:r>
        <w:rPr>
          <w:sz w:val="24"/>
        </w:rPr>
        <w:t>16</w:t>
      </w:r>
      <w:r>
        <w:rPr>
          <w:sz w:val="24"/>
        </w:rPr>
        <w:t>种常见病脉</w:t>
      </w:r>
      <w:r>
        <w:rPr>
          <w:rFonts w:hint="eastAsia"/>
          <w:sz w:val="24"/>
        </w:rPr>
        <w:t>；</w:t>
      </w:r>
    </w:p>
    <w:p w14:paraId="6D05D1F5" w14:textId="77777777" w:rsidR="00A9792A" w:rsidRDefault="004875AE">
      <w:pPr>
        <w:spacing w:line="360" w:lineRule="auto"/>
        <w:ind w:firstLineChars="200" w:firstLine="480"/>
        <w:rPr>
          <w:sz w:val="24"/>
        </w:rPr>
      </w:pPr>
      <w:r>
        <w:rPr>
          <w:sz w:val="24"/>
        </w:rPr>
        <w:t>②</w:t>
      </w:r>
      <w:r>
        <w:rPr>
          <w:sz w:val="24"/>
        </w:rPr>
        <w:t>掌握</w:t>
      </w:r>
      <w:r>
        <w:rPr>
          <w:sz w:val="24"/>
        </w:rPr>
        <w:t>正常脉象的特征：</w:t>
      </w:r>
      <w:r>
        <w:rPr>
          <w:sz w:val="24"/>
        </w:rPr>
        <w:t>“</w:t>
      </w:r>
      <w:r>
        <w:rPr>
          <w:sz w:val="24"/>
        </w:rPr>
        <w:t>有胃、有神、有根</w:t>
      </w:r>
      <w:r>
        <w:rPr>
          <w:sz w:val="24"/>
        </w:rPr>
        <w:t>”</w:t>
      </w:r>
      <w:r>
        <w:rPr>
          <w:sz w:val="24"/>
        </w:rPr>
        <w:t>；理解相兼脉的主病规律。</w:t>
      </w:r>
      <w:r>
        <w:rPr>
          <w:sz w:val="24"/>
        </w:rPr>
        <w:t>③</w:t>
      </w:r>
      <w:r>
        <w:rPr>
          <w:sz w:val="24"/>
        </w:rPr>
        <w:t>分析相似脉象的区别，如：滑脉</w:t>
      </w:r>
      <w:r>
        <w:rPr>
          <w:sz w:val="24"/>
        </w:rPr>
        <w:t>/</w:t>
      </w:r>
      <w:r>
        <w:rPr>
          <w:sz w:val="24"/>
        </w:rPr>
        <w:t>数脉、促脉</w:t>
      </w:r>
      <w:r>
        <w:rPr>
          <w:sz w:val="24"/>
        </w:rPr>
        <w:t>/</w:t>
      </w:r>
      <w:r>
        <w:rPr>
          <w:sz w:val="24"/>
        </w:rPr>
        <w:t>结脉</w:t>
      </w:r>
      <w:r>
        <w:rPr>
          <w:sz w:val="24"/>
        </w:rPr>
        <w:t>/</w:t>
      </w:r>
      <w:r>
        <w:rPr>
          <w:sz w:val="24"/>
        </w:rPr>
        <w:t>代脉之间的异同之处。</w:t>
      </w:r>
    </w:p>
    <w:p w14:paraId="1354A40F" w14:textId="77777777" w:rsidR="00A9792A" w:rsidRDefault="004875AE">
      <w:pPr>
        <w:spacing w:line="360" w:lineRule="auto"/>
        <w:ind w:firstLineChars="100" w:firstLine="240"/>
        <w:rPr>
          <w:sz w:val="24"/>
        </w:rPr>
      </w:pPr>
      <w:r>
        <w:rPr>
          <w:sz w:val="24"/>
          <w:lang w:val="zh-TW" w:eastAsia="zh-TW"/>
        </w:rPr>
        <w:t>（</w:t>
      </w:r>
      <w:r>
        <w:rPr>
          <w:sz w:val="24"/>
        </w:rPr>
        <w:t>2</w:t>
      </w:r>
      <w:r>
        <w:rPr>
          <w:sz w:val="24"/>
          <w:lang w:val="zh-TW" w:eastAsia="zh-TW"/>
        </w:rPr>
        <w:t>）</w:t>
      </w:r>
      <w:r>
        <w:rPr>
          <w:sz w:val="24"/>
          <w:lang w:val="zh-TW" w:eastAsia="zh-TW"/>
        </w:rPr>
        <w:t>技能层面：</w:t>
      </w:r>
      <w:r>
        <w:rPr>
          <w:rFonts w:hint="eastAsia"/>
          <w:sz w:val="24"/>
        </w:rPr>
        <w:t>能够</w:t>
      </w:r>
      <w:r>
        <w:rPr>
          <w:sz w:val="24"/>
        </w:rPr>
        <w:t>掌握</w:t>
      </w:r>
      <w:r>
        <w:rPr>
          <w:sz w:val="24"/>
        </w:rPr>
        <w:t>脉诊的部位和方法，</w:t>
      </w:r>
      <w:r>
        <w:rPr>
          <w:rFonts w:hint="eastAsia"/>
          <w:sz w:val="24"/>
        </w:rPr>
        <w:t>包括</w:t>
      </w:r>
      <w:r>
        <w:rPr>
          <w:sz w:val="24"/>
        </w:rPr>
        <w:t>常用</w:t>
      </w:r>
      <w:r>
        <w:rPr>
          <w:rFonts w:hint="eastAsia"/>
          <w:sz w:val="24"/>
        </w:rPr>
        <w:t>的</w:t>
      </w:r>
      <w:r>
        <w:rPr>
          <w:sz w:val="24"/>
        </w:rPr>
        <w:t>“</w:t>
      </w:r>
      <w:r>
        <w:rPr>
          <w:sz w:val="24"/>
        </w:rPr>
        <w:t>寸口诊法</w:t>
      </w:r>
      <w:r>
        <w:rPr>
          <w:sz w:val="24"/>
        </w:rPr>
        <w:t>”</w:t>
      </w:r>
      <w:r>
        <w:rPr>
          <w:sz w:val="24"/>
        </w:rPr>
        <w:t>。寸口脉分为寸、关、尺三部，学生</w:t>
      </w:r>
      <w:r>
        <w:rPr>
          <w:rFonts w:hint="eastAsia"/>
          <w:sz w:val="24"/>
        </w:rPr>
        <w:t>能够通过</w:t>
      </w:r>
      <w:r>
        <w:rPr>
          <w:sz w:val="24"/>
        </w:rPr>
        <w:t>互相实践三部</w:t>
      </w:r>
      <w:r>
        <w:rPr>
          <w:sz w:val="24"/>
        </w:rPr>
        <w:t>九候</w:t>
      </w:r>
      <w:r>
        <w:rPr>
          <w:sz w:val="24"/>
        </w:rPr>
        <w:t>脉诊法，掌握切脉的正确方法</w:t>
      </w:r>
      <w:r>
        <w:rPr>
          <w:sz w:val="24"/>
          <w:lang w:val="zh-TW" w:eastAsia="zh-TW"/>
        </w:rPr>
        <w:t>。</w:t>
      </w:r>
    </w:p>
    <w:p w14:paraId="31269743" w14:textId="77777777" w:rsidR="00A9792A" w:rsidRDefault="004875AE">
      <w:pPr>
        <w:spacing w:line="360" w:lineRule="auto"/>
        <w:ind w:firstLineChars="100" w:firstLine="240"/>
        <w:rPr>
          <w:sz w:val="24"/>
          <w:lang w:val="zh-TW" w:eastAsia="zh-TW"/>
        </w:rPr>
      </w:pPr>
      <w:r>
        <w:rPr>
          <w:sz w:val="24"/>
          <w:lang w:val="zh-TW" w:eastAsia="zh-TW"/>
        </w:rPr>
        <w:t>（</w:t>
      </w:r>
      <w:r>
        <w:rPr>
          <w:sz w:val="24"/>
        </w:rPr>
        <w:t>3</w:t>
      </w:r>
      <w:r>
        <w:rPr>
          <w:sz w:val="24"/>
          <w:lang w:val="zh-TW" w:eastAsia="zh-TW"/>
        </w:rPr>
        <w:t>）</w:t>
      </w:r>
      <w:r>
        <w:rPr>
          <w:sz w:val="24"/>
          <w:lang w:val="zh-TW" w:eastAsia="zh-TW"/>
        </w:rPr>
        <w:t>情感层面：</w:t>
      </w:r>
    </w:p>
    <w:p w14:paraId="3085A794" w14:textId="77777777" w:rsidR="00A9792A" w:rsidRDefault="004875AE">
      <w:pPr>
        <w:spacing w:line="360" w:lineRule="auto"/>
        <w:ind w:firstLineChars="200" w:firstLine="480"/>
        <w:rPr>
          <w:b/>
          <w:bCs/>
          <w:sz w:val="24"/>
        </w:rPr>
      </w:pPr>
      <w:r>
        <w:rPr>
          <w:sz w:val="24"/>
        </w:rPr>
        <w:t>①</w:t>
      </w:r>
      <w:r>
        <w:rPr>
          <w:sz w:val="24"/>
        </w:rPr>
        <w:t>培养并加强学生对于祖国传统医学的兴趣、热爱与认同感。</w:t>
      </w:r>
    </w:p>
    <w:p w14:paraId="127AA220" w14:textId="77777777" w:rsidR="00A9792A" w:rsidRDefault="004875AE">
      <w:pPr>
        <w:spacing w:line="360" w:lineRule="auto"/>
        <w:ind w:firstLineChars="200" w:firstLine="480"/>
        <w:rPr>
          <w:sz w:val="24"/>
        </w:rPr>
      </w:pPr>
      <w:r>
        <w:rPr>
          <w:sz w:val="24"/>
        </w:rPr>
        <w:t>②</w:t>
      </w:r>
      <w:r>
        <w:rPr>
          <w:sz w:val="24"/>
        </w:rPr>
        <w:t>提高学生防病保健的意识。</w:t>
      </w:r>
    </w:p>
    <w:p w14:paraId="05AA5270"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722937A0" w14:textId="77777777" w:rsidR="00A9792A" w:rsidRDefault="004875AE">
      <w:pPr>
        <w:spacing w:line="360" w:lineRule="auto"/>
        <w:rPr>
          <w:sz w:val="24"/>
        </w:rPr>
      </w:pPr>
      <w:r>
        <w:rPr>
          <w:sz w:val="24"/>
        </w:rPr>
        <w:t>第一部分：脉诊总论（</w:t>
      </w:r>
      <w:r>
        <w:rPr>
          <w:sz w:val="24"/>
        </w:rPr>
        <w:t>35</w:t>
      </w:r>
      <w:r>
        <w:rPr>
          <w:sz w:val="24"/>
        </w:rPr>
        <w:t>分钟）</w:t>
      </w:r>
    </w:p>
    <w:p w14:paraId="3247E405" w14:textId="77777777" w:rsidR="00A9792A" w:rsidRDefault="004875AE">
      <w:pPr>
        <w:spacing w:line="360" w:lineRule="auto"/>
        <w:ind w:firstLineChars="100" w:firstLine="240"/>
        <w:rPr>
          <w:sz w:val="24"/>
        </w:rPr>
      </w:pPr>
      <w:r>
        <w:rPr>
          <w:sz w:val="24"/>
        </w:rPr>
        <w:t>（</w:t>
      </w:r>
      <w:r>
        <w:rPr>
          <w:sz w:val="24"/>
        </w:rPr>
        <w:t>1</w:t>
      </w:r>
      <w:r>
        <w:rPr>
          <w:sz w:val="24"/>
        </w:rPr>
        <w:t>）引入内容（</w:t>
      </w:r>
      <w:r>
        <w:rPr>
          <w:sz w:val="24"/>
        </w:rPr>
        <w:t>5</w:t>
      </w:r>
      <w:r>
        <w:rPr>
          <w:sz w:val="24"/>
        </w:rPr>
        <w:t>分钟</w:t>
      </w:r>
      <w:r>
        <w:rPr>
          <w:sz w:val="24"/>
        </w:rPr>
        <w:t>）</w:t>
      </w:r>
    </w:p>
    <w:p w14:paraId="0B036711" w14:textId="77777777" w:rsidR="00A9792A" w:rsidRDefault="004875AE">
      <w:pPr>
        <w:spacing w:line="360" w:lineRule="auto"/>
        <w:ind w:firstLineChars="200" w:firstLine="480"/>
        <w:rPr>
          <w:sz w:val="24"/>
        </w:rPr>
      </w:pPr>
      <w:r>
        <w:rPr>
          <w:sz w:val="24"/>
        </w:rPr>
        <w:t>以学生为中心：提前学习中医学慕课</w:t>
      </w:r>
      <w:r>
        <w:rPr>
          <w:sz w:val="24"/>
        </w:rPr>
        <w:t>→</w:t>
      </w:r>
      <w:r>
        <w:rPr>
          <w:sz w:val="24"/>
        </w:rPr>
        <w:t>小组讨论</w:t>
      </w:r>
      <w:r>
        <w:rPr>
          <w:sz w:val="24"/>
        </w:rPr>
        <w:t>“</w:t>
      </w:r>
      <w:r>
        <w:rPr>
          <w:sz w:val="24"/>
        </w:rPr>
        <w:t>为何腕部寸口能诊全身病？</w:t>
      </w:r>
      <w:r>
        <w:rPr>
          <w:sz w:val="24"/>
        </w:rPr>
        <w:t>”</w:t>
      </w:r>
      <w:r>
        <w:rPr>
          <w:sz w:val="24"/>
        </w:rPr>
        <w:br/>
      </w:r>
      <w:r>
        <w:rPr>
          <w:sz w:val="24"/>
        </w:rPr>
        <w:t>思政融入：结合国内</w:t>
      </w:r>
      <w:r>
        <w:rPr>
          <w:sz w:val="24"/>
        </w:rPr>
        <w:t>AI</w:t>
      </w:r>
      <w:r>
        <w:rPr>
          <w:sz w:val="24"/>
        </w:rPr>
        <w:t>大模型的优秀案例，树立文化与科技自信。</w:t>
      </w:r>
    </w:p>
    <w:p w14:paraId="1C95A316" w14:textId="77777777" w:rsidR="00A9792A" w:rsidRDefault="004875AE">
      <w:pPr>
        <w:spacing w:line="360" w:lineRule="auto"/>
        <w:ind w:firstLineChars="100" w:firstLine="240"/>
        <w:rPr>
          <w:sz w:val="24"/>
        </w:rPr>
      </w:pPr>
      <w:r>
        <w:rPr>
          <w:sz w:val="24"/>
        </w:rPr>
        <w:t>（</w:t>
      </w:r>
      <w:r>
        <w:rPr>
          <w:sz w:val="24"/>
        </w:rPr>
        <w:t>2</w:t>
      </w:r>
      <w:r>
        <w:rPr>
          <w:sz w:val="24"/>
        </w:rPr>
        <w:t>）</w:t>
      </w:r>
      <w:r>
        <w:rPr>
          <w:sz w:val="24"/>
        </w:rPr>
        <w:t>总论核心（</w:t>
      </w:r>
      <w:r>
        <w:rPr>
          <w:sz w:val="24"/>
        </w:rPr>
        <w:t>25</w:t>
      </w:r>
      <w:r>
        <w:rPr>
          <w:sz w:val="24"/>
        </w:rPr>
        <w:t>分钟</w:t>
      </w:r>
      <w:r>
        <w:rPr>
          <w:sz w:val="24"/>
        </w:rPr>
        <w:t>）</w:t>
      </w:r>
    </w:p>
    <w:p w14:paraId="339E4767" w14:textId="77777777" w:rsidR="00A9792A" w:rsidRDefault="004875AE">
      <w:pPr>
        <w:spacing w:line="360" w:lineRule="auto"/>
        <w:ind w:firstLineChars="200" w:firstLine="480"/>
        <w:rPr>
          <w:sz w:val="24"/>
        </w:rPr>
      </w:pPr>
      <w:r>
        <w:rPr>
          <w:sz w:val="24"/>
        </w:rPr>
        <w:t>记忆层：</w:t>
      </w:r>
      <w:r>
        <w:rPr>
          <w:sz w:val="24"/>
        </w:rPr>
        <w:t xml:space="preserve"> </w:t>
      </w:r>
    </w:p>
    <w:p w14:paraId="5A260E09" w14:textId="77777777" w:rsidR="00A9792A" w:rsidRDefault="004875AE">
      <w:pPr>
        <w:spacing w:line="360" w:lineRule="auto"/>
        <w:ind w:firstLineChars="200" w:firstLine="480"/>
        <w:rPr>
          <w:sz w:val="24"/>
        </w:rPr>
      </w:pPr>
      <w:r>
        <w:rPr>
          <w:sz w:val="24"/>
        </w:rPr>
        <w:t>①</w:t>
      </w:r>
      <w:r>
        <w:rPr>
          <w:sz w:val="24"/>
        </w:rPr>
        <w:t>脉诊定义</w:t>
      </w:r>
      <w:r>
        <w:rPr>
          <w:sz w:val="24"/>
        </w:rPr>
        <w:t>/</w:t>
      </w:r>
      <w:r>
        <w:rPr>
          <w:sz w:val="24"/>
        </w:rPr>
        <w:t>原理：部位在手腕部的寸口，此处为手太阴肺经的原穴所在，是脉之大会，脏腑的生理和病理变化均能在这里有所反映。</w:t>
      </w:r>
    </w:p>
    <w:p w14:paraId="00F56463" w14:textId="77777777" w:rsidR="00A9792A" w:rsidRDefault="004875AE">
      <w:pPr>
        <w:spacing w:line="360" w:lineRule="auto"/>
        <w:ind w:firstLineChars="200" w:firstLine="480"/>
        <w:rPr>
          <w:sz w:val="24"/>
        </w:rPr>
      </w:pPr>
      <w:r>
        <w:rPr>
          <w:sz w:val="24"/>
        </w:rPr>
        <w:t>②</w:t>
      </w:r>
      <w:r>
        <w:rPr>
          <w:sz w:val="24"/>
        </w:rPr>
        <w:t>寸口分部定位：左手寸候心、关候肝胆，右手寸候肺、关候脾胃，两手尺脉候肾。</w:t>
      </w:r>
    </w:p>
    <w:p w14:paraId="6118D9C4" w14:textId="77777777" w:rsidR="00A9792A" w:rsidRDefault="004875AE">
      <w:pPr>
        <w:spacing w:line="360" w:lineRule="auto"/>
        <w:ind w:firstLineChars="200" w:firstLine="480"/>
        <w:rPr>
          <w:sz w:val="24"/>
        </w:rPr>
      </w:pPr>
      <w:r>
        <w:rPr>
          <w:sz w:val="24"/>
        </w:rPr>
        <w:t>③</w:t>
      </w:r>
      <w:r>
        <w:rPr>
          <w:sz w:val="24"/>
        </w:rPr>
        <w:t>三部九候指法（举</w:t>
      </w:r>
      <w:r>
        <w:rPr>
          <w:sz w:val="24"/>
        </w:rPr>
        <w:t>/</w:t>
      </w:r>
      <w:r>
        <w:rPr>
          <w:sz w:val="24"/>
        </w:rPr>
        <w:t>寻</w:t>
      </w:r>
      <w:r>
        <w:rPr>
          <w:sz w:val="24"/>
        </w:rPr>
        <w:t>/</w:t>
      </w:r>
      <w:r>
        <w:rPr>
          <w:sz w:val="24"/>
        </w:rPr>
        <w:t>按）。</w:t>
      </w:r>
    </w:p>
    <w:p w14:paraId="11673010" w14:textId="77777777" w:rsidR="00A9792A" w:rsidRDefault="004875AE">
      <w:pPr>
        <w:spacing w:line="360" w:lineRule="auto"/>
        <w:ind w:firstLineChars="200" w:firstLine="480"/>
        <w:rPr>
          <w:sz w:val="24"/>
        </w:rPr>
      </w:pPr>
      <w:r>
        <w:rPr>
          <w:sz w:val="24"/>
        </w:rPr>
        <w:t>理解层：正常脉象的特征：</w:t>
      </w:r>
      <w:r>
        <w:rPr>
          <w:sz w:val="24"/>
        </w:rPr>
        <w:t>“</w:t>
      </w:r>
      <w:r>
        <w:rPr>
          <w:sz w:val="24"/>
        </w:rPr>
        <w:t>有胃、有神、有根</w:t>
      </w:r>
      <w:r>
        <w:rPr>
          <w:sz w:val="24"/>
        </w:rPr>
        <w:t>”</w:t>
      </w:r>
      <w:r>
        <w:rPr>
          <w:rFonts w:hint="eastAsia"/>
          <w:sz w:val="24"/>
        </w:rPr>
        <w:t>。</w:t>
      </w:r>
    </w:p>
    <w:p w14:paraId="3EAB9E6B" w14:textId="77777777" w:rsidR="00A9792A" w:rsidRDefault="004875AE">
      <w:pPr>
        <w:spacing w:line="360" w:lineRule="auto"/>
        <w:ind w:firstLineChars="100" w:firstLine="240"/>
        <w:rPr>
          <w:sz w:val="24"/>
        </w:rPr>
      </w:pPr>
      <w:r>
        <w:rPr>
          <w:sz w:val="24"/>
        </w:rPr>
        <w:t>（</w:t>
      </w:r>
      <w:r>
        <w:rPr>
          <w:sz w:val="24"/>
        </w:rPr>
        <w:t>3</w:t>
      </w:r>
      <w:r>
        <w:rPr>
          <w:sz w:val="24"/>
        </w:rPr>
        <w:t>）思政深化（</w:t>
      </w:r>
      <w:r>
        <w:rPr>
          <w:sz w:val="24"/>
        </w:rPr>
        <w:t>5</w:t>
      </w:r>
      <w:r>
        <w:rPr>
          <w:sz w:val="24"/>
        </w:rPr>
        <w:t>分钟</w:t>
      </w:r>
      <w:r>
        <w:rPr>
          <w:sz w:val="24"/>
        </w:rPr>
        <w:t>）</w:t>
      </w:r>
    </w:p>
    <w:p w14:paraId="58E94915" w14:textId="77777777" w:rsidR="00A9792A" w:rsidRDefault="004875AE">
      <w:pPr>
        <w:spacing w:line="360" w:lineRule="auto"/>
        <w:ind w:firstLineChars="200" w:firstLine="480"/>
        <w:rPr>
          <w:sz w:val="24"/>
        </w:rPr>
      </w:pPr>
      <w:r>
        <w:rPr>
          <w:sz w:val="24"/>
        </w:rPr>
        <w:t>从《脉经》被译成</w:t>
      </w:r>
      <w:r>
        <w:rPr>
          <w:sz w:val="24"/>
        </w:rPr>
        <w:t>10</w:t>
      </w:r>
      <w:r>
        <w:rPr>
          <w:sz w:val="24"/>
        </w:rPr>
        <w:t>国语言看中医话语权</w:t>
      </w:r>
      <w:r>
        <w:rPr>
          <w:sz w:val="24"/>
        </w:rPr>
        <w:t xml:space="preserve"> → </w:t>
      </w:r>
      <w:r>
        <w:rPr>
          <w:sz w:val="24"/>
        </w:rPr>
        <w:t>辩论</w:t>
      </w:r>
      <w:r>
        <w:rPr>
          <w:sz w:val="24"/>
        </w:rPr>
        <w:t>“</w:t>
      </w:r>
      <w:r>
        <w:rPr>
          <w:sz w:val="24"/>
        </w:rPr>
        <w:t>脉诊标准化是否导致文化流失？</w:t>
      </w:r>
    </w:p>
    <w:p w14:paraId="08A59F25" w14:textId="77777777" w:rsidR="00A9792A" w:rsidRDefault="004875AE">
      <w:pPr>
        <w:spacing w:line="360" w:lineRule="auto"/>
        <w:rPr>
          <w:sz w:val="24"/>
        </w:rPr>
      </w:pPr>
      <w:r>
        <w:rPr>
          <w:sz w:val="24"/>
        </w:rPr>
        <w:t>第二部分：常见病脉及主病（</w:t>
      </w:r>
      <w:r>
        <w:rPr>
          <w:sz w:val="24"/>
        </w:rPr>
        <w:t>50</w:t>
      </w:r>
      <w:r>
        <w:rPr>
          <w:sz w:val="24"/>
        </w:rPr>
        <w:t>分钟）：</w:t>
      </w:r>
    </w:p>
    <w:p w14:paraId="54D7133A" w14:textId="77777777" w:rsidR="00A9792A" w:rsidRDefault="004875AE">
      <w:pPr>
        <w:spacing w:line="360" w:lineRule="auto"/>
        <w:ind w:firstLineChars="200" w:firstLine="480"/>
        <w:rPr>
          <w:sz w:val="24"/>
        </w:rPr>
      </w:pPr>
      <w:r>
        <w:rPr>
          <w:sz w:val="24"/>
        </w:rPr>
        <w:t>记忆层：</w:t>
      </w:r>
      <w:r>
        <w:rPr>
          <w:sz w:val="24"/>
        </w:rPr>
        <w:t>28</w:t>
      </w:r>
      <w:r>
        <w:rPr>
          <w:sz w:val="24"/>
        </w:rPr>
        <w:t>病脉及主病，特别是</w:t>
      </w:r>
      <w:r>
        <w:rPr>
          <w:sz w:val="24"/>
        </w:rPr>
        <w:t>16</w:t>
      </w:r>
      <w:r>
        <w:rPr>
          <w:sz w:val="24"/>
        </w:rPr>
        <w:t>种常见病脉。</w:t>
      </w:r>
    </w:p>
    <w:p w14:paraId="5A09682B" w14:textId="77777777" w:rsidR="00A9792A" w:rsidRDefault="004875AE">
      <w:pPr>
        <w:spacing w:line="360" w:lineRule="auto"/>
        <w:ind w:firstLineChars="200" w:firstLine="480"/>
        <w:rPr>
          <w:sz w:val="24"/>
        </w:rPr>
      </w:pPr>
      <w:r>
        <w:rPr>
          <w:sz w:val="24"/>
        </w:rPr>
        <w:t>理解层：阐释脉象形成机制与主病原理。</w:t>
      </w:r>
    </w:p>
    <w:p w14:paraId="35EE1A21" w14:textId="77777777" w:rsidR="00A9792A" w:rsidRDefault="004875AE">
      <w:pPr>
        <w:spacing w:line="360" w:lineRule="auto"/>
        <w:ind w:firstLineChars="200" w:firstLine="480"/>
        <w:rPr>
          <w:sz w:val="24"/>
        </w:rPr>
      </w:pPr>
      <w:r>
        <w:rPr>
          <w:sz w:val="24"/>
        </w:rPr>
        <w:t>分析层：鉴别相似脉象并综合判断病机。</w:t>
      </w:r>
    </w:p>
    <w:p w14:paraId="0A6D3C08" w14:textId="77777777" w:rsidR="00A9792A" w:rsidRDefault="004875AE">
      <w:pPr>
        <w:spacing w:line="360" w:lineRule="auto"/>
        <w:ind w:firstLineChars="200" w:firstLine="480"/>
        <w:rPr>
          <w:sz w:val="24"/>
        </w:rPr>
      </w:pPr>
      <w:r>
        <w:rPr>
          <w:sz w:val="24"/>
        </w:rPr>
        <w:lastRenderedPageBreak/>
        <w:t>应用层：学生互相实践三部九侯脉诊法，并能掌握切脉的正确方法。</w:t>
      </w:r>
    </w:p>
    <w:p w14:paraId="1BA4C2CB" w14:textId="77777777" w:rsidR="00A9792A" w:rsidRDefault="004875AE">
      <w:pPr>
        <w:spacing w:line="360" w:lineRule="auto"/>
        <w:rPr>
          <w:sz w:val="24"/>
        </w:rPr>
      </w:pPr>
      <w:r>
        <w:rPr>
          <w:sz w:val="24"/>
        </w:rPr>
        <w:t>第三部分：总结升华（</w:t>
      </w:r>
      <w:r>
        <w:rPr>
          <w:sz w:val="24"/>
        </w:rPr>
        <w:t>5</w:t>
      </w:r>
      <w:r>
        <w:rPr>
          <w:sz w:val="24"/>
        </w:rPr>
        <w:t>分钟</w:t>
      </w:r>
      <w:r>
        <w:rPr>
          <w:sz w:val="24"/>
        </w:rPr>
        <w:t>）</w:t>
      </w:r>
    </w:p>
    <w:p w14:paraId="1AD1AEF4" w14:textId="77777777" w:rsidR="00A9792A" w:rsidRDefault="004875AE">
      <w:pPr>
        <w:spacing w:line="360" w:lineRule="auto"/>
        <w:ind w:firstLineChars="200" w:firstLine="480"/>
        <w:rPr>
          <w:sz w:val="24"/>
        </w:rPr>
      </w:pPr>
      <w:r>
        <w:rPr>
          <w:sz w:val="24"/>
        </w:rPr>
        <w:t>知识树回顾（学生主导）</w:t>
      </w:r>
      <w:r>
        <w:rPr>
          <w:sz w:val="24"/>
        </w:rPr>
        <w:t>+</w:t>
      </w:r>
      <w:r>
        <w:rPr>
          <w:sz w:val="24"/>
        </w:rPr>
        <w:t>职业操守强调</w:t>
      </w:r>
      <w:r>
        <w:rPr>
          <w:rFonts w:hint="eastAsia"/>
          <w:sz w:val="24"/>
        </w:rPr>
        <w:t>。</w:t>
      </w:r>
    </w:p>
    <w:p w14:paraId="79318BDF"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7CCFE3EB" w14:textId="77777777" w:rsidR="00A9792A" w:rsidRDefault="004875AE">
      <w:pPr>
        <w:spacing w:line="360" w:lineRule="auto"/>
        <w:ind w:leftChars="114" w:left="1199" w:hangingChars="400" w:hanging="960"/>
        <w:rPr>
          <w:sz w:val="24"/>
        </w:rPr>
      </w:pPr>
      <w:r>
        <w:rPr>
          <w:sz w:val="24"/>
          <w:lang w:val="zh-TW" w:eastAsia="zh-TW"/>
        </w:rPr>
        <w:t>重点：</w:t>
      </w:r>
      <w:r>
        <w:rPr>
          <w:sz w:val="24"/>
        </w:rPr>
        <w:t>①</w:t>
      </w:r>
      <w:r>
        <w:rPr>
          <w:sz w:val="24"/>
        </w:rPr>
        <w:t>脉诊的部位和方法：手法操作规范，脉诊三指定位：寸、关、尺的准确划分，布指轻重（举、按、寻）。</w:t>
      </w:r>
      <w:r>
        <w:rPr>
          <w:sz w:val="24"/>
        </w:rPr>
        <w:t xml:space="preserve"> </w:t>
      </w:r>
      <w:r>
        <w:rPr>
          <w:sz w:val="24"/>
        </w:rPr>
        <w:t>如</w:t>
      </w:r>
      <w:r>
        <w:rPr>
          <w:sz w:val="24"/>
        </w:rPr>
        <w:t>“</w:t>
      </w:r>
      <w:r>
        <w:rPr>
          <w:sz w:val="24"/>
        </w:rPr>
        <w:t>寸口分候脏腑</w:t>
      </w:r>
      <w:r>
        <w:rPr>
          <w:sz w:val="24"/>
        </w:rPr>
        <w:t>”“</w:t>
      </w:r>
      <w:r>
        <w:rPr>
          <w:sz w:val="24"/>
        </w:rPr>
        <w:t>脉象与气血阴阳的关系</w:t>
      </w:r>
      <w:r>
        <w:rPr>
          <w:sz w:val="24"/>
        </w:rPr>
        <w:t>”“</w:t>
      </w:r>
      <w:r>
        <w:rPr>
          <w:sz w:val="24"/>
        </w:rPr>
        <w:t>浮沉迟数等基本脉象特征</w:t>
      </w:r>
      <w:r>
        <w:rPr>
          <w:sz w:val="24"/>
        </w:rPr>
        <w:t>”</w:t>
      </w:r>
      <w:r>
        <w:rPr>
          <w:sz w:val="24"/>
        </w:rPr>
        <w:t>；</w:t>
      </w:r>
    </w:p>
    <w:p w14:paraId="4E679C97" w14:textId="77777777" w:rsidR="00A9792A" w:rsidRDefault="004875AE">
      <w:pPr>
        <w:spacing w:line="360" w:lineRule="auto"/>
        <w:ind w:firstLineChars="400" w:firstLine="960"/>
        <w:rPr>
          <w:sz w:val="24"/>
        </w:rPr>
      </w:pPr>
      <w:r>
        <w:rPr>
          <w:sz w:val="24"/>
        </w:rPr>
        <w:t>②</w:t>
      </w:r>
      <w:r>
        <w:rPr>
          <w:sz w:val="24"/>
        </w:rPr>
        <w:t>6</w:t>
      </w:r>
      <w:r>
        <w:rPr>
          <w:sz w:val="24"/>
        </w:rPr>
        <w:t>组核心病脉的鉴别（浮</w:t>
      </w:r>
      <w:r>
        <w:rPr>
          <w:sz w:val="24"/>
        </w:rPr>
        <w:t>/</w:t>
      </w:r>
      <w:r>
        <w:rPr>
          <w:sz w:val="24"/>
        </w:rPr>
        <w:t>沉</w:t>
      </w:r>
      <w:r>
        <w:rPr>
          <w:sz w:val="24"/>
        </w:rPr>
        <w:t>/</w:t>
      </w:r>
      <w:r>
        <w:rPr>
          <w:sz w:val="24"/>
        </w:rPr>
        <w:t>迟</w:t>
      </w:r>
      <w:r>
        <w:rPr>
          <w:sz w:val="24"/>
        </w:rPr>
        <w:t>/</w:t>
      </w:r>
      <w:r>
        <w:rPr>
          <w:sz w:val="24"/>
        </w:rPr>
        <w:t>数</w:t>
      </w:r>
      <w:r>
        <w:rPr>
          <w:sz w:val="24"/>
        </w:rPr>
        <w:t>/</w:t>
      </w:r>
      <w:r>
        <w:rPr>
          <w:sz w:val="24"/>
        </w:rPr>
        <w:t>弦</w:t>
      </w:r>
      <w:r>
        <w:rPr>
          <w:sz w:val="24"/>
        </w:rPr>
        <w:t>/</w:t>
      </w:r>
      <w:r>
        <w:rPr>
          <w:sz w:val="24"/>
        </w:rPr>
        <w:t>滑）</w:t>
      </w:r>
      <w:r>
        <w:rPr>
          <w:sz w:val="24"/>
        </w:rPr>
        <w:t>。</w:t>
      </w:r>
    </w:p>
    <w:p w14:paraId="77EF2E2F" w14:textId="77777777" w:rsidR="00A9792A" w:rsidRDefault="004875AE">
      <w:pPr>
        <w:spacing w:line="360" w:lineRule="auto"/>
        <w:ind w:firstLineChars="100" w:firstLine="240"/>
        <w:rPr>
          <w:sz w:val="24"/>
        </w:rPr>
      </w:pPr>
      <w:r>
        <w:rPr>
          <w:sz w:val="24"/>
          <w:lang w:val="zh-TW" w:eastAsia="zh-TW"/>
        </w:rPr>
        <w:t>难点：</w:t>
      </w:r>
      <w:r>
        <w:rPr>
          <w:sz w:val="24"/>
        </w:rPr>
        <w:t>①</w:t>
      </w:r>
      <w:r>
        <w:rPr>
          <w:sz w:val="24"/>
        </w:rPr>
        <w:t>16</w:t>
      </w:r>
      <w:r>
        <w:rPr>
          <w:sz w:val="24"/>
        </w:rPr>
        <w:t>种常见病脉及主病</w:t>
      </w:r>
      <w:r>
        <w:rPr>
          <w:sz w:val="24"/>
        </w:rPr>
        <w:t>；</w:t>
      </w:r>
    </w:p>
    <w:p w14:paraId="2DCBBF68" w14:textId="77777777" w:rsidR="00A9792A" w:rsidRDefault="004875AE">
      <w:pPr>
        <w:spacing w:line="360" w:lineRule="auto"/>
        <w:ind w:leftChars="456" w:left="1198" w:hangingChars="100" w:hanging="240"/>
        <w:rPr>
          <w:sz w:val="24"/>
        </w:rPr>
      </w:pPr>
      <w:r>
        <w:rPr>
          <w:sz w:val="24"/>
        </w:rPr>
        <w:t>②</w:t>
      </w:r>
      <w:r>
        <w:rPr>
          <w:sz w:val="24"/>
        </w:rPr>
        <w:t>脉象的细微鉴别</w:t>
      </w:r>
      <w:r>
        <w:rPr>
          <w:sz w:val="24"/>
        </w:rPr>
        <w:t>，</w:t>
      </w:r>
      <w:r>
        <w:rPr>
          <w:sz w:val="24"/>
        </w:rPr>
        <w:t>如濡脉（浮细软）与弱脉（沉细软）、弦脉与紧脉的触感差异</w:t>
      </w:r>
      <w:r>
        <w:rPr>
          <w:sz w:val="24"/>
        </w:rPr>
        <w:t>；</w:t>
      </w:r>
    </w:p>
    <w:p w14:paraId="7C7AB5D8" w14:textId="77777777" w:rsidR="00A9792A" w:rsidRDefault="004875AE">
      <w:pPr>
        <w:spacing w:line="360" w:lineRule="auto"/>
        <w:ind w:firstLineChars="400" w:firstLine="960"/>
        <w:rPr>
          <w:b/>
          <w:bCs/>
          <w:sz w:val="24"/>
        </w:rPr>
      </w:pPr>
      <w:r>
        <w:rPr>
          <w:sz w:val="24"/>
        </w:rPr>
        <w:t>③</w:t>
      </w:r>
      <w:r>
        <w:rPr>
          <w:sz w:val="24"/>
        </w:rPr>
        <w:t>复合脉的辨识。</w:t>
      </w:r>
    </w:p>
    <w:p w14:paraId="0A9F2119"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15C578DA" w14:textId="77777777" w:rsidR="00A9792A" w:rsidRDefault="004875AE">
      <w:pPr>
        <w:spacing w:line="360" w:lineRule="auto"/>
        <w:ind w:firstLineChars="100" w:firstLine="240"/>
        <w:rPr>
          <w:sz w:val="24"/>
        </w:rPr>
      </w:pPr>
      <w:r>
        <w:rPr>
          <w:sz w:val="24"/>
          <w:lang w:val="zh-TW" w:eastAsia="zh-TW"/>
        </w:rPr>
        <w:t>（</w:t>
      </w:r>
      <w:r>
        <w:rPr>
          <w:sz w:val="24"/>
          <w:lang w:val="zh-TW" w:eastAsia="zh-TW"/>
        </w:rPr>
        <w:t>1</w:t>
      </w:r>
      <w:r>
        <w:rPr>
          <w:sz w:val="24"/>
          <w:lang w:val="zh-TW" w:eastAsia="zh-TW"/>
        </w:rPr>
        <w:t>）</w:t>
      </w:r>
      <w:r>
        <w:rPr>
          <w:sz w:val="24"/>
        </w:rPr>
        <w:t>文化自信：中医切诊与中国传统文化有着密切的关系，两者在漫长的历史发展中相互影响、相互渗透。而中国传统文化是中华民族几千年的历史、哲学、宗教、文学、艺术等各个方面的积淀，是中华民族精神的重要组成部分。中医学作为中国传统文化的一部分，是我们提升文化自信所必要学习的一环。</w:t>
      </w:r>
    </w:p>
    <w:p w14:paraId="53BA0295" w14:textId="77777777" w:rsidR="00A9792A" w:rsidRDefault="004875AE">
      <w:pPr>
        <w:spacing w:line="360" w:lineRule="auto"/>
        <w:ind w:firstLineChars="100" w:firstLine="240"/>
        <w:rPr>
          <w:sz w:val="24"/>
        </w:rPr>
      </w:pPr>
      <w:r>
        <w:rPr>
          <w:sz w:val="24"/>
          <w:lang w:val="zh-TW"/>
        </w:rPr>
        <w:t>（</w:t>
      </w:r>
      <w:r>
        <w:rPr>
          <w:sz w:val="24"/>
        </w:rPr>
        <w:t>2</w:t>
      </w:r>
      <w:r>
        <w:rPr>
          <w:sz w:val="24"/>
          <w:lang w:val="zh-TW"/>
        </w:rPr>
        <w:t>）</w:t>
      </w:r>
      <w:r>
        <w:rPr>
          <w:sz w:val="24"/>
        </w:rPr>
        <w:t>职业道德：</w:t>
      </w:r>
      <w:r>
        <w:rPr>
          <w:sz w:val="24"/>
          <w:lang w:val="zh-TW"/>
        </w:rPr>
        <w:t>培养医学人文情怀，培养</w:t>
      </w:r>
      <w:r>
        <w:rPr>
          <w:sz w:val="24"/>
        </w:rPr>
        <w:t>中医治未病的意识。</w:t>
      </w:r>
    </w:p>
    <w:p w14:paraId="22020198" w14:textId="77777777" w:rsidR="00A9792A" w:rsidRDefault="004875AE">
      <w:pPr>
        <w:spacing w:line="360" w:lineRule="auto"/>
        <w:ind w:firstLineChars="100" w:firstLine="240"/>
      </w:pPr>
      <w:r>
        <w:rPr>
          <w:sz w:val="24"/>
          <w:lang w:val="zh-TW" w:eastAsia="zh-TW"/>
        </w:rPr>
        <w:t>（</w:t>
      </w:r>
      <w:r>
        <w:rPr>
          <w:sz w:val="24"/>
        </w:rPr>
        <w:t>3</w:t>
      </w:r>
      <w:r>
        <w:rPr>
          <w:sz w:val="24"/>
          <w:lang w:val="zh-TW" w:eastAsia="zh-TW"/>
        </w:rPr>
        <w:t>）</w:t>
      </w:r>
      <w:r>
        <w:rPr>
          <w:sz w:val="24"/>
        </w:rPr>
        <w:t>从阿拉伯古籍《医典》引用王叔和脉学，说明中医对世界医学的贡献</w:t>
      </w:r>
      <w:r>
        <w:rPr>
          <w:sz w:val="24"/>
          <w:lang w:val="zh-TW"/>
        </w:rPr>
        <w:t>。</w:t>
      </w:r>
    </w:p>
    <w:p w14:paraId="4203FA89"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2DAF3D33" w14:textId="77777777" w:rsidR="00A9792A" w:rsidRDefault="004875AE">
      <w:pPr>
        <w:spacing w:line="360" w:lineRule="auto"/>
        <w:ind w:firstLineChars="200" w:firstLine="480"/>
        <w:jc w:val="both"/>
        <w:rPr>
          <w:sz w:val="24"/>
          <w:lang w:val="zh-TW"/>
        </w:rPr>
      </w:pPr>
      <w:r>
        <w:rPr>
          <w:sz w:val="24"/>
          <w:lang w:val="zh-TW" w:eastAsia="zh-TW"/>
        </w:rPr>
        <w:t>第</w:t>
      </w:r>
      <w:r>
        <w:rPr>
          <w:sz w:val="24"/>
        </w:rPr>
        <w:t>11</w:t>
      </w:r>
      <w:r>
        <w:rPr>
          <w:sz w:val="24"/>
          <w:lang w:val="zh-TW" w:eastAsia="zh-TW"/>
        </w:rPr>
        <w:t>周</w:t>
      </w:r>
      <w:r>
        <w:rPr>
          <w:sz w:val="24"/>
          <w:lang w:val="zh-TW"/>
        </w:rPr>
        <w:t>。</w:t>
      </w:r>
    </w:p>
    <w:p w14:paraId="36CBA8CA" w14:textId="77777777" w:rsidR="00A9792A" w:rsidRDefault="004875AE">
      <w:pPr>
        <w:pStyle w:val="3"/>
        <w:spacing w:line="360" w:lineRule="auto"/>
        <w:jc w:val="both"/>
        <w:rPr>
          <w:sz w:val="24"/>
        </w:rPr>
      </w:pPr>
      <w:bookmarkStart w:id="8" w:name="_Toc174005475"/>
      <w:r>
        <w:rPr>
          <w:sz w:val="24"/>
        </w:rPr>
        <w:t>上篇</w:t>
      </w:r>
      <w:r>
        <w:rPr>
          <w:sz w:val="24"/>
        </w:rPr>
        <w:t xml:space="preserve"> </w:t>
      </w:r>
      <w:r>
        <w:rPr>
          <w:sz w:val="24"/>
          <w:lang w:val="zh-TW" w:eastAsia="zh-TW"/>
        </w:rPr>
        <w:t>第</w:t>
      </w:r>
      <w:r>
        <w:rPr>
          <w:sz w:val="24"/>
        </w:rPr>
        <w:t>五</w:t>
      </w:r>
      <w:r>
        <w:rPr>
          <w:sz w:val="24"/>
          <w:lang w:val="zh-TW" w:eastAsia="zh-TW"/>
        </w:rPr>
        <w:t>章</w:t>
      </w:r>
      <w:r>
        <w:rPr>
          <w:sz w:val="24"/>
          <w:lang w:val="zh-TW"/>
        </w:rPr>
        <w:t xml:space="preserve"> </w:t>
      </w:r>
      <w:r>
        <w:rPr>
          <w:sz w:val="24"/>
        </w:rPr>
        <w:t>辩证</w:t>
      </w:r>
      <w:r>
        <w:rPr>
          <w:sz w:val="24"/>
          <w:lang w:val="zh-TW"/>
        </w:rPr>
        <w:t>【讲授】</w:t>
      </w:r>
      <w:r>
        <w:rPr>
          <w:sz w:val="24"/>
          <w:lang w:val="zh-TW" w:eastAsia="zh-TW"/>
        </w:rPr>
        <w:t>（</w:t>
      </w:r>
      <w:r>
        <w:rPr>
          <w:sz w:val="24"/>
        </w:rPr>
        <w:t>12</w:t>
      </w:r>
      <w:r>
        <w:rPr>
          <w:sz w:val="24"/>
          <w:lang w:val="zh-TW" w:eastAsia="zh-TW"/>
        </w:rPr>
        <w:t>学时）</w:t>
      </w:r>
      <w:bookmarkEnd w:id="8"/>
    </w:p>
    <w:p w14:paraId="3E17305D" w14:textId="77777777" w:rsidR="00A9792A" w:rsidRDefault="004875AE">
      <w:pPr>
        <w:spacing w:before="260" w:after="260" w:line="360" w:lineRule="auto"/>
        <w:ind w:firstLineChars="200" w:firstLine="482"/>
        <w:jc w:val="both"/>
        <w:rPr>
          <w:b/>
          <w:bCs/>
          <w:sz w:val="24"/>
          <w:szCs w:val="32"/>
        </w:rPr>
      </w:pPr>
      <w:r>
        <w:rPr>
          <w:b/>
          <w:bCs/>
          <w:sz w:val="24"/>
          <w:szCs w:val="32"/>
        </w:rPr>
        <w:t>第一节</w:t>
      </w:r>
      <w:r>
        <w:rPr>
          <w:b/>
          <w:bCs/>
          <w:sz w:val="24"/>
          <w:szCs w:val="32"/>
        </w:rPr>
        <w:t xml:space="preserve"> </w:t>
      </w:r>
      <w:r>
        <w:rPr>
          <w:b/>
          <w:bCs/>
          <w:sz w:val="24"/>
          <w:szCs w:val="32"/>
        </w:rPr>
        <w:t>八纲辨证（</w:t>
      </w:r>
      <w:r>
        <w:rPr>
          <w:b/>
          <w:bCs/>
          <w:sz w:val="24"/>
          <w:szCs w:val="32"/>
        </w:rPr>
        <w:t>2</w:t>
      </w:r>
      <w:r>
        <w:rPr>
          <w:b/>
          <w:bCs/>
          <w:sz w:val="24"/>
          <w:szCs w:val="32"/>
        </w:rPr>
        <w:t>学时）</w:t>
      </w:r>
    </w:p>
    <w:p w14:paraId="1AA7379B" w14:textId="77777777" w:rsidR="00A9792A" w:rsidRDefault="004875AE">
      <w:pPr>
        <w:spacing w:line="360" w:lineRule="auto"/>
        <w:jc w:val="both"/>
        <w:rPr>
          <w:b/>
          <w:bCs/>
          <w:sz w:val="24"/>
        </w:rPr>
      </w:pPr>
      <w:r>
        <w:rPr>
          <w:b/>
          <w:bCs/>
          <w:sz w:val="24"/>
        </w:rPr>
        <w:t xml:space="preserve">1. </w:t>
      </w:r>
      <w:r>
        <w:rPr>
          <w:b/>
          <w:bCs/>
          <w:sz w:val="24"/>
        </w:rPr>
        <w:t>教学基本要求</w:t>
      </w:r>
    </w:p>
    <w:p w14:paraId="1C0CE44B" w14:textId="77777777" w:rsidR="00A9792A" w:rsidRDefault="004875AE">
      <w:pPr>
        <w:spacing w:line="360" w:lineRule="auto"/>
        <w:ind w:firstLineChars="100" w:firstLine="240"/>
        <w:jc w:val="both"/>
        <w:rPr>
          <w:sz w:val="24"/>
          <w:lang w:val="zh-TW" w:eastAsia="zh-TW"/>
        </w:rPr>
      </w:pPr>
      <w:r>
        <w:rPr>
          <w:sz w:val="24"/>
          <w:lang w:val="zh-TW"/>
        </w:rPr>
        <w:t>（</w:t>
      </w:r>
      <w:r>
        <w:rPr>
          <w:sz w:val="24"/>
          <w:lang w:val="zh-TW" w:eastAsia="zh-TW"/>
        </w:rPr>
        <w:t>1</w:t>
      </w:r>
      <w:r>
        <w:rPr>
          <w:sz w:val="24"/>
          <w:lang w:val="zh-TW" w:eastAsia="zh-TW"/>
        </w:rPr>
        <w:t>）知识层面：</w:t>
      </w:r>
    </w:p>
    <w:p w14:paraId="359EC074" w14:textId="77777777" w:rsidR="00A9792A" w:rsidRDefault="004875AE">
      <w:pPr>
        <w:spacing w:line="360" w:lineRule="auto"/>
        <w:ind w:leftChars="228" w:left="719" w:hangingChars="100" w:hanging="240"/>
        <w:rPr>
          <w:sz w:val="24"/>
        </w:rPr>
      </w:pPr>
      <w:r>
        <w:rPr>
          <w:sz w:val="24"/>
        </w:rPr>
        <w:t>①</w:t>
      </w:r>
      <w:r>
        <w:rPr>
          <w:sz w:val="24"/>
        </w:rPr>
        <w:t>掌握</w:t>
      </w:r>
      <w:r>
        <w:rPr>
          <w:sz w:val="24"/>
        </w:rPr>
        <w:t>八纲辨证中各个纲领证的病因病机和证候特点及阴、阳、表、里、寒、热、虚、实的鉴别要点</w:t>
      </w:r>
      <w:r>
        <w:rPr>
          <w:rFonts w:hint="eastAsia"/>
          <w:sz w:val="24"/>
        </w:rPr>
        <w:t>；</w:t>
      </w:r>
    </w:p>
    <w:p w14:paraId="2649E641" w14:textId="77777777" w:rsidR="00A9792A" w:rsidRDefault="004875AE">
      <w:pPr>
        <w:spacing w:line="360" w:lineRule="auto"/>
        <w:ind w:firstLineChars="200" w:firstLine="480"/>
        <w:rPr>
          <w:sz w:val="24"/>
        </w:rPr>
      </w:pPr>
      <w:r>
        <w:rPr>
          <w:sz w:val="24"/>
        </w:rPr>
        <w:t>②</w:t>
      </w:r>
      <w:r>
        <w:rPr>
          <w:sz w:val="24"/>
        </w:rPr>
        <w:t>掌握</w:t>
      </w:r>
      <w:r>
        <w:rPr>
          <w:sz w:val="24"/>
        </w:rPr>
        <w:t>八纲之间的相兼、错杂、真假、转化关系。</w:t>
      </w:r>
    </w:p>
    <w:p w14:paraId="7C13035B" w14:textId="77777777" w:rsidR="00A9792A" w:rsidRDefault="004875AE">
      <w:pPr>
        <w:spacing w:line="360" w:lineRule="auto"/>
        <w:ind w:firstLineChars="100" w:firstLine="240"/>
        <w:jc w:val="both"/>
        <w:rPr>
          <w:sz w:val="24"/>
        </w:rPr>
      </w:pPr>
      <w:r>
        <w:rPr>
          <w:sz w:val="24"/>
          <w:lang w:val="zh-TW" w:eastAsia="zh-TW"/>
        </w:rPr>
        <w:lastRenderedPageBreak/>
        <w:t>（</w:t>
      </w:r>
      <w:r>
        <w:rPr>
          <w:sz w:val="24"/>
        </w:rPr>
        <w:t>2</w:t>
      </w:r>
      <w:r>
        <w:rPr>
          <w:sz w:val="24"/>
          <w:lang w:val="zh-TW" w:eastAsia="zh-TW"/>
        </w:rPr>
        <w:t>）</w:t>
      </w:r>
      <w:r>
        <w:rPr>
          <w:sz w:val="24"/>
        </w:rPr>
        <w:t>技能层面</w:t>
      </w:r>
      <w:r>
        <w:rPr>
          <w:sz w:val="24"/>
          <w:lang w:val="zh-TW" w:eastAsia="zh-TW"/>
        </w:rPr>
        <w:t>：</w:t>
      </w:r>
    </w:p>
    <w:p w14:paraId="0074BFA9" w14:textId="77777777" w:rsidR="00A9792A" w:rsidRDefault="004875AE">
      <w:pPr>
        <w:spacing w:line="360" w:lineRule="auto"/>
        <w:ind w:leftChars="228" w:left="719" w:hangingChars="100" w:hanging="240"/>
        <w:jc w:val="both"/>
        <w:rPr>
          <w:sz w:val="24"/>
        </w:rPr>
      </w:pPr>
      <w:r>
        <w:rPr>
          <w:sz w:val="24"/>
        </w:rPr>
        <w:t>①</w:t>
      </w:r>
      <w:r>
        <w:rPr>
          <w:rFonts w:hint="eastAsia"/>
          <w:sz w:val="24"/>
        </w:rPr>
        <w:t>能够掌握</w:t>
      </w:r>
      <w:r>
        <w:rPr>
          <w:sz w:val="24"/>
        </w:rPr>
        <w:t>基础辨识能力</w:t>
      </w:r>
      <w:r>
        <w:rPr>
          <w:sz w:val="24"/>
        </w:rPr>
        <w:t>：</w:t>
      </w:r>
      <w:r>
        <w:rPr>
          <w:sz w:val="24"/>
        </w:rPr>
        <w:t>能精准区分八纲（阴、阳、表、里、寒、热、虚、实）的典型证候特征，例如：表证（恶寒发热、脉浮）与里证（但热不寒或但寒不热、脉沉）的鉴别；寒证（畏寒、喜温、苔白）与热证（发热、喜凉、苔黄）的对比；虚证（神疲、气短、脉弱）与实证（胀满、烦躁、脉实）的区分</w:t>
      </w:r>
      <w:r>
        <w:rPr>
          <w:rFonts w:hint="eastAsia"/>
          <w:sz w:val="24"/>
        </w:rPr>
        <w:t>；</w:t>
      </w:r>
    </w:p>
    <w:p w14:paraId="19E964C7" w14:textId="77777777" w:rsidR="00A9792A" w:rsidRDefault="004875AE">
      <w:pPr>
        <w:spacing w:line="360" w:lineRule="auto"/>
        <w:ind w:leftChars="228" w:left="719" w:hangingChars="100" w:hanging="240"/>
        <w:jc w:val="both"/>
        <w:rPr>
          <w:sz w:val="24"/>
        </w:rPr>
      </w:pPr>
      <w:r>
        <w:rPr>
          <w:sz w:val="24"/>
        </w:rPr>
        <w:t>②</w:t>
      </w:r>
      <w:r>
        <w:rPr>
          <w:rFonts w:hint="eastAsia"/>
          <w:sz w:val="24"/>
        </w:rPr>
        <w:t>能够</w:t>
      </w:r>
      <w:r>
        <w:rPr>
          <w:sz w:val="24"/>
        </w:rPr>
        <w:t>具备一定的复杂证候分析能力</w:t>
      </w:r>
      <w:r>
        <w:rPr>
          <w:sz w:val="24"/>
        </w:rPr>
        <w:t>：</w:t>
      </w:r>
      <w:r>
        <w:rPr>
          <w:sz w:val="24"/>
        </w:rPr>
        <w:t>能解析八纲之间的组合关系，如</w:t>
      </w:r>
      <w:r>
        <w:rPr>
          <w:sz w:val="24"/>
        </w:rPr>
        <w:t xml:space="preserve"> “</w:t>
      </w:r>
      <w:r>
        <w:rPr>
          <w:sz w:val="24"/>
        </w:rPr>
        <w:t>表寒里热</w:t>
      </w:r>
      <w:r>
        <w:rPr>
          <w:sz w:val="24"/>
        </w:rPr>
        <w:t>”“</w:t>
      </w:r>
      <w:r>
        <w:rPr>
          <w:sz w:val="24"/>
        </w:rPr>
        <w:t>虚中夹实</w:t>
      </w:r>
      <w:r>
        <w:rPr>
          <w:sz w:val="24"/>
        </w:rPr>
        <w:t xml:space="preserve">” </w:t>
      </w:r>
      <w:r>
        <w:rPr>
          <w:sz w:val="24"/>
        </w:rPr>
        <w:t>等相兼、错杂证候，明确主次矛盾（如</w:t>
      </w:r>
      <w:r>
        <w:rPr>
          <w:sz w:val="24"/>
        </w:rPr>
        <w:t xml:space="preserve"> “</w:t>
      </w:r>
      <w:r>
        <w:rPr>
          <w:sz w:val="24"/>
        </w:rPr>
        <w:t>外感风寒伴肺热咳喘</w:t>
      </w:r>
      <w:r>
        <w:rPr>
          <w:sz w:val="24"/>
        </w:rPr>
        <w:t xml:space="preserve">” </w:t>
      </w:r>
      <w:r>
        <w:rPr>
          <w:sz w:val="24"/>
        </w:rPr>
        <w:t>以表寒为标、里热为本）。能判断证候转化（如</w:t>
      </w:r>
      <w:r>
        <w:rPr>
          <w:sz w:val="24"/>
        </w:rPr>
        <w:t xml:space="preserve"> “</w:t>
      </w:r>
      <w:r>
        <w:rPr>
          <w:sz w:val="24"/>
        </w:rPr>
        <w:t>寒证转热</w:t>
      </w:r>
      <w:r>
        <w:rPr>
          <w:sz w:val="24"/>
        </w:rPr>
        <w:t>”“</w:t>
      </w:r>
      <w:r>
        <w:rPr>
          <w:sz w:val="24"/>
        </w:rPr>
        <w:t>表证入里</w:t>
      </w:r>
      <w:r>
        <w:rPr>
          <w:sz w:val="24"/>
        </w:rPr>
        <w:t>”</w:t>
      </w:r>
      <w:r>
        <w:rPr>
          <w:sz w:val="24"/>
        </w:rPr>
        <w:t>）及真假（如</w:t>
      </w:r>
      <w:r>
        <w:rPr>
          <w:sz w:val="24"/>
        </w:rPr>
        <w:t xml:space="preserve"> “</w:t>
      </w:r>
      <w:r>
        <w:rPr>
          <w:sz w:val="24"/>
        </w:rPr>
        <w:t>真热假寒</w:t>
      </w:r>
      <w:r>
        <w:rPr>
          <w:sz w:val="24"/>
        </w:rPr>
        <w:t>”“</w:t>
      </w:r>
      <w:r>
        <w:rPr>
          <w:sz w:val="24"/>
        </w:rPr>
        <w:t>真寒假热</w:t>
      </w:r>
      <w:r>
        <w:rPr>
          <w:sz w:val="24"/>
        </w:rPr>
        <w:t>”</w:t>
      </w:r>
      <w:r>
        <w:rPr>
          <w:sz w:val="24"/>
        </w:rPr>
        <w:t>），</w:t>
      </w:r>
      <w:r>
        <w:rPr>
          <w:sz w:val="24"/>
        </w:rPr>
        <w:t>抓住核心特征（如</w:t>
      </w:r>
      <w:r>
        <w:rPr>
          <w:sz w:val="24"/>
        </w:rPr>
        <w:t xml:space="preserve"> “</w:t>
      </w:r>
      <w:r>
        <w:rPr>
          <w:sz w:val="24"/>
        </w:rPr>
        <w:t>真热假寒</w:t>
      </w:r>
      <w:r>
        <w:rPr>
          <w:sz w:val="24"/>
        </w:rPr>
        <w:t xml:space="preserve">” </w:t>
      </w:r>
      <w:r>
        <w:rPr>
          <w:sz w:val="24"/>
        </w:rPr>
        <w:t>虽四肢厥冷但胸腹灼热、舌红苔黄）</w:t>
      </w:r>
      <w:r>
        <w:rPr>
          <w:rFonts w:hint="eastAsia"/>
          <w:sz w:val="24"/>
        </w:rPr>
        <w:t>；</w:t>
      </w:r>
    </w:p>
    <w:p w14:paraId="29CBEA7B" w14:textId="77777777" w:rsidR="00A9792A" w:rsidRDefault="004875AE">
      <w:pPr>
        <w:spacing w:line="360" w:lineRule="auto"/>
        <w:ind w:leftChars="228" w:left="719" w:hangingChars="100" w:hanging="240"/>
        <w:jc w:val="both"/>
        <w:rPr>
          <w:sz w:val="24"/>
        </w:rPr>
      </w:pPr>
      <w:r>
        <w:rPr>
          <w:sz w:val="24"/>
        </w:rPr>
        <w:t>③</w:t>
      </w:r>
      <w:r>
        <w:rPr>
          <w:rFonts w:hint="eastAsia"/>
          <w:sz w:val="24"/>
        </w:rPr>
        <w:t>能够</w:t>
      </w:r>
      <w:r>
        <w:rPr>
          <w:sz w:val="24"/>
        </w:rPr>
        <w:t>具备一定的临床应用与推演能力</w:t>
      </w:r>
      <w:r>
        <w:rPr>
          <w:sz w:val="24"/>
        </w:rPr>
        <w:t>：</w:t>
      </w:r>
      <w:r>
        <w:rPr>
          <w:sz w:val="24"/>
        </w:rPr>
        <w:t>能将八纲辨证应用于具体病例，例如：对</w:t>
      </w:r>
      <w:r>
        <w:rPr>
          <w:sz w:val="24"/>
        </w:rPr>
        <w:t xml:space="preserve"> “</w:t>
      </w:r>
      <w:r>
        <w:rPr>
          <w:sz w:val="24"/>
        </w:rPr>
        <w:t>高热、口渴、汗出、脉洪大</w:t>
      </w:r>
      <w:r>
        <w:rPr>
          <w:sz w:val="24"/>
        </w:rPr>
        <w:t xml:space="preserve">” </w:t>
      </w:r>
      <w:r>
        <w:rPr>
          <w:sz w:val="24"/>
        </w:rPr>
        <w:t>的患者，辨证为</w:t>
      </w:r>
      <w:r>
        <w:rPr>
          <w:sz w:val="24"/>
        </w:rPr>
        <w:t xml:space="preserve"> “</w:t>
      </w:r>
      <w:r>
        <w:rPr>
          <w:sz w:val="24"/>
        </w:rPr>
        <w:t>里实热证</w:t>
      </w:r>
      <w:r>
        <w:rPr>
          <w:sz w:val="24"/>
        </w:rPr>
        <w:t>”</w:t>
      </w:r>
      <w:r>
        <w:rPr>
          <w:rFonts w:hint="eastAsia"/>
          <w:sz w:val="24"/>
        </w:rPr>
        <w:t>；</w:t>
      </w:r>
    </w:p>
    <w:p w14:paraId="0EEF3AE7" w14:textId="77777777" w:rsidR="00A9792A" w:rsidRDefault="004875AE">
      <w:pPr>
        <w:spacing w:line="360" w:lineRule="auto"/>
        <w:ind w:leftChars="228" w:left="719" w:hangingChars="100" w:hanging="240"/>
        <w:jc w:val="both"/>
        <w:rPr>
          <w:sz w:val="24"/>
        </w:rPr>
      </w:pPr>
      <w:r>
        <w:rPr>
          <w:sz w:val="24"/>
        </w:rPr>
        <w:t>④</w:t>
      </w:r>
      <w:r>
        <w:rPr>
          <w:sz w:val="24"/>
        </w:rPr>
        <w:t>课外时间自行观看八纲辨证部分的慕课视频。进一步提升对教学内容的理解，同时激发学生热爱中医的兴趣。</w:t>
      </w:r>
    </w:p>
    <w:p w14:paraId="0AB37352" w14:textId="77777777" w:rsidR="00A9792A" w:rsidRDefault="004875AE">
      <w:pPr>
        <w:spacing w:line="360" w:lineRule="auto"/>
        <w:ind w:firstLineChars="100" w:firstLine="240"/>
        <w:jc w:val="both"/>
        <w:rPr>
          <w:sz w:val="24"/>
        </w:rPr>
      </w:pPr>
      <w:r>
        <w:rPr>
          <w:sz w:val="24"/>
          <w:lang w:val="zh-TW" w:eastAsia="zh-TW"/>
        </w:rPr>
        <w:t>（</w:t>
      </w:r>
      <w:r>
        <w:rPr>
          <w:sz w:val="24"/>
        </w:rPr>
        <w:t>3</w:t>
      </w:r>
      <w:r>
        <w:rPr>
          <w:sz w:val="24"/>
          <w:lang w:val="zh-TW" w:eastAsia="zh-TW"/>
        </w:rPr>
        <w:t>）</w:t>
      </w:r>
      <w:r>
        <w:rPr>
          <w:sz w:val="24"/>
        </w:rPr>
        <w:t>情感层面</w:t>
      </w:r>
      <w:r>
        <w:rPr>
          <w:sz w:val="24"/>
          <w:lang w:val="zh-TW" w:eastAsia="zh-TW"/>
        </w:rPr>
        <w:t>：</w:t>
      </w:r>
    </w:p>
    <w:p w14:paraId="215BBFE2" w14:textId="77777777" w:rsidR="00A9792A" w:rsidRDefault="004875AE">
      <w:pPr>
        <w:spacing w:line="360" w:lineRule="auto"/>
        <w:ind w:leftChars="228" w:left="719" w:hangingChars="100" w:hanging="240"/>
        <w:jc w:val="both"/>
        <w:rPr>
          <w:sz w:val="24"/>
        </w:rPr>
      </w:pPr>
      <w:r>
        <w:rPr>
          <w:sz w:val="24"/>
        </w:rPr>
        <w:t>①</w:t>
      </w:r>
      <w:r>
        <w:rPr>
          <w:sz w:val="24"/>
        </w:rPr>
        <w:t>培养辩证思维与整体观</w:t>
      </w:r>
      <w:r>
        <w:rPr>
          <w:sz w:val="24"/>
        </w:rPr>
        <w:t>：</w:t>
      </w:r>
      <w:r>
        <w:rPr>
          <w:sz w:val="24"/>
        </w:rPr>
        <w:t>理解八纲并非孤立存在，而是相互关联、动态变化的（如</w:t>
      </w:r>
      <w:r>
        <w:rPr>
          <w:sz w:val="24"/>
        </w:rPr>
        <w:t xml:space="preserve"> </w:t>
      </w:r>
      <w:r>
        <w:rPr>
          <w:sz w:val="24"/>
        </w:rPr>
        <w:t>“</w:t>
      </w:r>
      <w:r>
        <w:rPr>
          <w:sz w:val="24"/>
        </w:rPr>
        <w:t>表证可转为里证</w:t>
      </w:r>
      <w:r>
        <w:rPr>
          <w:sz w:val="24"/>
        </w:rPr>
        <w:t>”“</w:t>
      </w:r>
      <w:r>
        <w:rPr>
          <w:sz w:val="24"/>
        </w:rPr>
        <w:t>虚实可相互转化</w:t>
      </w:r>
      <w:r>
        <w:rPr>
          <w:sz w:val="24"/>
        </w:rPr>
        <w:t>”</w:t>
      </w:r>
      <w:r>
        <w:rPr>
          <w:sz w:val="24"/>
        </w:rPr>
        <w:t>），避免机械套用条文，学会用联系、发展的眼光看待病证。体会</w:t>
      </w:r>
      <w:r>
        <w:rPr>
          <w:sz w:val="24"/>
        </w:rPr>
        <w:t xml:space="preserve"> “</w:t>
      </w:r>
      <w:r>
        <w:rPr>
          <w:sz w:val="24"/>
        </w:rPr>
        <w:t>阴阳为总纲</w:t>
      </w:r>
      <w:r>
        <w:rPr>
          <w:sz w:val="24"/>
        </w:rPr>
        <w:t xml:space="preserve">” </w:t>
      </w:r>
      <w:r>
        <w:rPr>
          <w:sz w:val="24"/>
        </w:rPr>
        <w:t>的整体思想，认识到任何病证都可归纳为阴阳失衡，培养</w:t>
      </w:r>
      <w:r>
        <w:rPr>
          <w:sz w:val="24"/>
        </w:rPr>
        <w:t xml:space="preserve"> “</w:t>
      </w:r>
      <w:r>
        <w:rPr>
          <w:sz w:val="24"/>
        </w:rPr>
        <w:t>执简驭繁</w:t>
      </w:r>
      <w:r>
        <w:rPr>
          <w:sz w:val="24"/>
        </w:rPr>
        <w:t xml:space="preserve">” </w:t>
      </w:r>
      <w:r>
        <w:rPr>
          <w:sz w:val="24"/>
        </w:rPr>
        <w:t>的临床思维（如将</w:t>
      </w:r>
      <w:r>
        <w:rPr>
          <w:sz w:val="24"/>
        </w:rPr>
        <w:t xml:space="preserve"> “</w:t>
      </w:r>
      <w:r>
        <w:rPr>
          <w:sz w:val="24"/>
        </w:rPr>
        <w:t>表、热、实</w:t>
      </w:r>
      <w:r>
        <w:rPr>
          <w:sz w:val="24"/>
        </w:rPr>
        <w:t xml:space="preserve">” </w:t>
      </w:r>
      <w:r>
        <w:rPr>
          <w:sz w:val="24"/>
        </w:rPr>
        <w:t>归为阳证，</w:t>
      </w:r>
      <w:r>
        <w:rPr>
          <w:sz w:val="24"/>
        </w:rPr>
        <w:t>“</w:t>
      </w:r>
      <w:r>
        <w:rPr>
          <w:sz w:val="24"/>
        </w:rPr>
        <w:t>里、寒、虚</w:t>
      </w:r>
      <w:r>
        <w:rPr>
          <w:sz w:val="24"/>
        </w:rPr>
        <w:t xml:space="preserve">” </w:t>
      </w:r>
      <w:r>
        <w:rPr>
          <w:sz w:val="24"/>
        </w:rPr>
        <w:t>归为阴证）</w:t>
      </w:r>
      <w:r>
        <w:rPr>
          <w:rFonts w:hint="eastAsia"/>
          <w:sz w:val="24"/>
        </w:rPr>
        <w:t>；</w:t>
      </w:r>
    </w:p>
    <w:p w14:paraId="57DD0DF0" w14:textId="77777777" w:rsidR="00A9792A" w:rsidRDefault="004875AE">
      <w:pPr>
        <w:spacing w:line="360" w:lineRule="auto"/>
        <w:ind w:leftChars="228" w:left="719" w:hangingChars="100" w:hanging="240"/>
        <w:jc w:val="both"/>
        <w:rPr>
          <w:sz w:val="24"/>
        </w:rPr>
      </w:pPr>
      <w:r>
        <w:rPr>
          <w:sz w:val="24"/>
        </w:rPr>
        <w:t>②</w:t>
      </w:r>
      <w:r>
        <w:rPr>
          <w:sz w:val="24"/>
        </w:rPr>
        <w:t>树立严谨求实的治学态度</w:t>
      </w:r>
      <w:r>
        <w:rPr>
          <w:sz w:val="24"/>
        </w:rPr>
        <w:t>：</w:t>
      </w:r>
      <w:r>
        <w:rPr>
          <w:sz w:val="24"/>
        </w:rPr>
        <w:t>认识到八纲辨证是中医诊断的基础，其准确性直接影响治疗方向（如误将</w:t>
      </w:r>
      <w:r>
        <w:rPr>
          <w:sz w:val="24"/>
        </w:rPr>
        <w:t xml:space="preserve"> “</w:t>
      </w:r>
      <w:r>
        <w:rPr>
          <w:sz w:val="24"/>
        </w:rPr>
        <w:t>真寒假热</w:t>
      </w:r>
      <w:r>
        <w:rPr>
          <w:sz w:val="24"/>
        </w:rPr>
        <w:t xml:space="preserve">” </w:t>
      </w:r>
      <w:r>
        <w:rPr>
          <w:sz w:val="24"/>
        </w:rPr>
        <w:t>辨为</w:t>
      </w:r>
      <w:r>
        <w:rPr>
          <w:sz w:val="24"/>
        </w:rPr>
        <w:t xml:space="preserve"> “</w:t>
      </w:r>
      <w:r>
        <w:rPr>
          <w:sz w:val="24"/>
        </w:rPr>
        <w:t>实热</w:t>
      </w:r>
      <w:r>
        <w:rPr>
          <w:sz w:val="24"/>
        </w:rPr>
        <w:t>”</w:t>
      </w:r>
      <w:r>
        <w:rPr>
          <w:sz w:val="24"/>
        </w:rPr>
        <w:t>，会导致</w:t>
      </w:r>
      <w:r>
        <w:rPr>
          <w:sz w:val="24"/>
        </w:rPr>
        <w:t xml:space="preserve"> “</w:t>
      </w:r>
      <w:r>
        <w:rPr>
          <w:sz w:val="24"/>
        </w:rPr>
        <w:t>以寒治寒</w:t>
      </w:r>
      <w:r>
        <w:rPr>
          <w:sz w:val="24"/>
        </w:rPr>
        <w:t xml:space="preserve">” </w:t>
      </w:r>
      <w:r>
        <w:rPr>
          <w:sz w:val="24"/>
        </w:rPr>
        <w:t>的错误），从而重视细节观察（如舌象、脉象的细微差异）。通过分析经典医案中因辨证失误导致的教训（如《伤寒论》中</w:t>
      </w:r>
      <w:r>
        <w:rPr>
          <w:sz w:val="24"/>
        </w:rPr>
        <w:t xml:space="preserve"> “</w:t>
      </w:r>
      <w:r>
        <w:rPr>
          <w:sz w:val="24"/>
        </w:rPr>
        <w:t>桂枝</w:t>
      </w:r>
      <w:r>
        <w:rPr>
          <w:sz w:val="24"/>
        </w:rPr>
        <w:t>汤证</w:t>
      </w:r>
      <w:r>
        <w:rPr>
          <w:sz w:val="24"/>
        </w:rPr>
        <w:t xml:space="preserve">” </w:t>
      </w:r>
      <w:r>
        <w:rPr>
          <w:sz w:val="24"/>
        </w:rPr>
        <w:t>与</w:t>
      </w:r>
      <w:r>
        <w:rPr>
          <w:sz w:val="24"/>
        </w:rPr>
        <w:t xml:space="preserve"> “</w:t>
      </w:r>
      <w:r>
        <w:rPr>
          <w:sz w:val="24"/>
        </w:rPr>
        <w:t>麻黄汤证</w:t>
      </w:r>
      <w:r>
        <w:rPr>
          <w:sz w:val="24"/>
        </w:rPr>
        <w:t xml:space="preserve">” </w:t>
      </w:r>
      <w:r>
        <w:rPr>
          <w:sz w:val="24"/>
        </w:rPr>
        <w:t>的鉴别），培养</w:t>
      </w:r>
      <w:r>
        <w:rPr>
          <w:sz w:val="24"/>
        </w:rPr>
        <w:t xml:space="preserve"> “</w:t>
      </w:r>
      <w:r>
        <w:rPr>
          <w:sz w:val="24"/>
        </w:rPr>
        <w:t>如临深渊、如履薄冰</w:t>
      </w:r>
      <w:r>
        <w:rPr>
          <w:sz w:val="24"/>
        </w:rPr>
        <w:t xml:space="preserve">” </w:t>
      </w:r>
      <w:r>
        <w:rPr>
          <w:sz w:val="24"/>
        </w:rPr>
        <w:t>的职业敬畏心</w:t>
      </w:r>
      <w:r>
        <w:rPr>
          <w:rFonts w:hint="eastAsia"/>
          <w:sz w:val="24"/>
        </w:rPr>
        <w:t>；</w:t>
      </w:r>
    </w:p>
    <w:p w14:paraId="566CA7A9" w14:textId="77777777" w:rsidR="00A9792A" w:rsidRDefault="004875AE">
      <w:pPr>
        <w:spacing w:line="360" w:lineRule="auto"/>
        <w:ind w:leftChars="228" w:left="719" w:hangingChars="100" w:hanging="240"/>
        <w:jc w:val="both"/>
        <w:rPr>
          <w:sz w:val="24"/>
        </w:rPr>
      </w:pPr>
      <w:r>
        <w:rPr>
          <w:sz w:val="24"/>
        </w:rPr>
        <w:t>③</w:t>
      </w:r>
      <w:r>
        <w:rPr>
          <w:sz w:val="24"/>
        </w:rPr>
        <w:t>增强对中医理论的认同与创新意识</w:t>
      </w:r>
      <w:r>
        <w:rPr>
          <w:sz w:val="24"/>
        </w:rPr>
        <w:t>：</w:t>
      </w:r>
      <w:r>
        <w:rPr>
          <w:sz w:val="24"/>
        </w:rPr>
        <w:t>理解八纲辨证作为中医核心理论的历史价值（源于《黄帝内经》，成熟于历代医家实践），感受其</w:t>
      </w:r>
      <w:r>
        <w:rPr>
          <w:sz w:val="24"/>
        </w:rPr>
        <w:t xml:space="preserve"> “</w:t>
      </w:r>
      <w:r>
        <w:rPr>
          <w:sz w:val="24"/>
        </w:rPr>
        <w:t>化繁为简</w:t>
      </w:r>
      <w:r>
        <w:rPr>
          <w:sz w:val="24"/>
        </w:rPr>
        <w:t xml:space="preserve">” </w:t>
      </w:r>
      <w:r>
        <w:rPr>
          <w:sz w:val="24"/>
        </w:rPr>
        <w:t>的智慧（用八个纲领概括万千病证），增强文化自信。鼓励结合现代医学视角思考八纲的应用（如将</w:t>
      </w:r>
      <w:r>
        <w:rPr>
          <w:sz w:val="24"/>
        </w:rPr>
        <w:t xml:space="preserve"> “</w:t>
      </w:r>
      <w:r>
        <w:rPr>
          <w:sz w:val="24"/>
        </w:rPr>
        <w:t>热证</w:t>
      </w:r>
      <w:r>
        <w:rPr>
          <w:sz w:val="24"/>
        </w:rPr>
        <w:t xml:space="preserve">” </w:t>
      </w:r>
      <w:r>
        <w:rPr>
          <w:sz w:val="24"/>
        </w:rPr>
        <w:t>与感染性疾病关联、</w:t>
      </w:r>
      <w:r>
        <w:rPr>
          <w:sz w:val="24"/>
        </w:rPr>
        <w:t>“</w:t>
      </w:r>
      <w:r>
        <w:rPr>
          <w:sz w:val="24"/>
        </w:rPr>
        <w:t>虚证</w:t>
      </w:r>
      <w:r>
        <w:rPr>
          <w:sz w:val="24"/>
        </w:rPr>
        <w:t xml:space="preserve">” </w:t>
      </w:r>
      <w:r>
        <w:rPr>
          <w:sz w:val="24"/>
        </w:rPr>
        <w:t>与免疫功能低下关联），培养</w:t>
      </w:r>
      <w:r>
        <w:rPr>
          <w:sz w:val="24"/>
        </w:rPr>
        <w:t xml:space="preserve"> “</w:t>
      </w:r>
      <w:r>
        <w:rPr>
          <w:sz w:val="24"/>
        </w:rPr>
        <w:t>守正创新</w:t>
      </w:r>
      <w:r>
        <w:rPr>
          <w:sz w:val="24"/>
        </w:rPr>
        <w:t xml:space="preserve">” </w:t>
      </w:r>
      <w:r>
        <w:rPr>
          <w:sz w:val="24"/>
        </w:rPr>
        <w:t>的学术精神，认识到传统理论的现代生命力</w:t>
      </w:r>
      <w:r>
        <w:rPr>
          <w:rFonts w:hint="eastAsia"/>
          <w:sz w:val="24"/>
        </w:rPr>
        <w:t>；</w:t>
      </w:r>
    </w:p>
    <w:p w14:paraId="2168DD1B" w14:textId="77777777" w:rsidR="00A9792A" w:rsidRDefault="004875AE">
      <w:pPr>
        <w:spacing w:line="360" w:lineRule="auto"/>
        <w:ind w:leftChars="228" w:left="719" w:hangingChars="100" w:hanging="240"/>
        <w:jc w:val="both"/>
        <w:rPr>
          <w:sz w:val="24"/>
        </w:rPr>
      </w:pPr>
      <w:r>
        <w:rPr>
          <w:sz w:val="24"/>
        </w:rPr>
        <w:lastRenderedPageBreak/>
        <w:t>④</w:t>
      </w:r>
      <w:r>
        <w:rPr>
          <w:sz w:val="24"/>
        </w:rPr>
        <w:t>强化</w:t>
      </w:r>
      <w:r>
        <w:rPr>
          <w:sz w:val="24"/>
        </w:rPr>
        <w:t xml:space="preserve"> “</w:t>
      </w:r>
      <w:r>
        <w:rPr>
          <w:sz w:val="24"/>
        </w:rPr>
        <w:t>以人为本</w:t>
      </w:r>
      <w:r>
        <w:rPr>
          <w:sz w:val="24"/>
        </w:rPr>
        <w:t xml:space="preserve">” </w:t>
      </w:r>
      <w:r>
        <w:rPr>
          <w:sz w:val="24"/>
        </w:rPr>
        <w:t>的诊疗理念</w:t>
      </w:r>
      <w:r>
        <w:rPr>
          <w:sz w:val="24"/>
        </w:rPr>
        <w:t>：</w:t>
      </w:r>
      <w:r>
        <w:rPr>
          <w:sz w:val="24"/>
        </w:rPr>
        <w:t>通过辨证过程体会</w:t>
      </w:r>
      <w:r>
        <w:rPr>
          <w:sz w:val="24"/>
        </w:rPr>
        <w:t xml:space="preserve"> </w:t>
      </w:r>
      <w:r>
        <w:rPr>
          <w:sz w:val="24"/>
        </w:rPr>
        <w:t>“</w:t>
      </w:r>
      <w:r>
        <w:rPr>
          <w:sz w:val="24"/>
        </w:rPr>
        <w:t>病证因人而异</w:t>
      </w:r>
      <w:r>
        <w:rPr>
          <w:sz w:val="24"/>
        </w:rPr>
        <w:t>”</w:t>
      </w:r>
      <w:r>
        <w:rPr>
          <w:sz w:val="24"/>
        </w:rPr>
        <w:t>（如同一</w:t>
      </w:r>
      <w:r>
        <w:rPr>
          <w:sz w:val="24"/>
        </w:rPr>
        <w:t xml:space="preserve"> “</w:t>
      </w:r>
      <w:r>
        <w:rPr>
          <w:sz w:val="24"/>
        </w:rPr>
        <w:t>热证</w:t>
      </w:r>
      <w:r>
        <w:rPr>
          <w:sz w:val="24"/>
        </w:rPr>
        <w:t>”</w:t>
      </w:r>
      <w:r>
        <w:rPr>
          <w:sz w:val="24"/>
        </w:rPr>
        <w:t>，儿童与老人的表现及治则可能不同），培养个体化诊疗思维，避免</w:t>
      </w:r>
      <w:r>
        <w:rPr>
          <w:sz w:val="24"/>
        </w:rPr>
        <w:t xml:space="preserve"> “</w:t>
      </w:r>
      <w:r>
        <w:rPr>
          <w:sz w:val="24"/>
        </w:rPr>
        <w:t>一刀切</w:t>
      </w:r>
      <w:r>
        <w:rPr>
          <w:sz w:val="24"/>
        </w:rPr>
        <w:t>”</w:t>
      </w:r>
      <w:r>
        <w:rPr>
          <w:sz w:val="24"/>
        </w:rPr>
        <w:t>。</w:t>
      </w:r>
      <w:r>
        <w:rPr>
          <w:sz w:val="24"/>
        </w:rPr>
        <w:t>理解八纲辨证不仅是诊断工具，更是连接医患的桥梁（通过分析患者的寒热、虚实感受，体现对患者主观体验的重视），渗透</w:t>
      </w:r>
      <w:r>
        <w:rPr>
          <w:sz w:val="24"/>
        </w:rPr>
        <w:t xml:space="preserve"> “</w:t>
      </w:r>
      <w:r>
        <w:rPr>
          <w:sz w:val="24"/>
        </w:rPr>
        <w:t>医者仁心</w:t>
      </w:r>
      <w:r>
        <w:rPr>
          <w:sz w:val="24"/>
        </w:rPr>
        <w:t xml:space="preserve">” </w:t>
      </w:r>
      <w:r>
        <w:rPr>
          <w:sz w:val="24"/>
        </w:rPr>
        <w:t>的人文关怀。</w:t>
      </w:r>
    </w:p>
    <w:p w14:paraId="4EF71F10"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796F82E0" w14:textId="77777777" w:rsidR="00A9792A" w:rsidRDefault="004875AE">
      <w:pPr>
        <w:spacing w:line="360" w:lineRule="auto"/>
        <w:ind w:firstLineChars="100" w:firstLine="240"/>
        <w:jc w:val="both"/>
        <w:rPr>
          <w:sz w:val="24"/>
        </w:rPr>
      </w:pPr>
      <w:r>
        <w:rPr>
          <w:sz w:val="24"/>
        </w:rPr>
        <w:t>（</w:t>
      </w:r>
      <w:r>
        <w:rPr>
          <w:sz w:val="24"/>
        </w:rPr>
        <w:t>1</w:t>
      </w:r>
      <w:r>
        <w:rPr>
          <w:sz w:val="24"/>
        </w:rPr>
        <w:t>）阐明八纲与八纲辨证的概念，讲解八纲辨证的特点与临床意义。</w:t>
      </w:r>
    </w:p>
    <w:p w14:paraId="45FCB1F4" w14:textId="77777777" w:rsidR="00A9792A" w:rsidRDefault="004875AE">
      <w:pPr>
        <w:spacing w:line="360" w:lineRule="auto"/>
        <w:ind w:firstLineChars="100" w:firstLine="240"/>
        <w:jc w:val="both"/>
        <w:rPr>
          <w:sz w:val="24"/>
        </w:rPr>
      </w:pPr>
      <w:r>
        <w:rPr>
          <w:sz w:val="24"/>
        </w:rPr>
        <w:t>（</w:t>
      </w:r>
      <w:r>
        <w:rPr>
          <w:sz w:val="24"/>
        </w:rPr>
        <w:t>2</w:t>
      </w:r>
      <w:r>
        <w:rPr>
          <w:sz w:val="24"/>
        </w:rPr>
        <w:t>）八纲辨证中各个纲领的概念、病因病机和证候特点。</w:t>
      </w:r>
    </w:p>
    <w:p w14:paraId="0A43AABF" w14:textId="77777777" w:rsidR="00A9792A" w:rsidRDefault="004875AE">
      <w:pPr>
        <w:spacing w:line="360" w:lineRule="auto"/>
        <w:ind w:firstLineChars="100" w:firstLine="240"/>
        <w:jc w:val="both"/>
        <w:rPr>
          <w:sz w:val="24"/>
        </w:rPr>
      </w:pPr>
      <w:r>
        <w:rPr>
          <w:sz w:val="24"/>
        </w:rPr>
        <w:t>（</w:t>
      </w:r>
      <w:r>
        <w:rPr>
          <w:sz w:val="24"/>
        </w:rPr>
        <w:t>3</w:t>
      </w:r>
      <w:r>
        <w:rPr>
          <w:sz w:val="24"/>
        </w:rPr>
        <w:t>）阴、阳、表、里、寒、热、虚、实的鉴别要点。</w:t>
      </w:r>
    </w:p>
    <w:p w14:paraId="60FA1157" w14:textId="77777777" w:rsidR="00A9792A" w:rsidRDefault="004875AE">
      <w:pPr>
        <w:spacing w:line="360" w:lineRule="auto"/>
        <w:ind w:firstLineChars="100" w:firstLine="240"/>
        <w:jc w:val="both"/>
        <w:rPr>
          <w:sz w:val="24"/>
        </w:rPr>
      </w:pPr>
      <w:r>
        <w:rPr>
          <w:sz w:val="24"/>
        </w:rPr>
        <w:t>（</w:t>
      </w:r>
      <w:r>
        <w:rPr>
          <w:sz w:val="24"/>
        </w:rPr>
        <w:t>4</w:t>
      </w:r>
      <w:r>
        <w:rPr>
          <w:sz w:val="24"/>
        </w:rPr>
        <w:t>）八纲之间的相兼、错杂、真假、转化关系。</w:t>
      </w:r>
    </w:p>
    <w:p w14:paraId="74781A08" w14:textId="77777777" w:rsidR="00A9792A" w:rsidRDefault="004875AE">
      <w:pPr>
        <w:spacing w:line="360" w:lineRule="auto"/>
        <w:ind w:firstLineChars="100" w:firstLine="240"/>
        <w:jc w:val="both"/>
        <w:rPr>
          <w:sz w:val="24"/>
        </w:rPr>
      </w:pPr>
      <w:r>
        <w:rPr>
          <w:sz w:val="24"/>
        </w:rPr>
        <w:t>（</w:t>
      </w:r>
      <w:r>
        <w:rPr>
          <w:sz w:val="24"/>
        </w:rPr>
        <w:t>5</w:t>
      </w:r>
      <w:r>
        <w:rPr>
          <w:sz w:val="24"/>
        </w:rPr>
        <w:t>）简介亡阴证、亡阳证的临床鉴别</w:t>
      </w:r>
      <w:r>
        <w:rPr>
          <w:sz w:val="24"/>
        </w:rPr>
        <w:t>要点。</w:t>
      </w:r>
    </w:p>
    <w:p w14:paraId="3E8BA688" w14:textId="77777777" w:rsidR="00A9792A" w:rsidRDefault="004875AE">
      <w:pPr>
        <w:spacing w:line="360" w:lineRule="auto"/>
        <w:ind w:firstLineChars="100" w:firstLine="240"/>
        <w:jc w:val="both"/>
        <w:rPr>
          <w:sz w:val="24"/>
        </w:rPr>
      </w:pPr>
      <w:r>
        <w:rPr>
          <w:sz w:val="24"/>
        </w:rPr>
        <w:t>（</w:t>
      </w:r>
      <w:r>
        <w:rPr>
          <w:sz w:val="24"/>
        </w:rPr>
        <w:t>6</w:t>
      </w:r>
      <w:r>
        <w:rPr>
          <w:sz w:val="24"/>
        </w:rPr>
        <w:t>）简述八纲之间的关系。</w:t>
      </w:r>
    </w:p>
    <w:p w14:paraId="0E80928A" w14:textId="77777777" w:rsidR="00A9792A" w:rsidRDefault="004875AE">
      <w:pPr>
        <w:spacing w:line="360" w:lineRule="auto"/>
        <w:ind w:firstLineChars="100" w:firstLine="240"/>
        <w:jc w:val="both"/>
        <w:rPr>
          <w:sz w:val="24"/>
        </w:rPr>
      </w:pPr>
      <w:r>
        <w:rPr>
          <w:sz w:val="24"/>
        </w:rPr>
        <w:t>（</w:t>
      </w:r>
      <w:r>
        <w:rPr>
          <w:sz w:val="24"/>
        </w:rPr>
        <w:t>7</w:t>
      </w:r>
      <w:r>
        <w:rPr>
          <w:sz w:val="24"/>
        </w:rPr>
        <w:t>）通过医患双重角色体验式教学方法训练八纲辨证的临床思维能力。</w:t>
      </w:r>
    </w:p>
    <w:p w14:paraId="75827785"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29301CC8" w14:textId="77777777" w:rsidR="00A9792A" w:rsidRDefault="004875AE">
      <w:pPr>
        <w:spacing w:line="360" w:lineRule="auto"/>
        <w:ind w:firstLineChars="100" w:firstLine="240"/>
        <w:jc w:val="both"/>
        <w:rPr>
          <w:sz w:val="24"/>
        </w:rPr>
      </w:pPr>
      <w:r>
        <w:rPr>
          <w:sz w:val="24"/>
          <w:lang w:val="zh-TW" w:eastAsia="zh-TW"/>
        </w:rPr>
        <w:t>重点：</w:t>
      </w:r>
      <w:r>
        <w:rPr>
          <w:sz w:val="24"/>
        </w:rPr>
        <w:t>①</w:t>
      </w:r>
      <w:r>
        <w:rPr>
          <w:sz w:val="24"/>
        </w:rPr>
        <w:t>八纲辨证的基本概念；</w:t>
      </w:r>
    </w:p>
    <w:p w14:paraId="35CCFB0D" w14:textId="77777777" w:rsidR="00A9792A" w:rsidRDefault="004875AE">
      <w:pPr>
        <w:spacing w:line="360" w:lineRule="auto"/>
        <w:ind w:firstLineChars="400" w:firstLine="960"/>
        <w:jc w:val="both"/>
        <w:rPr>
          <w:sz w:val="24"/>
        </w:rPr>
      </w:pPr>
      <w:r>
        <w:rPr>
          <w:sz w:val="24"/>
        </w:rPr>
        <w:t>②</w:t>
      </w:r>
      <w:r>
        <w:rPr>
          <w:sz w:val="24"/>
        </w:rPr>
        <w:t>八纲辨证中各个纲领证候的概念、病因病机和临床证候特点；</w:t>
      </w:r>
    </w:p>
    <w:p w14:paraId="13C7E5C3" w14:textId="77777777" w:rsidR="00A9792A" w:rsidRDefault="004875AE">
      <w:pPr>
        <w:spacing w:line="360" w:lineRule="auto"/>
        <w:ind w:leftChars="456" w:left="1198" w:hangingChars="100" w:hanging="240"/>
        <w:jc w:val="both"/>
        <w:rPr>
          <w:sz w:val="24"/>
          <w:lang w:val="zh-TW"/>
        </w:rPr>
      </w:pPr>
      <w:r>
        <w:rPr>
          <w:sz w:val="24"/>
        </w:rPr>
        <w:t>③</w:t>
      </w:r>
      <w:r>
        <w:rPr>
          <w:sz w:val="24"/>
        </w:rPr>
        <w:t>表证、寒证、热证、虚证、阴虚证、气虚证、血虚证、亡阳证、亡阴证的临床表现</w:t>
      </w:r>
      <w:r>
        <w:rPr>
          <w:sz w:val="24"/>
        </w:rPr>
        <w:t>。</w:t>
      </w:r>
    </w:p>
    <w:p w14:paraId="76C61A9D" w14:textId="77777777" w:rsidR="00A9792A" w:rsidRDefault="004875AE">
      <w:pPr>
        <w:spacing w:line="360" w:lineRule="auto"/>
        <w:ind w:firstLineChars="100" w:firstLine="240"/>
        <w:jc w:val="both"/>
        <w:rPr>
          <w:sz w:val="24"/>
        </w:rPr>
      </w:pPr>
      <w:r>
        <w:rPr>
          <w:sz w:val="24"/>
          <w:lang w:val="zh-TW" w:eastAsia="zh-TW"/>
        </w:rPr>
        <w:t>难点：</w:t>
      </w:r>
      <w:r>
        <w:rPr>
          <w:sz w:val="24"/>
        </w:rPr>
        <w:t>阴阳、表里、寒热、虚实的鉴别要点。</w:t>
      </w:r>
    </w:p>
    <w:p w14:paraId="28F802C1"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4D8E7A8F"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lang w:val="zh-TW" w:eastAsia="zh-TW"/>
        </w:rPr>
        <w:t>思政元素关联的知识点</w:t>
      </w:r>
      <w:r>
        <w:rPr>
          <w:sz w:val="24"/>
          <w:lang w:val="zh-TW"/>
        </w:rPr>
        <w:t>：</w:t>
      </w:r>
      <w:r>
        <w:rPr>
          <w:sz w:val="24"/>
        </w:rPr>
        <w:t>辩证唯物主义和中医思维相统一。中医辨证与西医辨病的差异。世间万</w:t>
      </w:r>
      <w:r>
        <w:rPr>
          <w:sz w:val="24"/>
          <w:lang w:eastAsia="zh-TW"/>
        </w:rPr>
        <w:t>事</w:t>
      </w:r>
      <w:r>
        <w:rPr>
          <w:sz w:val="24"/>
        </w:rPr>
        <w:t>万</w:t>
      </w:r>
      <w:r>
        <w:rPr>
          <w:sz w:val="24"/>
          <w:lang w:eastAsia="zh-TW"/>
        </w:rPr>
        <w:t>物总是相互联系、变化发展的</w:t>
      </w:r>
      <w:r>
        <w:rPr>
          <w:sz w:val="24"/>
        </w:rPr>
        <w:t>，中医证候的发展变化规律也是如此。渗透</w:t>
      </w:r>
      <w:r>
        <w:rPr>
          <w:sz w:val="24"/>
        </w:rPr>
        <w:t xml:space="preserve"> “</w:t>
      </w:r>
      <w:r>
        <w:rPr>
          <w:sz w:val="24"/>
        </w:rPr>
        <w:t>以人为本</w:t>
      </w:r>
      <w:r>
        <w:rPr>
          <w:sz w:val="24"/>
        </w:rPr>
        <w:t xml:space="preserve">” </w:t>
      </w:r>
      <w:r>
        <w:rPr>
          <w:sz w:val="24"/>
        </w:rPr>
        <w:t>的人文关怀，践行</w:t>
      </w:r>
      <w:r>
        <w:rPr>
          <w:sz w:val="24"/>
        </w:rPr>
        <w:t xml:space="preserve"> “</w:t>
      </w:r>
      <w:r>
        <w:rPr>
          <w:sz w:val="24"/>
        </w:rPr>
        <w:t>个体化诊疗</w:t>
      </w:r>
      <w:r>
        <w:rPr>
          <w:sz w:val="24"/>
        </w:rPr>
        <w:t xml:space="preserve">” </w:t>
      </w:r>
      <w:r>
        <w:rPr>
          <w:sz w:val="24"/>
        </w:rPr>
        <w:t>的核心理念。八纲辨证的核心是</w:t>
      </w:r>
      <w:r>
        <w:rPr>
          <w:sz w:val="24"/>
        </w:rPr>
        <w:t xml:space="preserve"> “</w:t>
      </w:r>
      <w:r>
        <w:rPr>
          <w:sz w:val="24"/>
        </w:rPr>
        <w:t>观其脉证，知犯何逆，随证治之</w:t>
      </w:r>
      <w:r>
        <w:rPr>
          <w:sz w:val="24"/>
        </w:rPr>
        <w:t>”</w:t>
      </w:r>
      <w:r>
        <w:rPr>
          <w:sz w:val="24"/>
        </w:rPr>
        <w:t>，强调</w:t>
      </w:r>
      <w:r>
        <w:rPr>
          <w:sz w:val="24"/>
        </w:rPr>
        <w:t xml:space="preserve"> “</w:t>
      </w:r>
      <w:r>
        <w:rPr>
          <w:sz w:val="24"/>
        </w:rPr>
        <w:t>人</w:t>
      </w:r>
      <w:r>
        <w:rPr>
          <w:sz w:val="24"/>
        </w:rPr>
        <w:t xml:space="preserve">” </w:t>
      </w:r>
      <w:r>
        <w:rPr>
          <w:sz w:val="24"/>
        </w:rPr>
        <w:t>的独特性</w:t>
      </w:r>
      <w:r>
        <w:rPr>
          <w:sz w:val="24"/>
        </w:rPr>
        <w:t xml:space="preserve"> —— </w:t>
      </w:r>
      <w:r>
        <w:rPr>
          <w:sz w:val="24"/>
        </w:rPr>
        <w:t>同一</w:t>
      </w:r>
      <w:r>
        <w:rPr>
          <w:sz w:val="24"/>
        </w:rPr>
        <w:t xml:space="preserve"> “</w:t>
      </w:r>
      <w:r>
        <w:rPr>
          <w:sz w:val="24"/>
        </w:rPr>
        <w:t>热证</w:t>
      </w:r>
      <w:r>
        <w:rPr>
          <w:sz w:val="24"/>
        </w:rPr>
        <w:t>”</w:t>
      </w:r>
      <w:r>
        <w:rPr>
          <w:sz w:val="24"/>
        </w:rPr>
        <w:t>，儿童可能因</w:t>
      </w:r>
      <w:r>
        <w:rPr>
          <w:sz w:val="24"/>
        </w:rPr>
        <w:t xml:space="preserve"> “</w:t>
      </w:r>
      <w:r>
        <w:rPr>
          <w:sz w:val="24"/>
        </w:rPr>
        <w:t>纯阳之体</w:t>
      </w:r>
      <w:r>
        <w:rPr>
          <w:sz w:val="24"/>
        </w:rPr>
        <w:t xml:space="preserve">” </w:t>
      </w:r>
      <w:r>
        <w:rPr>
          <w:sz w:val="24"/>
        </w:rPr>
        <w:t>表现为高热惊厥，老人可能因</w:t>
      </w:r>
      <w:r>
        <w:rPr>
          <w:sz w:val="24"/>
        </w:rPr>
        <w:t xml:space="preserve"> “</w:t>
      </w:r>
      <w:r>
        <w:rPr>
          <w:sz w:val="24"/>
        </w:rPr>
        <w:t>阴虚</w:t>
      </w:r>
      <w:r>
        <w:rPr>
          <w:sz w:val="24"/>
        </w:rPr>
        <w:t xml:space="preserve">” </w:t>
      </w:r>
      <w:r>
        <w:rPr>
          <w:sz w:val="24"/>
        </w:rPr>
        <w:t>表现为低热盗汗；同一</w:t>
      </w:r>
      <w:r>
        <w:rPr>
          <w:sz w:val="24"/>
        </w:rPr>
        <w:t xml:space="preserve"> “</w:t>
      </w:r>
      <w:r>
        <w:rPr>
          <w:sz w:val="24"/>
        </w:rPr>
        <w:t>虚证</w:t>
      </w:r>
      <w:r>
        <w:rPr>
          <w:sz w:val="24"/>
        </w:rPr>
        <w:t>”</w:t>
      </w:r>
      <w:r>
        <w:rPr>
          <w:sz w:val="24"/>
        </w:rPr>
        <w:t>，劳动者多为</w:t>
      </w:r>
      <w:r>
        <w:rPr>
          <w:sz w:val="24"/>
        </w:rPr>
        <w:t xml:space="preserve"> “</w:t>
      </w:r>
      <w:r>
        <w:rPr>
          <w:sz w:val="24"/>
        </w:rPr>
        <w:t>气虚</w:t>
      </w:r>
      <w:r>
        <w:rPr>
          <w:sz w:val="24"/>
        </w:rPr>
        <w:t>”</w:t>
      </w:r>
      <w:r>
        <w:rPr>
          <w:sz w:val="24"/>
        </w:rPr>
        <w:t>，思虑者多为</w:t>
      </w:r>
      <w:r>
        <w:rPr>
          <w:sz w:val="24"/>
        </w:rPr>
        <w:t xml:space="preserve"> “</w:t>
      </w:r>
      <w:r>
        <w:rPr>
          <w:sz w:val="24"/>
        </w:rPr>
        <w:t>血虚</w:t>
      </w:r>
      <w:r>
        <w:rPr>
          <w:sz w:val="24"/>
        </w:rPr>
        <w:t>”</w:t>
      </w:r>
      <w:r>
        <w:rPr>
          <w:sz w:val="24"/>
        </w:rPr>
        <w:t>。这种</w:t>
      </w:r>
      <w:r>
        <w:rPr>
          <w:sz w:val="24"/>
        </w:rPr>
        <w:t xml:space="preserve"> “</w:t>
      </w:r>
      <w:r>
        <w:rPr>
          <w:sz w:val="24"/>
        </w:rPr>
        <w:t>因人辨证</w:t>
      </w:r>
      <w:r>
        <w:rPr>
          <w:sz w:val="24"/>
        </w:rPr>
        <w:t xml:space="preserve">” </w:t>
      </w:r>
      <w:r>
        <w:rPr>
          <w:sz w:val="24"/>
        </w:rPr>
        <w:t>的思维，蕴含着对个体差异的尊重。教学融入点：设计</w:t>
      </w:r>
      <w:r>
        <w:rPr>
          <w:sz w:val="24"/>
        </w:rPr>
        <w:t xml:space="preserve"> “</w:t>
      </w:r>
      <w:r>
        <w:rPr>
          <w:sz w:val="24"/>
        </w:rPr>
        <w:t>不同人群八纲表现</w:t>
      </w:r>
      <w:r>
        <w:rPr>
          <w:sz w:val="24"/>
        </w:rPr>
        <w:t xml:space="preserve">” </w:t>
      </w:r>
      <w:r>
        <w:rPr>
          <w:sz w:val="24"/>
        </w:rPr>
        <w:t>对比任务（如</w:t>
      </w:r>
      <w:r>
        <w:rPr>
          <w:sz w:val="24"/>
        </w:rPr>
        <w:t xml:space="preserve"> “</w:t>
      </w:r>
      <w:r>
        <w:rPr>
          <w:sz w:val="24"/>
        </w:rPr>
        <w:t>青年运动员与办公室白领的</w:t>
      </w:r>
      <w:r>
        <w:rPr>
          <w:sz w:val="24"/>
        </w:rPr>
        <w:t>‘</w:t>
      </w:r>
      <w:r>
        <w:rPr>
          <w:sz w:val="24"/>
        </w:rPr>
        <w:t>虚证</w:t>
      </w:r>
      <w:r>
        <w:rPr>
          <w:sz w:val="24"/>
        </w:rPr>
        <w:t>’</w:t>
      </w:r>
      <w:r>
        <w:rPr>
          <w:sz w:val="24"/>
        </w:rPr>
        <w:t>差异</w:t>
      </w:r>
      <w:r>
        <w:rPr>
          <w:sz w:val="24"/>
        </w:rPr>
        <w:t>”</w:t>
      </w:r>
      <w:r>
        <w:rPr>
          <w:sz w:val="24"/>
        </w:rPr>
        <w:t>），让学生体会</w:t>
      </w:r>
      <w:r>
        <w:rPr>
          <w:sz w:val="24"/>
        </w:rPr>
        <w:t xml:space="preserve"> “</w:t>
      </w:r>
      <w:r>
        <w:rPr>
          <w:sz w:val="24"/>
        </w:rPr>
        <w:t>生活方式、</w:t>
      </w:r>
      <w:r>
        <w:rPr>
          <w:sz w:val="24"/>
        </w:rPr>
        <w:t>体质特点对证候的影响</w:t>
      </w:r>
      <w:r>
        <w:rPr>
          <w:sz w:val="24"/>
        </w:rPr>
        <w:t>”</w:t>
      </w:r>
      <w:r>
        <w:rPr>
          <w:sz w:val="24"/>
        </w:rPr>
        <w:t>；模拟诊疗情境时，要求学生结合患者职业、情绪、生活习惯分析八纲（如</w:t>
      </w:r>
      <w:r>
        <w:rPr>
          <w:sz w:val="24"/>
        </w:rPr>
        <w:t xml:space="preserve"> “</w:t>
      </w:r>
      <w:r>
        <w:rPr>
          <w:sz w:val="24"/>
        </w:rPr>
        <w:t>长期焦虑者易见</w:t>
      </w:r>
      <w:r>
        <w:rPr>
          <w:sz w:val="24"/>
        </w:rPr>
        <w:t>‘</w:t>
      </w:r>
      <w:r>
        <w:rPr>
          <w:sz w:val="24"/>
        </w:rPr>
        <w:t>肝郁化火</w:t>
      </w:r>
      <w:r>
        <w:rPr>
          <w:sz w:val="24"/>
        </w:rPr>
        <w:t>’</w:t>
      </w:r>
      <w:r>
        <w:rPr>
          <w:sz w:val="24"/>
        </w:rPr>
        <w:t>的热证</w:t>
      </w:r>
      <w:r>
        <w:rPr>
          <w:sz w:val="24"/>
        </w:rPr>
        <w:t>”</w:t>
      </w:r>
      <w:r>
        <w:rPr>
          <w:sz w:val="24"/>
        </w:rPr>
        <w:t>），而非仅依赖症状堆砌。</w:t>
      </w:r>
    </w:p>
    <w:p w14:paraId="6E008E9F" w14:textId="77777777" w:rsidR="00A9792A" w:rsidRDefault="004875AE">
      <w:pPr>
        <w:spacing w:line="360" w:lineRule="auto"/>
        <w:ind w:firstLineChars="100" w:firstLine="240"/>
        <w:jc w:val="both"/>
        <w:rPr>
          <w:sz w:val="24"/>
        </w:rPr>
      </w:pPr>
      <w:r>
        <w:rPr>
          <w:sz w:val="24"/>
          <w:lang w:val="zh-TW"/>
        </w:rPr>
        <w:lastRenderedPageBreak/>
        <w:t>（</w:t>
      </w:r>
      <w:r>
        <w:rPr>
          <w:sz w:val="24"/>
        </w:rPr>
        <w:t>2</w:t>
      </w:r>
      <w:r>
        <w:rPr>
          <w:sz w:val="24"/>
          <w:lang w:val="zh-TW"/>
        </w:rPr>
        <w:t>）</w:t>
      </w:r>
      <w:r>
        <w:rPr>
          <w:sz w:val="24"/>
          <w:lang w:val="zh-TW" w:eastAsia="zh-TW"/>
        </w:rPr>
        <w:t>具体的教学内容</w:t>
      </w:r>
      <w:r>
        <w:rPr>
          <w:sz w:val="24"/>
          <w:lang w:val="zh-TW"/>
        </w:rPr>
        <w:t>：</w:t>
      </w:r>
      <w:r>
        <w:rPr>
          <w:sz w:val="24"/>
        </w:rPr>
        <w:t>正如我校</w:t>
      </w:r>
      <w:r>
        <w:rPr>
          <w:sz w:val="24"/>
          <w:lang w:val="zh-TW"/>
        </w:rPr>
        <w:t>王庭槐教授</w:t>
      </w:r>
      <w:r>
        <w:rPr>
          <w:sz w:val="24"/>
        </w:rPr>
        <w:t>所言</w:t>
      </w:r>
      <w:r>
        <w:rPr>
          <w:sz w:val="24"/>
          <w:lang w:val="zh-TW"/>
        </w:rPr>
        <w:t>：</w:t>
      </w:r>
      <w:r>
        <w:rPr>
          <w:sz w:val="24"/>
          <w:lang w:val="zh-TW"/>
        </w:rPr>
        <w:t>“</w:t>
      </w:r>
      <w:r>
        <w:rPr>
          <w:sz w:val="24"/>
          <w:lang w:val="zh-TW"/>
        </w:rPr>
        <w:t>西方的思维主要以具体情况具体分析的直线思维，而中国则以两字认识所有事物</w:t>
      </w:r>
      <w:r>
        <w:rPr>
          <w:sz w:val="24"/>
          <w:lang w:val="zh-TW"/>
        </w:rPr>
        <w:t>——‘</w:t>
      </w:r>
      <w:r>
        <w:rPr>
          <w:sz w:val="24"/>
          <w:lang w:val="zh-TW"/>
        </w:rPr>
        <w:t>阴阳</w:t>
      </w:r>
      <w:r>
        <w:rPr>
          <w:sz w:val="24"/>
          <w:lang w:val="zh-TW"/>
        </w:rPr>
        <w:t>’</w:t>
      </w:r>
      <w:r>
        <w:rPr>
          <w:sz w:val="24"/>
          <w:lang w:val="zh-TW"/>
        </w:rPr>
        <w:t>。比如中医各种辨证的总纲：八纲辨证，即分析、辨认疾病的证候，是认识和诊断疾病的主要过程和方法，</w:t>
      </w:r>
      <w:r>
        <w:rPr>
          <w:sz w:val="24"/>
          <w:lang w:val="zh-TW"/>
        </w:rPr>
        <w:t>‘</w:t>
      </w:r>
      <w:r>
        <w:rPr>
          <w:sz w:val="24"/>
          <w:lang w:val="zh-TW"/>
        </w:rPr>
        <w:t>阴、阳、表、里、寒、热、虚、实</w:t>
      </w:r>
      <w:r>
        <w:rPr>
          <w:sz w:val="24"/>
          <w:lang w:val="zh-TW"/>
        </w:rPr>
        <w:t>’</w:t>
      </w:r>
      <w:r>
        <w:rPr>
          <w:sz w:val="24"/>
          <w:lang w:val="zh-TW"/>
        </w:rPr>
        <w:t>。与西医操作各类精密仪器不同，中医是</w:t>
      </w:r>
      <w:r>
        <w:rPr>
          <w:sz w:val="24"/>
          <w:lang w:val="zh-TW"/>
        </w:rPr>
        <w:t>‘</w:t>
      </w:r>
      <w:r>
        <w:rPr>
          <w:sz w:val="24"/>
          <w:lang w:val="zh-TW"/>
        </w:rPr>
        <w:t>赤手空拳</w:t>
      </w:r>
      <w:r>
        <w:rPr>
          <w:sz w:val="24"/>
          <w:lang w:val="zh-TW"/>
        </w:rPr>
        <w:t>’</w:t>
      </w:r>
      <w:r>
        <w:rPr>
          <w:sz w:val="24"/>
          <w:lang w:val="zh-TW"/>
        </w:rPr>
        <w:t>的救治，即中医对人体的疾病的认识，化繁为简，运用简单的</w:t>
      </w:r>
      <w:r>
        <w:rPr>
          <w:sz w:val="24"/>
          <w:lang w:val="zh-TW"/>
        </w:rPr>
        <w:t>思维，来解决复杂的生理问题。</w:t>
      </w:r>
      <w:r>
        <w:rPr>
          <w:sz w:val="24"/>
          <w:lang w:val="zh-TW"/>
        </w:rPr>
        <w:t>”</w:t>
      </w:r>
      <w:r>
        <w:rPr>
          <w:sz w:val="24"/>
        </w:rPr>
        <w:t>中医证候的变化存在寒热与虚实乃至阴阳的变化转换，甚至真假状态的呈现，</w:t>
      </w:r>
      <w:r>
        <w:rPr>
          <w:sz w:val="24"/>
        </w:rPr>
        <w:t>世间</w:t>
      </w:r>
      <w:r>
        <w:rPr>
          <w:sz w:val="24"/>
        </w:rPr>
        <w:t>万物也是如此，更何况在我们面对医学和科学的征程中。</w:t>
      </w:r>
    </w:p>
    <w:p w14:paraId="266C5F53" w14:textId="77777777" w:rsidR="00A9792A" w:rsidRDefault="004875AE">
      <w:pPr>
        <w:spacing w:line="360" w:lineRule="auto"/>
        <w:ind w:firstLineChars="100" w:firstLine="240"/>
        <w:jc w:val="both"/>
        <w:rPr>
          <w:sz w:val="24"/>
        </w:rPr>
      </w:pPr>
      <w:r>
        <w:rPr>
          <w:sz w:val="24"/>
          <w:lang w:val="zh-TW"/>
        </w:rPr>
        <w:t>（</w:t>
      </w:r>
      <w:r>
        <w:rPr>
          <w:sz w:val="24"/>
        </w:rPr>
        <w:t>3</w:t>
      </w:r>
      <w:r>
        <w:rPr>
          <w:sz w:val="24"/>
          <w:lang w:val="zh-TW"/>
        </w:rPr>
        <w:t>）</w:t>
      </w:r>
      <w:r>
        <w:rPr>
          <w:sz w:val="24"/>
          <w:lang w:val="zh-TW" w:eastAsia="zh-TW"/>
        </w:rPr>
        <w:t>教学目标</w:t>
      </w:r>
      <w:r>
        <w:rPr>
          <w:sz w:val="24"/>
          <w:lang w:val="zh-TW"/>
        </w:rPr>
        <w:t>：</w:t>
      </w:r>
      <w:r>
        <w:rPr>
          <w:sz w:val="24"/>
        </w:rPr>
        <w:t>培养文化自信</w:t>
      </w:r>
      <w:r>
        <w:rPr>
          <w:sz w:val="24"/>
          <w:lang w:val="zh-TW"/>
        </w:rPr>
        <w:t>、理论自信。</w:t>
      </w:r>
      <w:r>
        <w:rPr>
          <w:sz w:val="24"/>
        </w:rPr>
        <w:t>学会</w:t>
      </w:r>
      <w:r>
        <w:rPr>
          <w:sz w:val="24"/>
          <w:lang w:eastAsia="zh-TW"/>
        </w:rPr>
        <w:t>运用辩证思维的方法</w:t>
      </w:r>
      <w:r>
        <w:rPr>
          <w:sz w:val="24"/>
        </w:rPr>
        <w:t>看待医学、认识医学、研究医学、实践医学。</w:t>
      </w:r>
    </w:p>
    <w:p w14:paraId="2691CCD8"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426C3E34" w14:textId="77777777" w:rsidR="00A9792A" w:rsidRDefault="004875AE">
      <w:pPr>
        <w:spacing w:line="360" w:lineRule="auto"/>
        <w:ind w:firstLineChars="200" w:firstLine="480"/>
        <w:jc w:val="both"/>
        <w:rPr>
          <w:sz w:val="24"/>
          <w:lang w:val="zh-TW"/>
        </w:rPr>
      </w:pPr>
      <w:r>
        <w:rPr>
          <w:sz w:val="24"/>
          <w:lang w:val="zh-TW" w:eastAsia="zh-TW"/>
        </w:rPr>
        <w:t>第</w:t>
      </w:r>
      <w:r>
        <w:rPr>
          <w:sz w:val="24"/>
        </w:rPr>
        <w:t>11</w:t>
      </w:r>
      <w:r>
        <w:rPr>
          <w:sz w:val="24"/>
          <w:lang w:val="zh-TW" w:eastAsia="zh-TW"/>
        </w:rPr>
        <w:t>周</w:t>
      </w:r>
      <w:r>
        <w:rPr>
          <w:sz w:val="24"/>
          <w:lang w:val="zh-TW"/>
        </w:rPr>
        <w:t>。</w:t>
      </w:r>
    </w:p>
    <w:p w14:paraId="4D9B3286"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心与小肠病辨证（</w:t>
      </w:r>
      <w:r>
        <w:rPr>
          <w:b/>
          <w:bCs/>
          <w:sz w:val="24"/>
          <w:szCs w:val="32"/>
        </w:rPr>
        <w:t>2</w:t>
      </w:r>
      <w:r>
        <w:rPr>
          <w:b/>
          <w:bCs/>
          <w:sz w:val="24"/>
          <w:szCs w:val="32"/>
        </w:rPr>
        <w:t>学时）</w:t>
      </w:r>
    </w:p>
    <w:p w14:paraId="55EE0C28" w14:textId="77777777" w:rsidR="00A9792A" w:rsidRDefault="004875AE">
      <w:pPr>
        <w:spacing w:line="360" w:lineRule="auto"/>
        <w:rPr>
          <w:b/>
          <w:bCs/>
          <w:sz w:val="24"/>
        </w:rPr>
      </w:pPr>
      <w:r>
        <w:rPr>
          <w:b/>
          <w:bCs/>
          <w:sz w:val="24"/>
        </w:rPr>
        <w:t xml:space="preserve">1. </w:t>
      </w:r>
      <w:r>
        <w:rPr>
          <w:b/>
          <w:bCs/>
          <w:sz w:val="24"/>
        </w:rPr>
        <w:t>教学基本要求</w:t>
      </w:r>
    </w:p>
    <w:p w14:paraId="28552D54"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66B8BE57" w14:textId="77777777" w:rsidR="00A9792A" w:rsidRDefault="004875AE">
      <w:pPr>
        <w:spacing w:line="360" w:lineRule="auto"/>
        <w:ind w:firstLineChars="200" w:firstLine="480"/>
        <w:rPr>
          <w:sz w:val="24"/>
        </w:rPr>
      </w:pPr>
      <w:r>
        <w:rPr>
          <w:sz w:val="24"/>
        </w:rPr>
        <w:t>①</w:t>
      </w:r>
      <w:r>
        <w:rPr>
          <w:sz w:val="24"/>
        </w:rPr>
        <w:t>掌握脏腑辨证的概念、意义</w:t>
      </w:r>
      <w:r>
        <w:rPr>
          <w:sz w:val="24"/>
        </w:rPr>
        <w:t>；</w:t>
      </w:r>
    </w:p>
    <w:p w14:paraId="586AECBD" w14:textId="77777777" w:rsidR="00A9792A" w:rsidRDefault="004875AE">
      <w:pPr>
        <w:spacing w:line="360" w:lineRule="auto"/>
        <w:ind w:firstLineChars="200" w:firstLine="480"/>
        <w:rPr>
          <w:sz w:val="24"/>
          <w:lang w:val="zh-TW"/>
        </w:rPr>
      </w:pPr>
      <w:r>
        <w:rPr>
          <w:sz w:val="24"/>
        </w:rPr>
        <w:t>②</w:t>
      </w:r>
      <w:r>
        <w:rPr>
          <w:sz w:val="24"/>
        </w:rPr>
        <w:t>掌握</w:t>
      </w:r>
      <w:r>
        <w:rPr>
          <w:sz w:val="24"/>
        </w:rPr>
        <w:t>心与小肠病各</w:t>
      </w:r>
      <w:r>
        <w:rPr>
          <w:sz w:val="24"/>
          <w:lang w:val="zh-TW" w:eastAsia="zh-TW"/>
        </w:rPr>
        <w:t>常见</w:t>
      </w:r>
      <w:r>
        <w:rPr>
          <w:sz w:val="24"/>
          <w:lang w:val="zh-TW"/>
        </w:rPr>
        <w:t>证候</w:t>
      </w:r>
      <w:r>
        <w:rPr>
          <w:sz w:val="24"/>
        </w:rPr>
        <w:t>的</w:t>
      </w:r>
      <w:r>
        <w:rPr>
          <w:sz w:val="24"/>
        </w:rPr>
        <w:t>证候</w:t>
      </w:r>
      <w:r>
        <w:rPr>
          <w:sz w:val="24"/>
          <w:lang w:val="zh-TW" w:eastAsia="zh-TW"/>
        </w:rPr>
        <w:t>特点</w:t>
      </w:r>
      <w:r>
        <w:rPr>
          <w:sz w:val="24"/>
          <w:lang w:val="zh-TW"/>
        </w:rPr>
        <w:t>；</w:t>
      </w:r>
    </w:p>
    <w:p w14:paraId="19090666" w14:textId="77777777" w:rsidR="00A9792A" w:rsidRDefault="004875AE">
      <w:pPr>
        <w:spacing w:line="360" w:lineRule="auto"/>
        <w:ind w:firstLineChars="200" w:firstLine="480"/>
        <w:rPr>
          <w:sz w:val="24"/>
        </w:rPr>
      </w:pPr>
      <w:r>
        <w:rPr>
          <w:sz w:val="24"/>
        </w:rPr>
        <w:t>③</w:t>
      </w:r>
      <w:r>
        <w:rPr>
          <w:sz w:val="24"/>
        </w:rPr>
        <w:t>掌握</w:t>
      </w:r>
      <w:hyperlink r:id="rId9" w:tooltip="心气虚" w:history="1">
        <w:r>
          <w:rPr>
            <w:sz w:val="24"/>
          </w:rPr>
          <w:t>心气虚</w:t>
        </w:r>
      </w:hyperlink>
      <w:r>
        <w:rPr>
          <w:sz w:val="24"/>
        </w:rPr>
        <w:t>、</w:t>
      </w:r>
      <w:hyperlink r:id="rId10" w:tooltip="心阳虚" w:history="1">
        <w:r>
          <w:rPr>
            <w:sz w:val="24"/>
          </w:rPr>
          <w:t>心阳虚</w:t>
        </w:r>
      </w:hyperlink>
      <w:r>
        <w:rPr>
          <w:sz w:val="24"/>
        </w:rPr>
        <w:t>与</w:t>
      </w:r>
      <w:hyperlink r:id="rId11" w:tooltip="心阳暴脱证（尚未撰写）" w:history="1">
        <w:r>
          <w:rPr>
            <w:sz w:val="24"/>
          </w:rPr>
          <w:t>心阳暴脱证</w:t>
        </w:r>
      </w:hyperlink>
      <w:r>
        <w:rPr>
          <w:sz w:val="24"/>
        </w:rPr>
        <w:t>及</w:t>
      </w:r>
      <w:hyperlink r:id="rId12" w:tooltip="心血虚" w:history="1">
        <w:r>
          <w:rPr>
            <w:sz w:val="24"/>
          </w:rPr>
          <w:t>心血虚</w:t>
        </w:r>
      </w:hyperlink>
      <w:r>
        <w:rPr>
          <w:sz w:val="24"/>
        </w:rPr>
        <w:t>与</w:t>
      </w:r>
      <w:hyperlink r:id="rId13" w:tooltip="心阴虚证" w:history="1">
        <w:r>
          <w:rPr>
            <w:sz w:val="24"/>
          </w:rPr>
          <w:t>心阴虚证</w:t>
        </w:r>
      </w:hyperlink>
      <w:r>
        <w:rPr>
          <w:sz w:val="24"/>
        </w:rPr>
        <w:t>鉴别要点。</w:t>
      </w:r>
    </w:p>
    <w:p w14:paraId="0A473493"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2</w:t>
      </w:r>
      <w:r>
        <w:rPr>
          <w:sz w:val="24"/>
          <w:lang w:val="zh-TW" w:eastAsia="zh-TW"/>
        </w:rPr>
        <w:t>）技能层面</w:t>
      </w:r>
      <w:r>
        <w:rPr>
          <w:sz w:val="24"/>
          <w:lang w:val="zh-TW"/>
        </w:rPr>
        <w:t>：</w:t>
      </w:r>
      <w:r>
        <w:rPr>
          <w:sz w:val="24"/>
        </w:rPr>
        <w:t>能够应用</w:t>
      </w:r>
      <w:r>
        <w:rPr>
          <w:sz w:val="24"/>
          <w:szCs w:val="32"/>
        </w:rPr>
        <w:t>心与小肠</w:t>
      </w:r>
      <w:r>
        <w:rPr>
          <w:sz w:val="24"/>
          <w:szCs w:val="32"/>
        </w:rPr>
        <w:t>辨证的证型，对一些常见疾病进行简单的中医辨证分析</w:t>
      </w:r>
      <w:r>
        <w:rPr>
          <w:sz w:val="24"/>
          <w:lang w:val="zh-TW" w:eastAsia="zh-TW"/>
        </w:rPr>
        <w:t>。</w:t>
      </w:r>
    </w:p>
    <w:p w14:paraId="68B8A3BF" w14:textId="77777777" w:rsidR="00A9792A" w:rsidRDefault="004875AE">
      <w:pPr>
        <w:spacing w:line="360" w:lineRule="auto"/>
        <w:ind w:firstLineChars="100" w:firstLine="240"/>
        <w:rPr>
          <w:sz w:val="24"/>
        </w:rPr>
      </w:pPr>
      <w:r>
        <w:rPr>
          <w:sz w:val="24"/>
          <w:lang w:val="zh-TW" w:eastAsia="zh-TW"/>
        </w:rPr>
        <w:t>（</w:t>
      </w:r>
      <w:r>
        <w:rPr>
          <w:sz w:val="24"/>
          <w:lang w:val="zh-TW" w:eastAsia="zh-TW"/>
        </w:rPr>
        <w:t>3</w:t>
      </w:r>
      <w:r>
        <w:rPr>
          <w:sz w:val="24"/>
          <w:lang w:val="zh-TW" w:eastAsia="zh-TW"/>
        </w:rPr>
        <w:t>）情感层面：</w:t>
      </w:r>
      <w:r>
        <w:rPr>
          <w:sz w:val="24"/>
        </w:rPr>
        <w:t>通过学习心及小肠病的辨证，对临床及生活中如何通过调节饮食及胃肠功能如何影响心理健康及调适。</w:t>
      </w:r>
    </w:p>
    <w:p w14:paraId="0E6EC702" w14:textId="77777777" w:rsidR="00A9792A" w:rsidRDefault="004875AE">
      <w:pPr>
        <w:spacing w:line="360" w:lineRule="auto"/>
        <w:rPr>
          <w:b/>
          <w:bCs/>
          <w:sz w:val="24"/>
          <w:lang w:val="zh-TW" w:eastAsia="zh-TW"/>
        </w:rPr>
      </w:pPr>
      <w:r>
        <w:rPr>
          <w:b/>
          <w:bCs/>
          <w:sz w:val="24"/>
        </w:rPr>
        <w:t xml:space="preserve">2. </w:t>
      </w:r>
      <w:r>
        <w:rPr>
          <w:b/>
          <w:bCs/>
          <w:sz w:val="24"/>
        </w:rPr>
        <w:t>教学内容</w:t>
      </w:r>
    </w:p>
    <w:p w14:paraId="4AD54B6D" w14:textId="77777777" w:rsidR="00A9792A" w:rsidRDefault="004875AE">
      <w:pPr>
        <w:spacing w:line="360" w:lineRule="auto"/>
        <w:ind w:firstLineChars="100" w:firstLine="240"/>
        <w:jc w:val="both"/>
        <w:rPr>
          <w:sz w:val="24"/>
        </w:rPr>
      </w:pPr>
      <w:r>
        <w:rPr>
          <w:sz w:val="24"/>
        </w:rPr>
        <w:t>首先复习</w:t>
      </w:r>
      <w:r>
        <w:rPr>
          <w:sz w:val="24"/>
        </w:rPr>
        <w:t>脏腑辨证的概念、意义</w:t>
      </w:r>
      <w:r>
        <w:rPr>
          <w:sz w:val="24"/>
        </w:rPr>
        <w:t>；</w:t>
      </w:r>
      <w:r>
        <w:rPr>
          <w:sz w:val="24"/>
        </w:rPr>
        <w:t>复习</w:t>
      </w:r>
      <w:r>
        <w:rPr>
          <w:sz w:val="24"/>
        </w:rPr>
        <w:t>心与小肠</w:t>
      </w:r>
      <w:r>
        <w:rPr>
          <w:sz w:val="24"/>
        </w:rPr>
        <w:t>的生理功能、病理特点；通过文献检索，从现代医学各角度证实</w:t>
      </w:r>
      <w:r>
        <w:rPr>
          <w:sz w:val="24"/>
        </w:rPr>
        <w:t>心与小肠</w:t>
      </w:r>
      <w:r>
        <w:rPr>
          <w:sz w:val="24"/>
        </w:rPr>
        <w:t>相表里</w:t>
      </w:r>
      <w:r>
        <w:rPr>
          <w:sz w:val="24"/>
        </w:rPr>
        <w:t>及功能相关性</w:t>
      </w:r>
      <w:r>
        <w:rPr>
          <w:sz w:val="24"/>
        </w:rPr>
        <w:t>。</w:t>
      </w:r>
    </w:p>
    <w:p w14:paraId="73BB7B2C" w14:textId="77777777" w:rsidR="00A9792A" w:rsidRDefault="004875AE">
      <w:pPr>
        <w:shd w:val="clear" w:color="auto" w:fill="FFFFFF"/>
        <w:spacing w:before="84" w:after="105" w:line="360" w:lineRule="auto"/>
        <w:ind w:firstLineChars="100" w:firstLine="240"/>
        <w:jc w:val="both"/>
        <w:rPr>
          <w:sz w:val="24"/>
        </w:rPr>
      </w:pPr>
      <w:r>
        <w:rPr>
          <w:color w:val="000000"/>
          <w:sz w:val="24"/>
          <w:shd w:val="clear" w:color="auto" w:fill="FFFFFF"/>
        </w:rPr>
        <w:t>心的病证有</w:t>
      </w:r>
      <w:hyperlink r:id="rId14" w:tooltip="虚实" w:history="1">
        <w:r>
          <w:rPr>
            <w:color w:val="000000"/>
            <w:sz w:val="24"/>
            <w:shd w:val="clear" w:color="auto" w:fill="FFFFFF"/>
          </w:rPr>
          <w:t>虚实</w:t>
        </w:r>
      </w:hyperlink>
      <w:r>
        <w:rPr>
          <w:color w:val="000000"/>
          <w:sz w:val="24"/>
          <w:shd w:val="clear" w:color="auto" w:fill="FFFFFF"/>
        </w:rPr>
        <w:t>。</w:t>
      </w:r>
      <w:hyperlink r:id="rId15" w:tooltip="虚证" w:history="1">
        <w:r>
          <w:rPr>
            <w:color w:val="000000"/>
            <w:sz w:val="24"/>
            <w:shd w:val="clear" w:color="auto" w:fill="FFFFFF"/>
          </w:rPr>
          <w:t>虚证</w:t>
        </w:r>
      </w:hyperlink>
      <w:r>
        <w:rPr>
          <w:color w:val="000000"/>
          <w:sz w:val="24"/>
          <w:shd w:val="clear" w:color="auto" w:fill="FFFFFF"/>
        </w:rPr>
        <w:t>多由久病伤正，禀赋不足，思虑伤心等因素，导致</w:t>
      </w:r>
      <w:hyperlink r:id="rId16" w:tooltip="心气" w:history="1">
        <w:r>
          <w:rPr>
            <w:color w:val="000000"/>
            <w:sz w:val="24"/>
            <w:shd w:val="clear" w:color="auto" w:fill="FFFFFF"/>
          </w:rPr>
          <w:t>心气</w:t>
        </w:r>
      </w:hyperlink>
      <w:hyperlink r:id="rId17" w:tooltip="心阳" w:history="1">
        <w:r>
          <w:rPr>
            <w:color w:val="000000"/>
            <w:sz w:val="24"/>
            <w:shd w:val="clear" w:color="auto" w:fill="FFFFFF"/>
          </w:rPr>
          <w:t>心阳</w:t>
        </w:r>
      </w:hyperlink>
      <w:r>
        <w:rPr>
          <w:color w:val="000000"/>
          <w:sz w:val="24"/>
          <w:shd w:val="clear" w:color="auto" w:fill="FFFFFF"/>
        </w:rPr>
        <w:t>受损，</w:t>
      </w:r>
      <w:hyperlink r:id="rId18" w:tooltip="心阴" w:history="1">
        <w:r>
          <w:rPr>
            <w:color w:val="000000"/>
            <w:sz w:val="24"/>
            <w:shd w:val="clear" w:color="auto" w:fill="FFFFFF"/>
          </w:rPr>
          <w:t>心阴</w:t>
        </w:r>
      </w:hyperlink>
      <w:r>
        <w:rPr>
          <w:color w:val="000000"/>
          <w:sz w:val="24"/>
          <w:shd w:val="clear" w:color="auto" w:fill="FFFFFF"/>
        </w:rPr>
        <w:t>、心血亏耗；</w:t>
      </w:r>
      <w:hyperlink r:id="rId19" w:tooltip="实证" w:history="1">
        <w:r>
          <w:rPr>
            <w:color w:val="000000"/>
            <w:sz w:val="24"/>
            <w:shd w:val="clear" w:color="auto" w:fill="FFFFFF"/>
          </w:rPr>
          <w:t>实证</w:t>
        </w:r>
      </w:hyperlink>
      <w:r>
        <w:rPr>
          <w:color w:val="000000"/>
          <w:sz w:val="24"/>
          <w:shd w:val="clear" w:color="auto" w:fill="FFFFFF"/>
        </w:rPr>
        <w:t>多由痰阻、火扰、寒凝、瘀滞、</w:t>
      </w:r>
      <w:hyperlink r:id="rId20" w:tooltip="气郁" w:history="1">
        <w:r>
          <w:rPr>
            <w:color w:val="000000"/>
            <w:sz w:val="24"/>
            <w:shd w:val="clear" w:color="auto" w:fill="FFFFFF"/>
          </w:rPr>
          <w:t>气郁</w:t>
        </w:r>
      </w:hyperlink>
      <w:r>
        <w:rPr>
          <w:color w:val="000000"/>
          <w:sz w:val="24"/>
          <w:shd w:val="clear" w:color="auto" w:fill="FFFFFF"/>
        </w:rPr>
        <w:t>等引起。</w:t>
      </w:r>
      <w:r>
        <w:rPr>
          <w:sz w:val="24"/>
        </w:rPr>
        <w:t>心的病变主要表现为</w:t>
      </w:r>
      <w:hyperlink r:id="rId21" w:tooltip="血脉" w:history="1">
        <w:r>
          <w:rPr>
            <w:sz w:val="24"/>
          </w:rPr>
          <w:t>血脉</w:t>
        </w:r>
      </w:hyperlink>
      <w:r>
        <w:rPr>
          <w:sz w:val="24"/>
        </w:rPr>
        <w:t>运行失常及精神意识思维改变等方面。</w:t>
      </w:r>
      <w:r>
        <w:rPr>
          <w:sz w:val="24"/>
        </w:rPr>
        <w:t>便秘</w:t>
      </w:r>
      <w:r>
        <w:rPr>
          <w:sz w:val="24"/>
        </w:rPr>
        <w:t>，</w:t>
      </w:r>
      <w:hyperlink r:id="rId22" w:tooltip="心悸" w:history="1">
        <w:r>
          <w:rPr>
            <w:sz w:val="24"/>
          </w:rPr>
          <w:t>心悸</w:t>
        </w:r>
      </w:hyperlink>
      <w:r>
        <w:rPr>
          <w:sz w:val="24"/>
        </w:rPr>
        <w:t>，</w:t>
      </w:r>
      <w:hyperlink r:id="rId23" w:tooltip="心痛" w:history="1">
        <w:r>
          <w:rPr>
            <w:sz w:val="24"/>
          </w:rPr>
          <w:t>心痛</w:t>
        </w:r>
      </w:hyperlink>
      <w:r>
        <w:rPr>
          <w:sz w:val="24"/>
        </w:rPr>
        <w:t>，</w:t>
      </w:r>
      <w:hyperlink r:id="rId24" w:tooltip="失眠" w:history="1">
        <w:r>
          <w:rPr>
            <w:sz w:val="24"/>
          </w:rPr>
          <w:t>失眠</w:t>
        </w:r>
      </w:hyperlink>
      <w:r>
        <w:rPr>
          <w:sz w:val="24"/>
        </w:rPr>
        <w:t>，</w:t>
      </w:r>
      <w:hyperlink r:id="rId25" w:tooltip="神昏" w:history="1">
        <w:r>
          <w:rPr>
            <w:sz w:val="24"/>
          </w:rPr>
          <w:t>神昏</w:t>
        </w:r>
      </w:hyperlink>
      <w:r>
        <w:rPr>
          <w:sz w:val="24"/>
        </w:rPr>
        <w:t>，</w:t>
      </w:r>
      <w:hyperlink r:id="rId26" w:tooltip="精神错乱" w:history="1">
        <w:r>
          <w:rPr>
            <w:sz w:val="24"/>
          </w:rPr>
          <w:t>精神错乱</w:t>
        </w:r>
      </w:hyperlink>
      <w:r>
        <w:rPr>
          <w:sz w:val="24"/>
        </w:rPr>
        <w:t>，</w:t>
      </w:r>
      <w:hyperlink r:id="rId27" w:tooltip="脉结（尚未撰写）" w:history="1">
        <w:r>
          <w:rPr>
            <w:sz w:val="24"/>
          </w:rPr>
          <w:t>脉结</w:t>
        </w:r>
      </w:hyperlink>
      <w:r>
        <w:rPr>
          <w:sz w:val="24"/>
        </w:rPr>
        <w:t>代或促等症常是心的病变。小肠的病变主要反映在</w:t>
      </w:r>
      <w:hyperlink r:id="rId28" w:tooltip="清浊" w:history="1">
        <w:r>
          <w:rPr>
            <w:sz w:val="24"/>
          </w:rPr>
          <w:t>清浊</w:t>
        </w:r>
      </w:hyperlink>
      <w:r>
        <w:rPr>
          <w:sz w:val="24"/>
        </w:rPr>
        <w:t>不分，转输障碍等方面，如</w:t>
      </w:r>
      <w:hyperlink r:id="rId29" w:tooltip="小便" w:history="1">
        <w:r>
          <w:rPr>
            <w:sz w:val="24"/>
          </w:rPr>
          <w:t>小便</w:t>
        </w:r>
      </w:hyperlink>
      <w:r>
        <w:rPr>
          <w:sz w:val="24"/>
        </w:rPr>
        <w:t>失常，大便</w:t>
      </w:r>
      <w:hyperlink r:id="rId30" w:tooltip="溏泄" w:history="1">
        <w:r>
          <w:rPr>
            <w:sz w:val="24"/>
          </w:rPr>
          <w:t>溏泄</w:t>
        </w:r>
      </w:hyperlink>
      <w:r>
        <w:rPr>
          <w:sz w:val="24"/>
        </w:rPr>
        <w:t>等。</w:t>
      </w:r>
    </w:p>
    <w:p w14:paraId="7A713A5F" w14:textId="77777777" w:rsidR="00A9792A" w:rsidRDefault="004875AE">
      <w:pPr>
        <w:spacing w:line="360" w:lineRule="auto"/>
        <w:ind w:firstLineChars="100" w:firstLine="240"/>
        <w:jc w:val="both"/>
        <w:rPr>
          <w:sz w:val="24"/>
        </w:rPr>
      </w:pPr>
      <w:r>
        <w:rPr>
          <w:sz w:val="24"/>
        </w:rPr>
        <w:lastRenderedPageBreak/>
        <w:t>（</w:t>
      </w:r>
      <w:r>
        <w:rPr>
          <w:sz w:val="24"/>
        </w:rPr>
        <w:t>1</w:t>
      </w:r>
      <w:r>
        <w:rPr>
          <w:sz w:val="24"/>
        </w:rPr>
        <w:t>）</w:t>
      </w:r>
      <w:r>
        <w:rPr>
          <w:sz w:val="24"/>
        </w:rPr>
        <w:t>心</w:t>
      </w:r>
      <w:r>
        <w:rPr>
          <w:sz w:val="24"/>
        </w:rPr>
        <w:t>病证候：</w:t>
      </w:r>
    </w:p>
    <w:p w14:paraId="64D94439" w14:textId="77777777" w:rsidR="00A9792A" w:rsidRDefault="004875AE">
      <w:pPr>
        <w:spacing w:line="360" w:lineRule="auto"/>
        <w:ind w:firstLineChars="200" w:firstLine="480"/>
        <w:jc w:val="both"/>
        <w:rPr>
          <w:sz w:val="24"/>
        </w:rPr>
      </w:pPr>
      <w:r>
        <w:rPr>
          <w:rFonts w:hint="eastAsia"/>
          <w:sz w:val="24"/>
        </w:rPr>
        <w:t>①</w:t>
      </w:r>
      <w:r>
        <w:rPr>
          <w:sz w:val="24"/>
        </w:rPr>
        <w:t>心</w:t>
      </w:r>
      <w:r>
        <w:rPr>
          <w:sz w:val="24"/>
        </w:rPr>
        <w:t>气虚证：简要阐述</w:t>
      </w:r>
      <w:r>
        <w:rPr>
          <w:sz w:val="24"/>
        </w:rPr>
        <w:t>心</w:t>
      </w:r>
      <w:r>
        <w:rPr>
          <w:sz w:val="24"/>
        </w:rPr>
        <w:t>气虚证的概念及病因，重点阐述</w:t>
      </w:r>
      <w:r>
        <w:rPr>
          <w:sz w:val="24"/>
        </w:rPr>
        <w:t>心</w:t>
      </w:r>
      <w:r>
        <w:rPr>
          <w:sz w:val="24"/>
        </w:rPr>
        <w:t>气虚证的证候特点、辨证分析，并举例</w:t>
      </w:r>
      <w:r>
        <w:rPr>
          <w:sz w:val="24"/>
        </w:rPr>
        <w:t>心</w:t>
      </w:r>
      <w:r>
        <w:rPr>
          <w:sz w:val="24"/>
        </w:rPr>
        <w:t>气虚证的临床病例来加深学生对该证型的理解。</w:t>
      </w:r>
    </w:p>
    <w:p w14:paraId="7E1B2654" w14:textId="77777777" w:rsidR="00A9792A" w:rsidRDefault="004875AE">
      <w:pPr>
        <w:spacing w:line="360" w:lineRule="auto"/>
        <w:ind w:firstLineChars="200" w:firstLine="480"/>
        <w:jc w:val="both"/>
        <w:rPr>
          <w:sz w:val="24"/>
        </w:rPr>
      </w:pPr>
      <w:r>
        <w:rPr>
          <w:rFonts w:hint="eastAsia"/>
          <w:sz w:val="24"/>
        </w:rPr>
        <w:t>②</w:t>
      </w:r>
      <w:r>
        <w:rPr>
          <w:sz w:val="24"/>
        </w:rPr>
        <w:t>心阳</w:t>
      </w:r>
      <w:r>
        <w:rPr>
          <w:sz w:val="24"/>
        </w:rPr>
        <w:t>虚证：简要阐述</w:t>
      </w:r>
      <w:r>
        <w:rPr>
          <w:sz w:val="24"/>
        </w:rPr>
        <w:t>心阳</w:t>
      </w:r>
      <w:r>
        <w:rPr>
          <w:sz w:val="24"/>
        </w:rPr>
        <w:t>虚证的概念及病因，重点阐述</w:t>
      </w:r>
      <w:r>
        <w:rPr>
          <w:sz w:val="24"/>
        </w:rPr>
        <w:t>心阳</w:t>
      </w:r>
      <w:r>
        <w:rPr>
          <w:sz w:val="24"/>
        </w:rPr>
        <w:t>虚证的证候特点、辨证分析。</w:t>
      </w:r>
    </w:p>
    <w:p w14:paraId="729A6CBC" w14:textId="77777777" w:rsidR="00A9792A" w:rsidRDefault="004875AE">
      <w:pPr>
        <w:spacing w:line="360" w:lineRule="auto"/>
        <w:ind w:firstLineChars="200" w:firstLine="480"/>
        <w:jc w:val="both"/>
        <w:rPr>
          <w:sz w:val="24"/>
        </w:rPr>
      </w:pPr>
      <w:r>
        <w:rPr>
          <w:rFonts w:hint="eastAsia"/>
          <w:sz w:val="24"/>
        </w:rPr>
        <w:t>③</w:t>
      </w:r>
      <w:r>
        <w:rPr>
          <w:sz w:val="24"/>
        </w:rPr>
        <w:t>心阳暴脱</w:t>
      </w:r>
      <w:r>
        <w:rPr>
          <w:sz w:val="24"/>
        </w:rPr>
        <w:t>证：简要阐述</w:t>
      </w:r>
      <w:r>
        <w:rPr>
          <w:sz w:val="24"/>
        </w:rPr>
        <w:t>心阳暴脱</w:t>
      </w:r>
      <w:r>
        <w:rPr>
          <w:sz w:val="24"/>
        </w:rPr>
        <w:t>证的概念及病因，重点阐述</w:t>
      </w:r>
      <w:r>
        <w:rPr>
          <w:sz w:val="24"/>
        </w:rPr>
        <w:t>心阳暴脱</w:t>
      </w:r>
      <w:r>
        <w:rPr>
          <w:sz w:val="24"/>
        </w:rPr>
        <w:t>证的证候特点、辨证分析。</w:t>
      </w:r>
    </w:p>
    <w:p w14:paraId="294A4AD4" w14:textId="77777777" w:rsidR="00A9792A" w:rsidRDefault="004875AE">
      <w:pPr>
        <w:spacing w:line="360" w:lineRule="auto"/>
        <w:ind w:firstLineChars="200" w:firstLine="480"/>
        <w:jc w:val="both"/>
        <w:rPr>
          <w:sz w:val="24"/>
        </w:rPr>
      </w:pPr>
      <w:r>
        <w:rPr>
          <w:rFonts w:hint="eastAsia"/>
          <w:sz w:val="24"/>
        </w:rPr>
        <w:t>*</w:t>
      </w:r>
      <w:r>
        <w:rPr>
          <w:rFonts w:hint="eastAsia"/>
          <w:sz w:val="24"/>
        </w:rPr>
        <w:t>以上</w:t>
      </w:r>
      <w:r>
        <w:rPr>
          <w:rFonts w:hint="eastAsia"/>
          <w:sz w:val="24"/>
        </w:rPr>
        <w:t>三</w:t>
      </w:r>
      <w:r>
        <w:rPr>
          <w:rFonts w:hint="eastAsia"/>
          <w:sz w:val="24"/>
        </w:rPr>
        <w:t>个证型为</w:t>
      </w:r>
      <w:r>
        <w:rPr>
          <w:rFonts w:hint="eastAsia"/>
          <w:sz w:val="24"/>
        </w:rPr>
        <w:t>心病</w:t>
      </w:r>
      <w:r>
        <w:rPr>
          <w:rFonts w:hint="eastAsia"/>
          <w:sz w:val="24"/>
        </w:rPr>
        <w:t>虚证，以</w:t>
      </w:r>
      <w:r>
        <w:rPr>
          <w:rFonts w:hint="eastAsia"/>
          <w:sz w:val="24"/>
        </w:rPr>
        <w:t>图表</w:t>
      </w:r>
      <w:r>
        <w:rPr>
          <w:rFonts w:hint="eastAsia"/>
          <w:sz w:val="24"/>
        </w:rPr>
        <w:t>形式总结</w:t>
      </w:r>
      <w:r>
        <w:rPr>
          <w:rFonts w:hint="eastAsia"/>
          <w:sz w:val="24"/>
        </w:rPr>
        <w:t>此三</w:t>
      </w:r>
      <w:r>
        <w:rPr>
          <w:rFonts w:hint="eastAsia"/>
          <w:sz w:val="24"/>
        </w:rPr>
        <w:t>证的鉴别要点。</w:t>
      </w:r>
    </w:p>
    <w:p w14:paraId="22257B76" w14:textId="77777777" w:rsidR="00A9792A" w:rsidRDefault="004875AE">
      <w:pPr>
        <w:spacing w:line="360" w:lineRule="auto"/>
        <w:ind w:firstLineChars="200" w:firstLine="480"/>
        <w:jc w:val="both"/>
        <w:rPr>
          <w:sz w:val="24"/>
        </w:rPr>
      </w:pPr>
      <w:r>
        <w:rPr>
          <w:rFonts w:hint="eastAsia"/>
          <w:sz w:val="24"/>
        </w:rPr>
        <w:t>④</w:t>
      </w:r>
      <w:r>
        <w:rPr>
          <w:sz w:val="24"/>
        </w:rPr>
        <w:t>心血虚</w:t>
      </w:r>
      <w:r>
        <w:rPr>
          <w:sz w:val="24"/>
        </w:rPr>
        <w:t>证：简要阐述</w:t>
      </w:r>
      <w:r>
        <w:rPr>
          <w:sz w:val="24"/>
        </w:rPr>
        <w:t>心血虚</w:t>
      </w:r>
      <w:r>
        <w:rPr>
          <w:sz w:val="24"/>
        </w:rPr>
        <w:t>证的概念及病因，阐述</w:t>
      </w:r>
      <w:r>
        <w:rPr>
          <w:sz w:val="24"/>
        </w:rPr>
        <w:t>心血虚</w:t>
      </w:r>
      <w:r>
        <w:rPr>
          <w:sz w:val="24"/>
        </w:rPr>
        <w:t>证的证候特点、辨证分析。</w:t>
      </w:r>
    </w:p>
    <w:p w14:paraId="12FE2C8C" w14:textId="77777777" w:rsidR="00A9792A" w:rsidRDefault="004875AE">
      <w:pPr>
        <w:spacing w:line="360" w:lineRule="auto"/>
        <w:ind w:firstLineChars="200" w:firstLine="480"/>
        <w:jc w:val="both"/>
        <w:rPr>
          <w:sz w:val="24"/>
        </w:rPr>
      </w:pPr>
      <w:r>
        <w:rPr>
          <w:rFonts w:hint="eastAsia"/>
          <w:sz w:val="24"/>
        </w:rPr>
        <w:t>⑤</w:t>
      </w:r>
      <w:r>
        <w:rPr>
          <w:sz w:val="24"/>
        </w:rPr>
        <w:t>心阴虚</w:t>
      </w:r>
      <w:r>
        <w:rPr>
          <w:sz w:val="24"/>
        </w:rPr>
        <w:t>证：简要阐述</w:t>
      </w:r>
      <w:r>
        <w:rPr>
          <w:sz w:val="24"/>
        </w:rPr>
        <w:t>心阴虚</w:t>
      </w:r>
      <w:r>
        <w:rPr>
          <w:sz w:val="24"/>
        </w:rPr>
        <w:t>证的概念及病因，阐述</w:t>
      </w:r>
      <w:r>
        <w:rPr>
          <w:sz w:val="24"/>
        </w:rPr>
        <w:t>心阴虚</w:t>
      </w:r>
      <w:r>
        <w:rPr>
          <w:sz w:val="24"/>
        </w:rPr>
        <w:t>证的证候特点、辨证分析。</w:t>
      </w:r>
    </w:p>
    <w:p w14:paraId="3BFF9FB2" w14:textId="77777777" w:rsidR="00A9792A" w:rsidRDefault="004875AE">
      <w:pPr>
        <w:spacing w:line="360" w:lineRule="auto"/>
        <w:ind w:firstLineChars="200" w:firstLine="480"/>
        <w:jc w:val="both"/>
        <w:rPr>
          <w:sz w:val="24"/>
        </w:rPr>
      </w:pPr>
      <w:r>
        <w:rPr>
          <w:rFonts w:hint="eastAsia"/>
          <w:sz w:val="24"/>
        </w:rPr>
        <w:t>讲述完以上几点后，以</w:t>
      </w:r>
      <w:r>
        <w:rPr>
          <w:rFonts w:hint="eastAsia"/>
          <w:sz w:val="24"/>
        </w:rPr>
        <w:t>图表</w:t>
      </w:r>
      <w:r>
        <w:rPr>
          <w:rFonts w:hint="eastAsia"/>
          <w:sz w:val="24"/>
        </w:rPr>
        <w:t>形式总结</w:t>
      </w:r>
      <w:r>
        <w:rPr>
          <w:rFonts w:hint="eastAsia"/>
          <w:sz w:val="24"/>
        </w:rPr>
        <w:t>心血虚证与心阳虚证</w:t>
      </w:r>
      <w:r>
        <w:rPr>
          <w:rFonts w:hint="eastAsia"/>
          <w:sz w:val="24"/>
        </w:rPr>
        <w:t>的鉴别要点。</w:t>
      </w:r>
    </w:p>
    <w:p w14:paraId="589E4947" w14:textId="77777777" w:rsidR="00A9792A" w:rsidRDefault="004875AE">
      <w:pPr>
        <w:spacing w:line="360" w:lineRule="auto"/>
        <w:ind w:firstLineChars="200" w:firstLine="480"/>
        <w:jc w:val="both"/>
        <w:rPr>
          <w:sz w:val="24"/>
        </w:rPr>
      </w:pPr>
      <w:r>
        <w:rPr>
          <w:rFonts w:hint="eastAsia"/>
          <w:sz w:val="24"/>
        </w:rPr>
        <w:t>⑥</w:t>
      </w:r>
      <w:r>
        <w:rPr>
          <w:sz w:val="24"/>
        </w:rPr>
        <w:t>心火炽盛证</w:t>
      </w:r>
      <w:r>
        <w:rPr>
          <w:sz w:val="24"/>
        </w:rPr>
        <w:t>：简要阐述</w:t>
      </w:r>
      <w:r>
        <w:rPr>
          <w:sz w:val="24"/>
        </w:rPr>
        <w:t>心火炽盛证</w:t>
      </w:r>
      <w:r>
        <w:rPr>
          <w:sz w:val="24"/>
        </w:rPr>
        <w:t>的概念及病因，重点阐述</w:t>
      </w:r>
      <w:r>
        <w:rPr>
          <w:sz w:val="24"/>
        </w:rPr>
        <w:t>心火炽盛证</w:t>
      </w:r>
      <w:r>
        <w:rPr>
          <w:sz w:val="24"/>
        </w:rPr>
        <w:t>的证候特点、辨证分析。</w:t>
      </w:r>
    </w:p>
    <w:p w14:paraId="4B6E0BEC" w14:textId="77777777" w:rsidR="00A9792A" w:rsidRDefault="004875AE">
      <w:pPr>
        <w:spacing w:line="360" w:lineRule="auto"/>
        <w:ind w:firstLineChars="200" w:firstLine="480"/>
        <w:jc w:val="both"/>
        <w:rPr>
          <w:sz w:val="24"/>
        </w:rPr>
      </w:pPr>
      <w:r>
        <w:rPr>
          <w:rFonts w:hint="eastAsia"/>
          <w:sz w:val="24"/>
        </w:rPr>
        <w:t>⑦</w:t>
      </w:r>
      <w:r>
        <w:rPr>
          <w:sz w:val="24"/>
        </w:rPr>
        <w:t>心血瘀阻证</w:t>
      </w:r>
      <w:r>
        <w:rPr>
          <w:sz w:val="24"/>
        </w:rPr>
        <w:t>：简要阐述</w:t>
      </w:r>
      <w:r>
        <w:rPr>
          <w:sz w:val="24"/>
        </w:rPr>
        <w:t>心血瘀阻证</w:t>
      </w:r>
      <w:r>
        <w:rPr>
          <w:sz w:val="24"/>
        </w:rPr>
        <w:t>的概念及病因，重点阐述</w:t>
      </w:r>
      <w:r>
        <w:rPr>
          <w:sz w:val="24"/>
        </w:rPr>
        <w:t>心血瘀阻证</w:t>
      </w:r>
      <w:r>
        <w:rPr>
          <w:sz w:val="24"/>
        </w:rPr>
        <w:t>的证候特点、辨证分析。</w:t>
      </w:r>
    </w:p>
    <w:p w14:paraId="57CC427C" w14:textId="77777777" w:rsidR="00A9792A" w:rsidRDefault="004875AE">
      <w:pPr>
        <w:spacing w:line="360" w:lineRule="auto"/>
        <w:ind w:firstLineChars="200" w:firstLine="480"/>
        <w:jc w:val="both"/>
        <w:rPr>
          <w:sz w:val="24"/>
        </w:rPr>
      </w:pPr>
      <w:r>
        <w:rPr>
          <w:rFonts w:hint="eastAsia"/>
          <w:sz w:val="24"/>
        </w:rPr>
        <w:t>⑧</w:t>
      </w:r>
      <w:r>
        <w:rPr>
          <w:sz w:val="24"/>
        </w:rPr>
        <w:t>痰迷心窍证</w:t>
      </w:r>
      <w:r>
        <w:rPr>
          <w:sz w:val="24"/>
        </w:rPr>
        <w:t>：简要阐述</w:t>
      </w:r>
      <w:r>
        <w:rPr>
          <w:sz w:val="24"/>
        </w:rPr>
        <w:t>痰迷心窍证</w:t>
      </w:r>
      <w:r>
        <w:rPr>
          <w:sz w:val="24"/>
        </w:rPr>
        <w:t>的概念及病因，重点阐述</w:t>
      </w:r>
      <w:r>
        <w:rPr>
          <w:sz w:val="24"/>
        </w:rPr>
        <w:t>痰迷心窍证</w:t>
      </w:r>
      <w:r>
        <w:rPr>
          <w:sz w:val="24"/>
        </w:rPr>
        <w:t>的证候特点、辨证分析。</w:t>
      </w:r>
    </w:p>
    <w:p w14:paraId="521F8283" w14:textId="77777777" w:rsidR="00A9792A" w:rsidRDefault="004875AE">
      <w:pPr>
        <w:spacing w:line="360" w:lineRule="auto"/>
        <w:ind w:firstLineChars="200" w:firstLine="480"/>
        <w:jc w:val="both"/>
        <w:rPr>
          <w:sz w:val="24"/>
        </w:rPr>
      </w:pPr>
      <w:r>
        <w:rPr>
          <w:rFonts w:hint="eastAsia"/>
          <w:sz w:val="24"/>
        </w:rPr>
        <w:t>⑨</w:t>
      </w:r>
      <w:r>
        <w:rPr>
          <w:sz w:val="24"/>
        </w:rPr>
        <w:t>痰火扰心证</w:t>
      </w:r>
      <w:r>
        <w:rPr>
          <w:sz w:val="24"/>
        </w:rPr>
        <w:t>：简要阐述</w:t>
      </w:r>
      <w:r>
        <w:rPr>
          <w:sz w:val="24"/>
        </w:rPr>
        <w:t>痰火扰心证</w:t>
      </w:r>
      <w:r>
        <w:rPr>
          <w:sz w:val="24"/>
        </w:rPr>
        <w:t>的概念及病因，重点阐述</w:t>
      </w:r>
      <w:r>
        <w:rPr>
          <w:sz w:val="24"/>
        </w:rPr>
        <w:t>痰火扰心证</w:t>
      </w:r>
      <w:r>
        <w:rPr>
          <w:sz w:val="24"/>
        </w:rPr>
        <w:t>的证候特点、辨证分析。与</w:t>
      </w:r>
      <w:r>
        <w:rPr>
          <w:sz w:val="24"/>
        </w:rPr>
        <w:t>心火炽盛证</w:t>
      </w:r>
      <w:r>
        <w:rPr>
          <w:sz w:val="24"/>
        </w:rPr>
        <w:t>相鉴别，讲述其鉴别要点。</w:t>
      </w:r>
    </w:p>
    <w:p w14:paraId="1DDEB1E9" w14:textId="77777777" w:rsidR="00A9792A" w:rsidRDefault="004875AE">
      <w:pPr>
        <w:spacing w:line="360" w:lineRule="auto"/>
        <w:ind w:firstLineChars="200" w:firstLine="480"/>
        <w:jc w:val="both"/>
        <w:rPr>
          <w:sz w:val="24"/>
        </w:rPr>
      </w:pPr>
      <w:r>
        <w:rPr>
          <w:rFonts w:hint="eastAsia"/>
          <w:sz w:val="24"/>
        </w:rPr>
        <w:t>以上四证为心病实证，常为西医急危重症，举例常见病例让学生掌握以上四证特点。</w:t>
      </w:r>
    </w:p>
    <w:p w14:paraId="035BF4B7" w14:textId="77777777" w:rsidR="00A9792A" w:rsidRDefault="004875AE">
      <w:pPr>
        <w:spacing w:line="360" w:lineRule="auto"/>
        <w:ind w:firstLineChars="200" w:firstLine="480"/>
        <w:jc w:val="both"/>
        <w:rPr>
          <w:sz w:val="24"/>
        </w:rPr>
      </w:pPr>
      <w:r>
        <w:rPr>
          <w:rFonts w:hint="eastAsia"/>
          <w:sz w:val="24"/>
        </w:rPr>
        <w:t>讲述完以上几点后</w:t>
      </w:r>
      <w:r>
        <w:rPr>
          <w:rFonts w:hint="eastAsia"/>
          <w:sz w:val="24"/>
        </w:rPr>
        <w:t>继续讲小肠病症（分虚实）</w:t>
      </w:r>
      <w:r>
        <w:rPr>
          <w:rFonts w:hint="eastAsia"/>
          <w:sz w:val="24"/>
        </w:rPr>
        <w:t>。</w:t>
      </w:r>
    </w:p>
    <w:p w14:paraId="79C7C560" w14:textId="77777777" w:rsidR="00A9792A" w:rsidRDefault="004875AE">
      <w:pPr>
        <w:spacing w:line="360" w:lineRule="auto"/>
        <w:ind w:firstLineChars="100" w:firstLine="240"/>
        <w:jc w:val="both"/>
        <w:rPr>
          <w:sz w:val="24"/>
        </w:rPr>
      </w:pPr>
      <w:r>
        <w:rPr>
          <w:rFonts w:hint="eastAsia"/>
          <w:sz w:val="24"/>
        </w:rPr>
        <w:t>（</w:t>
      </w:r>
      <w:r>
        <w:rPr>
          <w:rFonts w:hint="eastAsia"/>
          <w:sz w:val="24"/>
        </w:rPr>
        <w:t>2</w:t>
      </w:r>
      <w:r>
        <w:rPr>
          <w:rFonts w:hint="eastAsia"/>
          <w:sz w:val="24"/>
        </w:rPr>
        <w:t>）</w:t>
      </w:r>
      <w:r>
        <w:rPr>
          <w:sz w:val="24"/>
        </w:rPr>
        <w:t>小</w:t>
      </w:r>
      <w:r>
        <w:rPr>
          <w:sz w:val="24"/>
        </w:rPr>
        <w:t>肠病证候</w:t>
      </w:r>
      <w:r>
        <w:rPr>
          <w:rFonts w:hint="eastAsia"/>
          <w:sz w:val="24"/>
        </w:rPr>
        <w:t>：</w:t>
      </w:r>
    </w:p>
    <w:p w14:paraId="7FEBFD37" w14:textId="77777777" w:rsidR="00A9792A" w:rsidRDefault="004875AE">
      <w:pPr>
        <w:numPr>
          <w:ilvl w:val="255"/>
          <w:numId w:val="0"/>
        </w:numPr>
        <w:spacing w:line="360" w:lineRule="auto"/>
        <w:ind w:leftChars="228" w:left="479" w:firstLineChars="200" w:firstLine="480"/>
        <w:jc w:val="both"/>
        <w:rPr>
          <w:sz w:val="24"/>
        </w:rPr>
      </w:pPr>
      <w:r>
        <w:rPr>
          <w:rFonts w:hint="eastAsia"/>
          <w:sz w:val="24"/>
        </w:rPr>
        <w:t>①</w:t>
      </w:r>
      <w:r>
        <w:rPr>
          <w:sz w:val="24"/>
        </w:rPr>
        <w:t>小肠实热</w:t>
      </w:r>
      <w:r>
        <w:rPr>
          <w:sz w:val="24"/>
        </w:rPr>
        <w:t>证：简要阐述</w:t>
      </w:r>
      <w:r>
        <w:rPr>
          <w:sz w:val="24"/>
        </w:rPr>
        <w:t>小肠实热</w:t>
      </w:r>
      <w:r>
        <w:rPr>
          <w:sz w:val="24"/>
        </w:rPr>
        <w:t>证的概念及病因，重点阐述</w:t>
      </w:r>
      <w:r>
        <w:rPr>
          <w:sz w:val="24"/>
        </w:rPr>
        <w:t>小肠实热</w:t>
      </w:r>
      <w:r>
        <w:rPr>
          <w:sz w:val="24"/>
        </w:rPr>
        <w:t>证的证候特点、辨证分析。与现代医学结合讲述</w:t>
      </w:r>
      <w:r>
        <w:rPr>
          <w:sz w:val="24"/>
        </w:rPr>
        <w:t>小肠实热证是从心火下移而来（泌尿道感染）</w:t>
      </w:r>
      <w:r>
        <w:rPr>
          <w:sz w:val="24"/>
        </w:rPr>
        <w:t>。</w:t>
      </w:r>
    </w:p>
    <w:p w14:paraId="1B5E253D" w14:textId="77777777" w:rsidR="00A9792A" w:rsidRDefault="004875AE">
      <w:pPr>
        <w:numPr>
          <w:ilvl w:val="255"/>
          <w:numId w:val="0"/>
        </w:numPr>
        <w:spacing w:line="360" w:lineRule="auto"/>
        <w:ind w:leftChars="228" w:left="479" w:firstLineChars="200" w:firstLine="480"/>
        <w:jc w:val="both"/>
        <w:rPr>
          <w:sz w:val="24"/>
        </w:rPr>
      </w:pPr>
      <w:r>
        <w:rPr>
          <w:rFonts w:hint="eastAsia"/>
          <w:sz w:val="24"/>
        </w:rPr>
        <w:t>②</w:t>
      </w:r>
      <w:r>
        <w:rPr>
          <w:sz w:val="24"/>
        </w:rPr>
        <w:t>小肠虚寒证</w:t>
      </w:r>
      <w:r>
        <w:rPr>
          <w:sz w:val="24"/>
        </w:rPr>
        <w:t>：简要阐述</w:t>
      </w:r>
      <w:r>
        <w:rPr>
          <w:sz w:val="24"/>
        </w:rPr>
        <w:t>小肠虚寒证</w:t>
      </w:r>
      <w:r>
        <w:rPr>
          <w:sz w:val="24"/>
        </w:rPr>
        <w:t>的概念及病因，重点阐述</w:t>
      </w:r>
      <w:r>
        <w:rPr>
          <w:sz w:val="24"/>
        </w:rPr>
        <w:t>小肠虚寒证</w:t>
      </w:r>
      <w:r>
        <w:rPr>
          <w:sz w:val="24"/>
        </w:rPr>
        <w:t>的证候特点、辨证分析。</w:t>
      </w:r>
    </w:p>
    <w:p w14:paraId="05C74B30" w14:textId="77777777" w:rsidR="00A9792A" w:rsidRDefault="004875AE">
      <w:pPr>
        <w:numPr>
          <w:ilvl w:val="255"/>
          <w:numId w:val="0"/>
        </w:numPr>
        <w:spacing w:line="360" w:lineRule="auto"/>
        <w:ind w:firstLineChars="200" w:firstLine="480"/>
        <w:jc w:val="both"/>
        <w:rPr>
          <w:sz w:val="24"/>
        </w:rPr>
      </w:pPr>
      <w:r>
        <w:rPr>
          <w:rFonts w:hint="eastAsia"/>
          <w:sz w:val="24"/>
        </w:rPr>
        <w:t>以上所有证型均要举例授课老师在临床中所遇到的病例</w:t>
      </w:r>
      <w:r>
        <w:rPr>
          <w:rFonts w:hint="eastAsia"/>
          <w:sz w:val="24"/>
        </w:rPr>
        <w:t>。</w:t>
      </w:r>
    </w:p>
    <w:p w14:paraId="499C227D" w14:textId="77777777" w:rsidR="00A9792A" w:rsidRDefault="004875AE">
      <w:pPr>
        <w:spacing w:line="360" w:lineRule="auto"/>
        <w:rPr>
          <w:b/>
          <w:bCs/>
          <w:sz w:val="24"/>
          <w:lang w:val="zh-TW" w:eastAsia="zh-TW"/>
        </w:rPr>
      </w:pPr>
      <w:r>
        <w:rPr>
          <w:b/>
          <w:bCs/>
          <w:sz w:val="24"/>
        </w:rPr>
        <w:t xml:space="preserve">3. </w:t>
      </w:r>
      <w:r>
        <w:rPr>
          <w:b/>
          <w:bCs/>
          <w:sz w:val="24"/>
        </w:rPr>
        <w:t>重点与难点</w:t>
      </w:r>
    </w:p>
    <w:p w14:paraId="05E3FC24" w14:textId="77777777" w:rsidR="00A9792A" w:rsidRDefault="004875AE">
      <w:pPr>
        <w:spacing w:line="360" w:lineRule="auto"/>
        <w:ind w:firstLineChars="100" w:firstLine="240"/>
        <w:rPr>
          <w:sz w:val="24"/>
        </w:rPr>
      </w:pPr>
      <w:r>
        <w:rPr>
          <w:sz w:val="24"/>
          <w:lang w:val="zh-TW" w:eastAsia="zh-TW"/>
        </w:rPr>
        <w:t>重点：</w:t>
      </w:r>
      <w:r>
        <w:rPr>
          <w:sz w:val="24"/>
        </w:rPr>
        <w:t>①</w:t>
      </w:r>
      <w:r>
        <w:rPr>
          <w:sz w:val="24"/>
        </w:rPr>
        <w:t>脏腑辨证的概念和意义；</w:t>
      </w:r>
    </w:p>
    <w:p w14:paraId="164CA5AE" w14:textId="77777777" w:rsidR="00A9792A" w:rsidRDefault="004875AE">
      <w:pPr>
        <w:spacing w:line="360" w:lineRule="auto"/>
        <w:ind w:firstLineChars="400" w:firstLine="960"/>
        <w:rPr>
          <w:sz w:val="24"/>
          <w:lang w:val="zh-TW" w:eastAsia="zh-TW"/>
        </w:rPr>
      </w:pPr>
      <w:r>
        <w:rPr>
          <w:sz w:val="24"/>
        </w:rPr>
        <w:t>②</w:t>
      </w:r>
      <w:r>
        <w:rPr>
          <w:sz w:val="24"/>
        </w:rPr>
        <w:t>心和小肠病常见的辨证分型</w:t>
      </w:r>
      <w:r>
        <w:rPr>
          <w:sz w:val="24"/>
        </w:rPr>
        <w:t>及鉴别要点</w:t>
      </w:r>
      <w:r>
        <w:rPr>
          <w:sz w:val="24"/>
        </w:rPr>
        <w:t>。</w:t>
      </w:r>
    </w:p>
    <w:p w14:paraId="157CCB52" w14:textId="77777777" w:rsidR="00A9792A" w:rsidRDefault="004875AE">
      <w:pPr>
        <w:spacing w:line="360" w:lineRule="auto"/>
        <w:ind w:firstLineChars="100" w:firstLine="240"/>
        <w:rPr>
          <w:sz w:val="24"/>
        </w:rPr>
      </w:pPr>
      <w:r>
        <w:rPr>
          <w:sz w:val="24"/>
          <w:lang w:val="zh-TW" w:eastAsia="zh-TW"/>
        </w:rPr>
        <w:lastRenderedPageBreak/>
        <w:t>难点：</w:t>
      </w:r>
      <w:r>
        <w:rPr>
          <w:sz w:val="24"/>
        </w:rPr>
        <w:t>①</w:t>
      </w:r>
      <w:r>
        <w:rPr>
          <w:sz w:val="24"/>
        </w:rPr>
        <w:t>心病导致的小肠病的辨证</w:t>
      </w:r>
      <w:r>
        <w:rPr>
          <w:sz w:val="24"/>
        </w:rPr>
        <w:t>；</w:t>
      </w:r>
    </w:p>
    <w:p w14:paraId="6F90CAB9" w14:textId="77777777" w:rsidR="00A9792A" w:rsidRDefault="004875AE">
      <w:pPr>
        <w:spacing w:line="360" w:lineRule="auto"/>
        <w:ind w:firstLineChars="400" w:firstLine="960"/>
        <w:rPr>
          <w:sz w:val="24"/>
          <w:lang w:val="zh-TW" w:eastAsia="zh-TW"/>
        </w:rPr>
      </w:pPr>
      <w:r>
        <w:rPr>
          <w:sz w:val="24"/>
        </w:rPr>
        <w:t>②</w:t>
      </w:r>
      <w:r>
        <w:rPr>
          <w:sz w:val="24"/>
        </w:rPr>
        <w:t>中医的证与西医的病的联系与区别，上述各证临床表现的共同点及区别。</w:t>
      </w:r>
    </w:p>
    <w:p w14:paraId="20BE156B" w14:textId="77777777" w:rsidR="00A9792A" w:rsidRDefault="004875AE">
      <w:pPr>
        <w:spacing w:line="360" w:lineRule="auto"/>
        <w:rPr>
          <w:sz w:val="24"/>
          <w:lang w:val="zh-TW" w:eastAsia="zh-TW"/>
        </w:rPr>
      </w:pPr>
      <w:r>
        <w:rPr>
          <w:b/>
          <w:bCs/>
          <w:sz w:val="24"/>
          <w:lang w:val="zh-TW" w:eastAsia="zh-TW"/>
        </w:rPr>
        <w:t xml:space="preserve">4. </w:t>
      </w:r>
      <w:r>
        <w:rPr>
          <w:b/>
          <w:bCs/>
          <w:sz w:val="24"/>
          <w:lang w:val="zh-TW" w:eastAsia="zh-TW"/>
        </w:rPr>
        <w:t>育人元素</w:t>
      </w:r>
    </w:p>
    <w:p w14:paraId="3748673D" w14:textId="77777777" w:rsidR="00A9792A" w:rsidRDefault="004875AE">
      <w:pPr>
        <w:numPr>
          <w:ilvl w:val="255"/>
          <w:numId w:val="0"/>
        </w:num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lang w:val="zh-TW" w:eastAsia="zh-TW"/>
        </w:rPr>
        <w:t>思政元素关联的知识点</w:t>
      </w:r>
      <w:r>
        <w:rPr>
          <w:sz w:val="24"/>
        </w:rPr>
        <w:t>：中医学的心与小肠辩证部分与预防医学的核心理念</w:t>
      </w:r>
      <w:r>
        <w:rPr>
          <w:sz w:val="24"/>
        </w:rPr>
        <w:t>——</w:t>
      </w:r>
      <w:r>
        <w:rPr>
          <w:sz w:val="24"/>
        </w:rPr>
        <w:t>强调环境与人群的相互依赖、相互作用和协调发展</w:t>
      </w:r>
      <w:r>
        <w:rPr>
          <w:sz w:val="24"/>
        </w:rPr>
        <w:t>——</w:t>
      </w:r>
      <w:r>
        <w:rPr>
          <w:sz w:val="24"/>
        </w:rPr>
        <w:t>有着密切的联系。这一知识点不仅涵盖了中医基础理论中的脏腑功能，还</w:t>
      </w:r>
      <w:r>
        <w:rPr>
          <w:sz w:val="24"/>
        </w:rPr>
        <w:t>涉及</w:t>
      </w:r>
      <w:r>
        <w:rPr>
          <w:sz w:val="24"/>
        </w:rPr>
        <w:t>预防医学中的环境影响因素、人群健康状态评估以及疾病预防策略等多个方面。</w:t>
      </w:r>
    </w:p>
    <w:p w14:paraId="6FAD5FEE" w14:textId="77777777" w:rsidR="00A9792A" w:rsidRDefault="004875AE">
      <w:pPr>
        <w:numPr>
          <w:ilvl w:val="255"/>
          <w:numId w:val="0"/>
        </w:numPr>
        <w:spacing w:line="360" w:lineRule="auto"/>
        <w:ind w:firstLineChars="100" w:firstLine="240"/>
        <w:jc w:val="both"/>
        <w:rPr>
          <w:sz w:val="24"/>
        </w:rPr>
      </w:pPr>
      <w:r>
        <w:rPr>
          <w:sz w:val="24"/>
        </w:rPr>
        <w:t>（</w:t>
      </w:r>
      <w:r>
        <w:rPr>
          <w:sz w:val="24"/>
        </w:rPr>
        <w:t>2</w:t>
      </w:r>
      <w:r>
        <w:rPr>
          <w:sz w:val="24"/>
        </w:rPr>
        <w:t>）</w:t>
      </w:r>
      <w:r>
        <w:rPr>
          <w:sz w:val="24"/>
        </w:rPr>
        <w:t>具体的</w:t>
      </w:r>
      <w:r>
        <w:rPr>
          <w:sz w:val="24"/>
        </w:rPr>
        <w:t>教学内容：使学生了解脏腑辨证内容与意义；进一步提升中医整体观念。探讨自然环境、社会环境、心理因素等环境因素对心与小肠健康的影响，引导学生思考如何通过改善环境来预防和治疗心与小肠相关的疾病。结合预防医学的理念，教授学生如何制定针对心与小肠健康的预防策略，包括调整生活方式、改善饮食习惯、加强心理调适等。</w:t>
      </w:r>
    </w:p>
    <w:p w14:paraId="69462651" w14:textId="77777777" w:rsidR="00A9792A" w:rsidRDefault="004875AE">
      <w:pPr>
        <w:numPr>
          <w:ilvl w:val="255"/>
          <w:numId w:val="0"/>
        </w:numPr>
        <w:spacing w:line="360" w:lineRule="auto"/>
        <w:ind w:firstLineChars="100" w:firstLine="240"/>
        <w:jc w:val="both"/>
        <w:rPr>
          <w:sz w:val="24"/>
          <w:lang w:val="zh-TW" w:eastAsia="zh-TW"/>
        </w:rPr>
      </w:pPr>
      <w:r>
        <w:rPr>
          <w:sz w:val="24"/>
          <w:lang w:val="zh-TW"/>
        </w:rPr>
        <w:t>（</w:t>
      </w:r>
      <w:r>
        <w:rPr>
          <w:sz w:val="24"/>
        </w:rPr>
        <w:t>3</w:t>
      </w:r>
      <w:r>
        <w:rPr>
          <w:sz w:val="24"/>
          <w:lang w:val="zh-TW"/>
        </w:rPr>
        <w:t>）</w:t>
      </w:r>
      <w:r>
        <w:rPr>
          <w:sz w:val="24"/>
          <w:lang w:val="zh-TW" w:eastAsia="zh-TW"/>
        </w:rPr>
        <w:t>教学目标：通过学习心与小肠病辨证，了解脏和腑其生理功能活动，病理上相关影响。培养学生的预防意识，树立以预防为主的思想；同时，引导学生关注人群健康，增强社会责任感和服务意识。</w:t>
      </w:r>
    </w:p>
    <w:p w14:paraId="4338F12E"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7A893FEF" w14:textId="77777777" w:rsidR="00A9792A" w:rsidRDefault="004875AE">
      <w:pPr>
        <w:spacing w:line="360" w:lineRule="auto"/>
        <w:ind w:firstLineChars="200" w:firstLine="480"/>
        <w:jc w:val="both"/>
        <w:rPr>
          <w:sz w:val="24"/>
          <w:lang w:val="zh-TW"/>
        </w:rPr>
      </w:pPr>
      <w:r>
        <w:rPr>
          <w:sz w:val="24"/>
          <w:lang w:val="zh-TW" w:eastAsia="zh-TW"/>
        </w:rPr>
        <w:t>第</w:t>
      </w:r>
      <w:r>
        <w:rPr>
          <w:sz w:val="24"/>
        </w:rPr>
        <w:t xml:space="preserve">12 </w:t>
      </w:r>
      <w:r>
        <w:rPr>
          <w:sz w:val="24"/>
          <w:lang w:val="zh-TW" w:eastAsia="zh-TW"/>
        </w:rPr>
        <w:t>周</w:t>
      </w:r>
      <w:r>
        <w:rPr>
          <w:sz w:val="24"/>
          <w:lang w:val="zh-TW"/>
        </w:rPr>
        <w:t>。</w:t>
      </w:r>
    </w:p>
    <w:p w14:paraId="7E66A5F0"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肺与大肠病辨证【讲授】（</w:t>
      </w:r>
      <w:r>
        <w:rPr>
          <w:b/>
          <w:bCs/>
          <w:sz w:val="24"/>
          <w:szCs w:val="32"/>
        </w:rPr>
        <w:t>2</w:t>
      </w:r>
      <w:r>
        <w:rPr>
          <w:b/>
          <w:bCs/>
          <w:sz w:val="24"/>
          <w:szCs w:val="32"/>
        </w:rPr>
        <w:t>学时）</w:t>
      </w:r>
    </w:p>
    <w:p w14:paraId="42F8DA9A" w14:textId="77777777" w:rsidR="00A9792A" w:rsidRDefault="004875AE">
      <w:pPr>
        <w:spacing w:line="360" w:lineRule="auto"/>
        <w:jc w:val="both"/>
        <w:rPr>
          <w:b/>
          <w:bCs/>
          <w:sz w:val="24"/>
        </w:rPr>
      </w:pPr>
      <w:r>
        <w:rPr>
          <w:b/>
          <w:bCs/>
          <w:sz w:val="24"/>
        </w:rPr>
        <w:t xml:space="preserve">1. </w:t>
      </w:r>
      <w:r>
        <w:rPr>
          <w:b/>
          <w:bCs/>
          <w:sz w:val="24"/>
        </w:rPr>
        <w:t>教学基本要求</w:t>
      </w:r>
    </w:p>
    <w:p w14:paraId="5FE72DDF"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42D79B61" w14:textId="77777777" w:rsidR="00A9792A" w:rsidRDefault="004875AE">
      <w:pPr>
        <w:spacing w:line="360" w:lineRule="auto"/>
        <w:ind w:firstLineChars="200" w:firstLine="480"/>
        <w:rPr>
          <w:sz w:val="24"/>
          <w:lang w:val="zh-TW"/>
        </w:rPr>
      </w:pPr>
      <w:r>
        <w:rPr>
          <w:sz w:val="24"/>
        </w:rPr>
        <w:t>①</w:t>
      </w:r>
      <w:r>
        <w:rPr>
          <w:sz w:val="24"/>
        </w:rPr>
        <w:t>掌握</w:t>
      </w:r>
      <w:r>
        <w:rPr>
          <w:sz w:val="24"/>
        </w:rPr>
        <w:t>肺与大肠病各</w:t>
      </w:r>
      <w:r>
        <w:rPr>
          <w:sz w:val="24"/>
          <w:lang w:val="zh-TW" w:eastAsia="zh-TW"/>
        </w:rPr>
        <w:t>常见证侯</w:t>
      </w:r>
      <w:r>
        <w:rPr>
          <w:sz w:val="24"/>
        </w:rPr>
        <w:t>的</w:t>
      </w:r>
      <w:r>
        <w:rPr>
          <w:sz w:val="24"/>
          <w:lang w:val="zh-TW" w:eastAsia="zh-TW"/>
        </w:rPr>
        <w:t>证侯特点</w:t>
      </w:r>
      <w:r>
        <w:rPr>
          <w:sz w:val="24"/>
          <w:lang w:val="zh-TW"/>
        </w:rPr>
        <w:t>；</w:t>
      </w:r>
    </w:p>
    <w:p w14:paraId="6470AA22" w14:textId="77777777" w:rsidR="00A9792A" w:rsidRDefault="004875AE">
      <w:pPr>
        <w:spacing w:line="360" w:lineRule="auto"/>
        <w:ind w:firstLineChars="200" w:firstLine="480"/>
        <w:rPr>
          <w:sz w:val="24"/>
        </w:rPr>
      </w:pPr>
      <w:r>
        <w:rPr>
          <w:sz w:val="24"/>
        </w:rPr>
        <w:t>②</w:t>
      </w:r>
      <w:r>
        <w:rPr>
          <w:rFonts w:hint="eastAsia"/>
          <w:sz w:val="24"/>
        </w:rPr>
        <w:t>掌握</w:t>
      </w:r>
      <w:r>
        <w:rPr>
          <w:sz w:val="24"/>
          <w:lang w:val="zh-TW" w:eastAsia="zh-TW"/>
        </w:rPr>
        <w:t>辨证分析</w:t>
      </w:r>
      <w:r>
        <w:rPr>
          <w:sz w:val="24"/>
          <w:lang w:val="zh-TW"/>
        </w:rPr>
        <w:t>、</w:t>
      </w:r>
      <w:r>
        <w:rPr>
          <w:sz w:val="24"/>
        </w:rPr>
        <w:t>痰热壅肺与痰湿阻肺证鉴别要点</w:t>
      </w:r>
      <w:r>
        <w:rPr>
          <w:rFonts w:hint="eastAsia"/>
          <w:sz w:val="24"/>
        </w:rPr>
        <w:t>，</w:t>
      </w:r>
      <w:r>
        <w:rPr>
          <w:rFonts w:hint="eastAsia"/>
          <w:sz w:val="24"/>
        </w:rPr>
        <w:t>掌握</w:t>
      </w:r>
      <w:r>
        <w:rPr>
          <w:sz w:val="24"/>
        </w:rPr>
        <w:t>肺病三表证的鉴别要点。</w:t>
      </w:r>
    </w:p>
    <w:p w14:paraId="513BC8A5" w14:textId="77777777" w:rsidR="00A9792A" w:rsidRDefault="004875AE">
      <w:pPr>
        <w:spacing w:line="360" w:lineRule="auto"/>
        <w:ind w:firstLineChars="100" w:firstLine="240"/>
        <w:rPr>
          <w:sz w:val="24"/>
          <w:lang w:val="zh-TW" w:eastAsia="zh-TW"/>
        </w:rPr>
      </w:pPr>
      <w:r>
        <w:rPr>
          <w:sz w:val="24"/>
          <w:lang w:val="zh-TW"/>
        </w:rPr>
        <w:t>（</w:t>
      </w:r>
      <w:r>
        <w:rPr>
          <w:sz w:val="24"/>
          <w:lang w:val="zh-TW"/>
        </w:rPr>
        <w:t>2</w:t>
      </w:r>
      <w:r>
        <w:rPr>
          <w:sz w:val="24"/>
          <w:lang w:val="zh-TW"/>
        </w:rPr>
        <w:t>）</w:t>
      </w:r>
      <w:r>
        <w:rPr>
          <w:sz w:val="24"/>
          <w:lang w:val="zh-TW" w:eastAsia="zh-TW"/>
        </w:rPr>
        <w:t>技能层面</w:t>
      </w:r>
      <w:r>
        <w:rPr>
          <w:sz w:val="24"/>
          <w:lang w:val="zh-TW"/>
        </w:rPr>
        <w:t>：</w:t>
      </w:r>
      <w:r>
        <w:rPr>
          <w:rFonts w:hint="eastAsia"/>
          <w:sz w:val="24"/>
        </w:rPr>
        <w:t>能够</w:t>
      </w:r>
      <w:r>
        <w:rPr>
          <w:sz w:val="24"/>
        </w:rPr>
        <w:t>通过已学习过的肺与大肠的生理功能及病理特点之间的联系，推导出肺与大肠病各证型的常见证候特点。</w:t>
      </w:r>
    </w:p>
    <w:p w14:paraId="7D8D4A2A"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3</w:t>
      </w:r>
      <w:r>
        <w:rPr>
          <w:sz w:val="24"/>
          <w:lang w:val="zh-TW" w:eastAsia="zh-TW"/>
        </w:rPr>
        <w:t>）</w:t>
      </w:r>
      <w:r>
        <w:rPr>
          <w:sz w:val="24"/>
          <w:lang w:val="zh-TW" w:eastAsia="zh-TW"/>
        </w:rPr>
        <w:t>情感层面：</w:t>
      </w:r>
    </w:p>
    <w:p w14:paraId="30632080" w14:textId="77777777" w:rsidR="00A9792A" w:rsidRDefault="004875AE">
      <w:pPr>
        <w:spacing w:line="360" w:lineRule="auto"/>
        <w:ind w:firstLineChars="200" w:firstLine="480"/>
        <w:rPr>
          <w:sz w:val="24"/>
        </w:rPr>
      </w:pPr>
      <w:r>
        <w:rPr>
          <w:sz w:val="24"/>
        </w:rPr>
        <w:t>①</w:t>
      </w:r>
      <w:r>
        <w:rPr>
          <w:sz w:val="24"/>
        </w:rPr>
        <w:t>通过学习肺与大肠病的辨证，对临床及生活中使用中成药起到指导作用</w:t>
      </w:r>
      <w:r>
        <w:rPr>
          <w:sz w:val="24"/>
        </w:rPr>
        <w:t>；</w:t>
      </w:r>
    </w:p>
    <w:p w14:paraId="65E2900F" w14:textId="77777777" w:rsidR="00A9792A" w:rsidRDefault="004875AE">
      <w:pPr>
        <w:spacing w:line="360" w:lineRule="auto"/>
        <w:ind w:leftChars="228" w:left="719" w:hangingChars="100" w:hanging="240"/>
        <w:rPr>
          <w:sz w:val="24"/>
        </w:rPr>
      </w:pPr>
      <w:r>
        <w:rPr>
          <w:sz w:val="24"/>
        </w:rPr>
        <w:t>②</w:t>
      </w:r>
      <w:r>
        <w:rPr>
          <w:sz w:val="24"/>
        </w:rPr>
        <w:t>学生提前观看肺与大肠病慕课内容，了解中医脏腑辨证的</w:t>
      </w:r>
      <w:r>
        <w:rPr>
          <w:sz w:val="24"/>
        </w:rPr>
        <w:t>灵活性以及对日常生活预防呼吸道疾病的指导作用。</w:t>
      </w:r>
    </w:p>
    <w:p w14:paraId="3FBD8D2E" w14:textId="77777777" w:rsidR="00A9792A" w:rsidRDefault="004875AE">
      <w:pPr>
        <w:numPr>
          <w:ilvl w:val="0"/>
          <w:numId w:val="2"/>
        </w:numPr>
        <w:spacing w:line="360" w:lineRule="auto"/>
        <w:rPr>
          <w:b/>
          <w:bCs/>
          <w:sz w:val="24"/>
        </w:rPr>
      </w:pPr>
      <w:r>
        <w:rPr>
          <w:b/>
          <w:bCs/>
          <w:sz w:val="24"/>
        </w:rPr>
        <w:t>教学内容</w:t>
      </w:r>
    </w:p>
    <w:p w14:paraId="65DDEF9B" w14:textId="77777777" w:rsidR="00A9792A" w:rsidRDefault="004875AE">
      <w:pPr>
        <w:spacing w:line="360" w:lineRule="auto"/>
        <w:ind w:firstLineChars="100" w:firstLine="240"/>
        <w:jc w:val="both"/>
        <w:rPr>
          <w:b/>
          <w:bCs/>
          <w:sz w:val="24"/>
          <w:lang w:val="zh-TW" w:eastAsia="zh-TW"/>
        </w:rPr>
      </w:pPr>
      <w:r>
        <w:rPr>
          <w:sz w:val="24"/>
        </w:rPr>
        <w:lastRenderedPageBreak/>
        <w:t>复习肺与大肠的生理功能、病理特点；通过文献检索，从现代医学各角度证实肺与大肠相表里。</w:t>
      </w:r>
      <w:r>
        <w:rPr>
          <w:sz w:val="24"/>
        </w:rPr>
        <w:t>掌握肺病与大肠病的证候，鉴别虚实，</w:t>
      </w:r>
      <w:r>
        <w:rPr>
          <w:sz w:val="24"/>
        </w:rPr>
        <w:t>以图</w:t>
      </w:r>
      <w:r>
        <w:rPr>
          <w:sz w:val="24"/>
        </w:rPr>
        <w:t>表</w:t>
      </w:r>
      <w:r>
        <w:rPr>
          <w:sz w:val="24"/>
        </w:rPr>
        <w:t>形式总结肺病三表证的鉴别要点</w:t>
      </w:r>
      <w:r>
        <w:rPr>
          <w:sz w:val="24"/>
        </w:rPr>
        <w:t>，</w:t>
      </w:r>
      <w:r>
        <w:rPr>
          <w:sz w:val="24"/>
        </w:rPr>
        <w:t>并</w:t>
      </w:r>
      <w:r>
        <w:rPr>
          <w:sz w:val="24"/>
        </w:rPr>
        <w:t>举例授课老师在临床中所遇到的病例。</w:t>
      </w:r>
    </w:p>
    <w:p w14:paraId="0E3DFB9B" w14:textId="77777777" w:rsidR="00A9792A" w:rsidRDefault="004875AE">
      <w:pPr>
        <w:spacing w:line="360" w:lineRule="auto"/>
        <w:ind w:firstLineChars="100" w:firstLine="240"/>
        <w:jc w:val="both"/>
        <w:rPr>
          <w:sz w:val="24"/>
        </w:rPr>
      </w:pPr>
      <w:r>
        <w:rPr>
          <w:rFonts w:hint="eastAsia"/>
          <w:sz w:val="24"/>
        </w:rPr>
        <w:t>（</w:t>
      </w:r>
      <w:r>
        <w:rPr>
          <w:rFonts w:hint="eastAsia"/>
          <w:sz w:val="24"/>
        </w:rPr>
        <w:t>1</w:t>
      </w:r>
      <w:r>
        <w:rPr>
          <w:rFonts w:hint="eastAsia"/>
          <w:sz w:val="24"/>
        </w:rPr>
        <w:t>）</w:t>
      </w:r>
      <w:r>
        <w:rPr>
          <w:sz w:val="24"/>
        </w:rPr>
        <w:t>肺病证候</w:t>
      </w:r>
      <w:r>
        <w:rPr>
          <w:sz w:val="24"/>
        </w:rPr>
        <w:t>：</w:t>
      </w:r>
    </w:p>
    <w:p w14:paraId="7AEA2B2B" w14:textId="77777777" w:rsidR="00A9792A" w:rsidRDefault="004875AE">
      <w:pPr>
        <w:spacing w:line="360" w:lineRule="auto"/>
        <w:ind w:leftChars="114" w:left="239" w:firstLineChars="200" w:firstLine="480"/>
        <w:jc w:val="both"/>
        <w:rPr>
          <w:sz w:val="24"/>
        </w:rPr>
      </w:pPr>
      <w:r>
        <w:rPr>
          <w:sz w:val="24"/>
        </w:rPr>
        <w:t>①</w:t>
      </w:r>
      <w:r>
        <w:rPr>
          <w:sz w:val="24"/>
        </w:rPr>
        <w:t>肺气虚证：简要阐述肺气虚证的概念及病因，重点阐述肺气虚证的证候特点、辨证分析，并举例肺气虚证的临床病例来加深学生对该证型的理解。</w:t>
      </w:r>
    </w:p>
    <w:p w14:paraId="048703DD" w14:textId="77777777" w:rsidR="00A9792A" w:rsidRDefault="004875AE">
      <w:pPr>
        <w:spacing w:line="360" w:lineRule="auto"/>
        <w:ind w:leftChars="114" w:left="239" w:firstLineChars="200" w:firstLine="480"/>
        <w:rPr>
          <w:sz w:val="24"/>
        </w:rPr>
      </w:pPr>
      <w:r>
        <w:rPr>
          <w:sz w:val="24"/>
        </w:rPr>
        <w:t>②</w:t>
      </w:r>
      <w:r>
        <w:rPr>
          <w:sz w:val="24"/>
        </w:rPr>
        <w:t>肺阴虚证：简要阐述肺阴虚证的概念及病因，重点阐述肺阴虚证的证候特点、辨证分析；通过与风燥伤肺相鉴别来加深学生的理解。</w:t>
      </w:r>
    </w:p>
    <w:p w14:paraId="4AABF6D9" w14:textId="77777777" w:rsidR="00A9792A" w:rsidRDefault="004875AE">
      <w:pPr>
        <w:spacing w:line="360" w:lineRule="auto"/>
        <w:ind w:leftChars="114" w:left="239" w:firstLineChars="200" w:firstLine="480"/>
        <w:jc w:val="both"/>
        <w:rPr>
          <w:sz w:val="24"/>
        </w:rPr>
      </w:pPr>
      <w:r>
        <w:rPr>
          <w:sz w:val="24"/>
        </w:rPr>
        <w:t>③</w:t>
      </w:r>
      <w:r>
        <w:rPr>
          <w:sz w:val="24"/>
        </w:rPr>
        <w:t>风寒束肺证：简要阐述风寒束肺证的概念及病因，重点阐述风寒束肺证的证候特点、辨证分析。与风寒表证鉴别。</w:t>
      </w:r>
    </w:p>
    <w:p w14:paraId="4229BA33" w14:textId="77777777" w:rsidR="00A9792A" w:rsidRDefault="004875AE">
      <w:pPr>
        <w:spacing w:line="360" w:lineRule="auto"/>
        <w:ind w:leftChars="114" w:left="239" w:firstLineChars="200" w:firstLine="480"/>
        <w:jc w:val="both"/>
        <w:rPr>
          <w:sz w:val="24"/>
        </w:rPr>
      </w:pPr>
      <w:r>
        <w:rPr>
          <w:sz w:val="24"/>
        </w:rPr>
        <w:t>④</w:t>
      </w:r>
      <w:r>
        <w:rPr>
          <w:sz w:val="24"/>
        </w:rPr>
        <w:t>风热犯肺证：简要阐述风热犯肺证的概念及病因，重点阐述风热犯肺证的证候特点、辨证分析。</w:t>
      </w:r>
    </w:p>
    <w:p w14:paraId="55D9086C" w14:textId="77777777" w:rsidR="00A9792A" w:rsidRDefault="004875AE">
      <w:pPr>
        <w:spacing w:line="360" w:lineRule="auto"/>
        <w:ind w:leftChars="114" w:left="239" w:firstLineChars="200" w:firstLine="480"/>
        <w:jc w:val="both"/>
        <w:rPr>
          <w:sz w:val="24"/>
        </w:rPr>
      </w:pPr>
      <w:r>
        <w:rPr>
          <w:sz w:val="24"/>
        </w:rPr>
        <w:t>⑤</w:t>
      </w:r>
      <w:r>
        <w:rPr>
          <w:sz w:val="24"/>
        </w:rPr>
        <w:t>燥邪伤肺：复习燥邪的致病特点。简要阐述燥邪伤肺证的概念及病因，重点阐述燥邪伤肺的证候特点、辨证分析。</w:t>
      </w:r>
    </w:p>
    <w:p w14:paraId="02250588" w14:textId="77777777" w:rsidR="00A9792A" w:rsidRDefault="004875AE">
      <w:pPr>
        <w:spacing w:line="360" w:lineRule="auto"/>
        <w:ind w:leftChars="114" w:left="239" w:firstLineChars="200" w:firstLine="480"/>
        <w:jc w:val="both"/>
        <w:rPr>
          <w:sz w:val="24"/>
        </w:rPr>
      </w:pPr>
      <w:r>
        <w:rPr>
          <w:sz w:val="24"/>
        </w:rPr>
        <w:t>⑥</w:t>
      </w:r>
      <w:r>
        <w:rPr>
          <w:sz w:val="24"/>
        </w:rPr>
        <w:t>痰热壅肺证：：简要阐述痰热壅肺证的概念及病因，重点阐述痰热壅肺证的证候特点、辨证分析。与风热犯肺</w:t>
      </w:r>
      <w:r>
        <w:rPr>
          <w:sz w:val="24"/>
        </w:rPr>
        <w:t>证相鉴别，讲述其鉴别要点。抓住</w:t>
      </w:r>
      <w:r>
        <w:rPr>
          <w:sz w:val="24"/>
        </w:rPr>
        <w:t>“</w:t>
      </w:r>
      <w:r>
        <w:rPr>
          <w:sz w:val="24"/>
        </w:rPr>
        <w:t>壅</w:t>
      </w:r>
      <w:r>
        <w:rPr>
          <w:sz w:val="24"/>
        </w:rPr>
        <w:t>”</w:t>
      </w:r>
      <w:r>
        <w:rPr>
          <w:sz w:val="24"/>
        </w:rPr>
        <w:t>自展开讲。</w:t>
      </w:r>
    </w:p>
    <w:p w14:paraId="6151F444" w14:textId="77777777" w:rsidR="00A9792A" w:rsidRDefault="004875AE">
      <w:pPr>
        <w:spacing w:line="360" w:lineRule="auto"/>
        <w:ind w:leftChars="114" w:left="239" w:firstLineChars="200" w:firstLine="480"/>
        <w:jc w:val="both"/>
        <w:rPr>
          <w:sz w:val="24"/>
        </w:rPr>
      </w:pPr>
      <w:r>
        <w:rPr>
          <w:sz w:val="24"/>
        </w:rPr>
        <w:t>⑦</w:t>
      </w:r>
      <w:r>
        <w:rPr>
          <w:sz w:val="24"/>
        </w:rPr>
        <w:t>痰湿阻肺证：简要阐述痰湿阻肺证的概念及病因，重点阐述痰湿阻肺证的证候特点、辨证分析。讲授过程中，简要复习肺与脾的生理功能，阐述</w:t>
      </w:r>
      <w:r>
        <w:rPr>
          <w:sz w:val="24"/>
        </w:rPr>
        <w:t>“</w:t>
      </w:r>
      <w:r>
        <w:rPr>
          <w:sz w:val="24"/>
        </w:rPr>
        <w:t>痰</w:t>
      </w:r>
      <w:r>
        <w:rPr>
          <w:sz w:val="24"/>
        </w:rPr>
        <w:t>”</w:t>
      </w:r>
      <w:r>
        <w:rPr>
          <w:sz w:val="24"/>
        </w:rPr>
        <w:t>的根源。</w:t>
      </w:r>
    </w:p>
    <w:p w14:paraId="2014C7F3" w14:textId="77777777" w:rsidR="00A9792A" w:rsidRDefault="004875AE">
      <w:pPr>
        <w:spacing w:line="360" w:lineRule="auto"/>
        <w:ind w:firstLineChars="100" w:firstLine="240"/>
        <w:jc w:val="both"/>
        <w:rPr>
          <w:sz w:val="24"/>
        </w:rPr>
      </w:pPr>
      <w:r>
        <w:rPr>
          <w:rFonts w:hint="eastAsia"/>
          <w:sz w:val="24"/>
        </w:rPr>
        <w:t>（</w:t>
      </w:r>
      <w:r>
        <w:rPr>
          <w:rFonts w:hint="eastAsia"/>
          <w:sz w:val="24"/>
        </w:rPr>
        <w:t>2</w:t>
      </w:r>
      <w:r>
        <w:rPr>
          <w:rFonts w:hint="eastAsia"/>
          <w:sz w:val="24"/>
        </w:rPr>
        <w:t>）</w:t>
      </w:r>
      <w:r>
        <w:rPr>
          <w:sz w:val="24"/>
        </w:rPr>
        <w:t>大肠病证候</w:t>
      </w:r>
      <w:r>
        <w:rPr>
          <w:sz w:val="24"/>
        </w:rPr>
        <w:t>：</w:t>
      </w:r>
    </w:p>
    <w:p w14:paraId="58476754" w14:textId="77777777" w:rsidR="00A9792A" w:rsidRDefault="004875AE">
      <w:pPr>
        <w:numPr>
          <w:ilvl w:val="255"/>
          <w:numId w:val="0"/>
        </w:numPr>
        <w:spacing w:line="360" w:lineRule="auto"/>
        <w:ind w:leftChars="114" w:left="239" w:firstLineChars="200" w:firstLine="480"/>
        <w:jc w:val="both"/>
        <w:rPr>
          <w:sz w:val="24"/>
        </w:rPr>
      </w:pPr>
      <w:r>
        <w:rPr>
          <w:sz w:val="24"/>
        </w:rPr>
        <w:t>①</w:t>
      </w:r>
      <w:r>
        <w:rPr>
          <w:sz w:val="24"/>
        </w:rPr>
        <w:t>大肠湿热证：简要阐述大肠湿热证的概念及病因，重点阐述大肠湿热证的证候特点、辨证分析。与现代医学结合讲述：急性肠炎等。</w:t>
      </w:r>
    </w:p>
    <w:p w14:paraId="4653E83E" w14:textId="77777777" w:rsidR="00A9792A" w:rsidRDefault="004875AE">
      <w:pPr>
        <w:numPr>
          <w:ilvl w:val="255"/>
          <w:numId w:val="0"/>
        </w:numPr>
        <w:spacing w:line="360" w:lineRule="auto"/>
        <w:ind w:leftChars="114" w:left="239" w:firstLineChars="200" w:firstLine="480"/>
        <w:jc w:val="both"/>
        <w:rPr>
          <w:sz w:val="24"/>
        </w:rPr>
      </w:pPr>
      <w:r>
        <w:rPr>
          <w:sz w:val="24"/>
        </w:rPr>
        <w:t>②</w:t>
      </w:r>
      <w:r>
        <w:rPr>
          <w:sz w:val="24"/>
        </w:rPr>
        <w:t>大肠津亏证：简要阐述大肠津亏证的概念及病因，重点阐述大肠津亏证的证候特点、辨证分析。与现代医学结合讲述：习惯性便秘等。</w:t>
      </w:r>
    </w:p>
    <w:p w14:paraId="1C016D7D" w14:textId="77777777" w:rsidR="00A9792A" w:rsidRDefault="004875AE">
      <w:pPr>
        <w:numPr>
          <w:ilvl w:val="255"/>
          <w:numId w:val="0"/>
        </w:numPr>
        <w:spacing w:line="360" w:lineRule="auto"/>
        <w:ind w:leftChars="114" w:left="239" w:firstLineChars="200" w:firstLine="480"/>
        <w:jc w:val="both"/>
        <w:rPr>
          <w:sz w:val="24"/>
        </w:rPr>
      </w:pPr>
      <w:r>
        <w:rPr>
          <w:sz w:val="24"/>
        </w:rPr>
        <w:t>③</w:t>
      </w:r>
      <w:r>
        <w:rPr>
          <w:sz w:val="24"/>
        </w:rPr>
        <w:t>大肠结热证：简要阐述大肠结热证的概念及病因，重点阐述大肠结热证的证候特点、辨证分析。与现代医学结合讲述：肠梗阻等</w:t>
      </w:r>
      <w:r>
        <w:rPr>
          <w:rFonts w:hint="eastAsia"/>
          <w:sz w:val="24"/>
        </w:rPr>
        <w:t>。</w:t>
      </w:r>
    </w:p>
    <w:p w14:paraId="7DD21B83" w14:textId="77777777" w:rsidR="00A9792A" w:rsidRDefault="004875AE">
      <w:pPr>
        <w:spacing w:line="360" w:lineRule="auto"/>
        <w:ind w:firstLineChars="100" w:firstLine="241"/>
        <w:rPr>
          <w:b/>
          <w:bCs/>
          <w:sz w:val="24"/>
          <w:lang w:val="zh-TW" w:eastAsia="zh-TW"/>
        </w:rPr>
      </w:pPr>
      <w:r>
        <w:rPr>
          <w:b/>
          <w:bCs/>
          <w:sz w:val="24"/>
        </w:rPr>
        <w:t xml:space="preserve">3. </w:t>
      </w:r>
      <w:r>
        <w:rPr>
          <w:b/>
          <w:bCs/>
          <w:sz w:val="24"/>
        </w:rPr>
        <w:t>重点与难点</w:t>
      </w:r>
    </w:p>
    <w:p w14:paraId="00767F42" w14:textId="77777777" w:rsidR="00A9792A" w:rsidRDefault="004875AE">
      <w:pPr>
        <w:spacing w:line="360" w:lineRule="auto"/>
        <w:ind w:firstLineChars="100" w:firstLine="240"/>
        <w:rPr>
          <w:sz w:val="24"/>
          <w:lang w:val="zh-TW" w:eastAsia="zh-TW"/>
        </w:rPr>
      </w:pPr>
      <w:r>
        <w:rPr>
          <w:sz w:val="24"/>
          <w:lang w:val="zh-TW" w:eastAsia="zh-TW"/>
        </w:rPr>
        <w:t>重点：</w:t>
      </w:r>
      <w:r>
        <w:rPr>
          <w:sz w:val="24"/>
        </w:rPr>
        <w:t>肺与大肠病各证型的证候特点。</w:t>
      </w:r>
    </w:p>
    <w:p w14:paraId="5CFCB475" w14:textId="77777777" w:rsidR="00A9792A" w:rsidRDefault="004875AE">
      <w:pPr>
        <w:spacing w:line="360" w:lineRule="auto"/>
        <w:ind w:firstLineChars="100" w:firstLine="240"/>
        <w:jc w:val="both"/>
        <w:rPr>
          <w:sz w:val="24"/>
        </w:rPr>
      </w:pPr>
      <w:r>
        <w:rPr>
          <w:sz w:val="24"/>
          <w:lang w:val="zh-TW" w:eastAsia="zh-TW"/>
        </w:rPr>
        <w:t>难点：</w:t>
      </w:r>
      <w:r>
        <w:rPr>
          <w:sz w:val="24"/>
        </w:rPr>
        <w:t>①</w:t>
      </w:r>
      <w:r>
        <w:rPr>
          <w:sz w:val="24"/>
        </w:rPr>
        <w:t>肺病虚证与实证的鉴别要点、肺病三表证的鉴别要点；</w:t>
      </w:r>
    </w:p>
    <w:p w14:paraId="65A3D028" w14:textId="77777777" w:rsidR="00A9792A" w:rsidRDefault="004875AE">
      <w:pPr>
        <w:spacing w:line="360" w:lineRule="auto"/>
        <w:ind w:firstLineChars="400" w:firstLine="960"/>
        <w:jc w:val="both"/>
        <w:rPr>
          <w:sz w:val="24"/>
        </w:rPr>
      </w:pPr>
      <w:r>
        <w:rPr>
          <w:sz w:val="24"/>
        </w:rPr>
        <w:t>②</w:t>
      </w:r>
      <w:r>
        <w:rPr>
          <w:sz w:val="24"/>
        </w:rPr>
        <w:t>痰热壅肺证的辨证分析。</w:t>
      </w:r>
    </w:p>
    <w:p w14:paraId="58758A29" w14:textId="77777777" w:rsidR="00A9792A" w:rsidRDefault="00A9792A">
      <w:pPr>
        <w:spacing w:line="360" w:lineRule="auto"/>
        <w:rPr>
          <w:sz w:val="24"/>
          <w:lang w:val="zh-TW" w:eastAsia="zh-TW"/>
        </w:rPr>
      </w:pPr>
    </w:p>
    <w:p w14:paraId="30423BDC" w14:textId="77777777" w:rsidR="00A9792A" w:rsidRDefault="004875AE">
      <w:pPr>
        <w:spacing w:line="360" w:lineRule="auto"/>
        <w:ind w:firstLineChars="100" w:firstLine="241"/>
        <w:rPr>
          <w:sz w:val="24"/>
          <w:lang w:val="zh-TW" w:eastAsia="zh-TW"/>
        </w:rPr>
      </w:pPr>
      <w:r>
        <w:rPr>
          <w:b/>
          <w:bCs/>
          <w:sz w:val="24"/>
          <w:lang w:val="zh-TW" w:eastAsia="zh-TW"/>
        </w:rPr>
        <w:lastRenderedPageBreak/>
        <w:t xml:space="preserve">4. </w:t>
      </w:r>
      <w:r>
        <w:rPr>
          <w:b/>
          <w:bCs/>
          <w:sz w:val="24"/>
          <w:lang w:val="zh-TW" w:eastAsia="zh-TW"/>
        </w:rPr>
        <w:t>育人元素</w:t>
      </w:r>
    </w:p>
    <w:p w14:paraId="77FF2F26"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rPr>
        <w:t>具体的教学内容</w:t>
      </w:r>
      <w:r>
        <w:rPr>
          <w:sz w:val="24"/>
        </w:rPr>
        <w:t>：</w:t>
      </w:r>
      <w:r>
        <w:rPr>
          <w:sz w:val="24"/>
        </w:rPr>
        <w:t>结合慕课</w:t>
      </w:r>
      <w:r>
        <w:rPr>
          <w:sz w:val="24"/>
        </w:rPr>
        <w:t>内容，</w:t>
      </w:r>
      <w:r>
        <w:rPr>
          <w:sz w:val="24"/>
        </w:rPr>
        <w:t>以新冠疫情为例，通过检索国内外文献，首先证实中医中药在新冠疫情中所发挥的中药作用，其次，通过中医辨证，更好的体现了中医在治疗新发重大传染性疾病中的作用。</w:t>
      </w:r>
    </w:p>
    <w:p w14:paraId="13C0C8E8"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65E828BF" w14:textId="77777777" w:rsidR="00A9792A" w:rsidRDefault="004875AE">
      <w:pPr>
        <w:spacing w:line="360" w:lineRule="auto"/>
        <w:ind w:firstLineChars="200" w:firstLine="480"/>
        <w:jc w:val="both"/>
        <w:rPr>
          <w:sz w:val="24"/>
          <w:lang w:val="zh-TW"/>
        </w:rPr>
      </w:pPr>
      <w:r>
        <w:rPr>
          <w:sz w:val="24"/>
          <w:lang w:val="zh-TW" w:eastAsia="zh-TW"/>
        </w:rPr>
        <w:t>第</w:t>
      </w:r>
      <w:r>
        <w:rPr>
          <w:sz w:val="24"/>
        </w:rPr>
        <w:t>12</w:t>
      </w:r>
      <w:r>
        <w:rPr>
          <w:sz w:val="24"/>
          <w:lang w:val="zh-TW" w:eastAsia="zh-TW"/>
        </w:rPr>
        <w:t>周</w:t>
      </w:r>
      <w:r>
        <w:rPr>
          <w:sz w:val="24"/>
          <w:lang w:val="zh-TW"/>
        </w:rPr>
        <w:t>。</w:t>
      </w:r>
    </w:p>
    <w:p w14:paraId="167017A2"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脾胃病辨证【讲授】（</w:t>
      </w:r>
      <w:r>
        <w:rPr>
          <w:b/>
          <w:bCs/>
          <w:sz w:val="24"/>
          <w:szCs w:val="32"/>
        </w:rPr>
        <w:t>2</w:t>
      </w:r>
      <w:r>
        <w:rPr>
          <w:b/>
          <w:bCs/>
          <w:sz w:val="24"/>
          <w:szCs w:val="32"/>
        </w:rPr>
        <w:t>学时）</w:t>
      </w:r>
    </w:p>
    <w:p w14:paraId="65475912" w14:textId="77777777" w:rsidR="00A9792A" w:rsidRDefault="004875AE">
      <w:pPr>
        <w:spacing w:line="360" w:lineRule="auto"/>
        <w:jc w:val="both"/>
        <w:rPr>
          <w:b/>
          <w:bCs/>
          <w:sz w:val="24"/>
        </w:rPr>
      </w:pPr>
      <w:r>
        <w:rPr>
          <w:b/>
          <w:bCs/>
          <w:sz w:val="24"/>
        </w:rPr>
        <w:t xml:space="preserve">1. </w:t>
      </w:r>
      <w:r>
        <w:rPr>
          <w:b/>
          <w:bCs/>
          <w:sz w:val="24"/>
        </w:rPr>
        <w:t>教学基本要求</w:t>
      </w:r>
    </w:p>
    <w:p w14:paraId="7D3102B8" w14:textId="77777777" w:rsidR="00A9792A" w:rsidRDefault="004875AE">
      <w:pPr>
        <w:numPr>
          <w:ilvl w:val="255"/>
          <w:numId w:val="0"/>
        </w:numPr>
        <w:spacing w:line="360" w:lineRule="auto"/>
        <w:ind w:firstLineChars="100" w:firstLine="240"/>
        <w:jc w:val="both"/>
        <w:rPr>
          <w:sz w:val="24"/>
        </w:rPr>
      </w:pPr>
      <w:r>
        <w:rPr>
          <w:sz w:val="24"/>
        </w:rPr>
        <w:t>（</w:t>
      </w:r>
      <w:r>
        <w:rPr>
          <w:sz w:val="24"/>
        </w:rPr>
        <w:t>1</w:t>
      </w:r>
      <w:r>
        <w:rPr>
          <w:sz w:val="24"/>
        </w:rPr>
        <w:t>）</w:t>
      </w:r>
      <w:r>
        <w:rPr>
          <w:sz w:val="24"/>
        </w:rPr>
        <w:t>知识层面：</w:t>
      </w:r>
    </w:p>
    <w:p w14:paraId="5C423E5C" w14:textId="77777777" w:rsidR="00A9792A" w:rsidRDefault="004875AE">
      <w:pPr>
        <w:numPr>
          <w:ilvl w:val="255"/>
          <w:numId w:val="0"/>
        </w:numPr>
        <w:spacing w:line="360" w:lineRule="auto"/>
        <w:ind w:leftChars="228" w:left="719" w:hangingChars="100" w:hanging="240"/>
        <w:jc w:val="both"/>
        <w:rPr>
          <w:sz w:val="24"/>
        </w:rPr>
      </w:pPr>
      <w:r>
        <w:rPr>
          <w:color w:val="404040"/>
          <w:sz w:val="24"/>
          <w:shd w:val="clear" w:color="auto" w:fill="FFFFFF"/>
        </w:rPr>
        <w:t>①</w:t>
      </w:r>
      <w:r>
        <w:rPr>
          <w:sz w:val="24"/>
        </w:rPr>
        <w:t>掌握脾气虚、脾阳虚、脾气下陷、脾不统血、寒湿困脾、脾胃湿热、胃阴虚、胃阳虚、胃火炽盛、食滞胃脘、肝气犯胃的概念、病机分析和审证要点；</w:t>
      </w:r>
    </w:p>
    <w:p w14:paraId="745F3073" w14:textId="77777777" w:rsidR="00A9792A" w:rsidRDefault="004875AE">
      <w:pPr>
        <w:numPr>
          <w:ilvl w:val="255"/>
          <w:numId w:val="0"/>
        </w:numPr>
        <w:spacing w:line="360" w:lineRule="auto"/>
        <w:ind w:firstLineChars="200" w:firstLine="480"/>
        <w:jc w:val="both"/>
        <w:rPr>
          <w:sz w:val="24"/>
        </w:rPr>
      </w:pPr>
      <w:r>
        <w:rPr>
          <w:color w:val="404040"/>
          <w:sz w:val="24"/>
          <w:shd w:val="clear" w:color="auto" w:fill="FFFFFF"/>
        </w:rPr>
        <w:t>②</w:t>
      </w:r>
      <w:r>
        <w:rPr>
          <w:rFonts w:hint="eastAsia"/>
          <w:color w:val="404040"/>
          <w:sz w:val="24"/>
          <w:shd w:val="clear" w:color="auto" w:fill="FFFFFF"/>
        </w:rPr>
        <w:t>掌握</w:t>
      </w:r>
      <w:r>
        <w:rPr>
          <w:sz w:val="24"/>
        </w:rPr>
        <w:t>脾与胃的生理特点</w:t>
      </w:r>
      <w:r>
        <w:rPr>
          <w:rFonts w:hint="eastAsia"/>
          <w:sz w:val="24"/>
        </w:rPr>
        <w:t>和</w:t>
      </w:r>
      <w:r>
        <w:rPr>
          <w:sz w:val="24"/>
        </w:rPr>
        <w:t>病理联系；</w:t>
      </w:r>
    </w:p>
    <w:p w14:paraId="02D2B49A" w14:textId="77777777" w:rsidR="00A9792A" w:rsidRDefault="004875AE">
      <w:pPr>
        <w:numPr>
          <w:ilvl w:val="255"/>
          <w:numId w:val="0"/>
        </w:numPr>
        <w:spacing w:line="360" w:lineRule="auto"/>
        <w:ind w:firstLineChars="200" w:firstLine="480"/>
        <w:jc w:val="both"/>
        <w:rPr>
          <w:sz w:val="24"/>
        </w:rPr>
      </w:pPr>
      <w:r>
        <w:rPr>
          <w:color w:val="404040"/>
          <w:sz w:val="24"/>
          <w:shd w:val="clear" w:color="auto" w:fill="FFFFFF"/>
        </w:rPr>
        <w:t>③</w:t>
      </w:r>
      <w:r>
        <w:rPr>
          <w:rFonts w:hint="eastAsia"/>
          <w:color w:val="404040"/>
          <w:sz w:val="24"/>
          <w:shd w:val="clear" w:color="auto" w:fill="FFFFFF"/>
        </w:rPr>
        <w:t>掌握</w:t>
      </w:r>
      <w:r>
        <w:rPr>
          <w:sz w:val="24"/>
        </w:rPr>
        <w:t>脾胃病的症候特点</w:t>
      </w:r>
      <w:r>
        <w:rPr>
          <w:rFonts w:hint="eastAsia"/>
          <w:sz w:val="24"/>
        </w:rPr>
        <w:t>（</w:t>
      </w:r>
      <w:r>
        <w:rPr>
          <w:sz w:val="24"/>
        </w:rPr>
        <w:t>脾病多虚，胃病多实</w:t>
      </w:r>
      <w:r>
        <w:rPr>
          <w:rFonts w:hint="eastAsia"/>
          <w:sz w:val="24"/>
        </w:rPr>
        <w:t>）。</w:t>
      </w:r>
    </w:p>
    <w:p w14:paraId="68671F21" w14:textId="77777777" w:rsidR="00A9792A" w:rsidRDefault="004875AE">
      <w:pPr>
        <w:numPr>
          <w:ilvl w:val="255"/>
          <w:numId w:val="0"/>
        </w:numPr>
        <w:spacing w:line="360" w:lineRule="auto"/>
        <w:ind w:firstLineChars="200" w:firstLine="480"/>
        <w:jc w:val="both"/>
        <w:rPr>
          <w:sz w:val="24"/>
        </w:rPr>
      </w:pPr>
      <w:r>
        <w:rPr>
          <w:color w:val="231F20"/>
          <w:sz w:val="24"/>
        </w:rPr>
        <w:t>④</w:t>
      </w:r>
      <w:r>
        <w:rPr>
          <w:color w:val="231F20"/>
          <w:sz w:val="24"/>
        </w:rPr>
        <w:t>完成线上慕课学习</w:t>
      </w:r>
      <w:r>
        <w:rPr>
          <w:sz w:val="24"/>
        </w:rPr>
        <w:t>。</w:t>
      </w:r>
    </w:p>
    <w:p w14:paraId="5722351E" w14:textId="77777777" w:rsidR="00A9792A" w:rsidRDefault="004875AE">
      <w:pPr>
        <w:spacing w:line="360" w:lineRule="auto"/>
        <w:ind w:firstLineChars="100" w:firstLine="240"/>
        <w:jc w:val="both"/>
        <w:rPr>
          <w:sz w:val="24"/>
        </w:rPr>
      </w:pPr>
      <w:r>
        <w:rPr>
          <w:sz w:val="24"/>
        </w:rPr>
        <w:t>（</w:t>
      </w:r>
      <w:r>
        <w:rPr>
          <w:rFonts w:hint="eastAsia"/>
          <w:sz w:val="24"/>
        </w:rPr>
        <w:t>2</w:t>
      </w:r>
      <w:r>
        <w:rPr>
          <w:sz w:val="24"/>
        </w:rPr>
        <w:t>）</w:t>
      </w:r>
      <w:r>
        <w:rPr>
          <w:sz w:val="24"/>
        </w:rPr>
        <w:t>技能层面：</w:t>
      </w:r>
      <w:r>
        <w:rPr>
          <w:rFonts w:hint="eastAsia"/>
          <w:sz w:val="24"/>
        </w:rPr>
        <w:t>能够</w:t>
      </w:r>
      <w:r>
        <w:rPr>
          <w:sz w:val="24"/>
        </w:rPr>
        <w:t>通过</w:t>
      </w:r>
      <w:r>
        <w:rPr>
          <w:rFonts w:hint="eastAsia"/>
          <w:sz w:val="24"/>
        </w:rPr>
        <w:t>掌握</w:t>
      </w:r>
      <w:r>
        <w:rPr>
          <w:sz w:val="24"/>
        </w:rPr>
        <w:t>脾胃的生理功能</w:t>
      </w:r>
      <w:r>
        <w:rPr>
          <w:rFonts w:hint="eastAsia"/>
          <w:sz w:val="24"/>
        </w:rPr>
        <w:t>的知识</w:t>
      </w:r>
      <w:r>
        <w:rPr>
          <w:sz w:val="24"/>
        </w:rPr>
        <w:t>来推导出其常见的证候。</w:t>
      </w:r>
    </w:p>
    <w:p w14:paraId="565CA19B" w14:textId="77777777" w:rsidR="00A9792A" w:rsidRDefault="004875AE">
      <w:pPr>
        <w:spacing w:line="360" w:lineRule="auto"/>
        <w:ind w:firstLineChars="100" w:firstLine="240"/>
        <w:jc w:val="both"/>
        <w:rPr>
          <w:sz w:val="24"/>
        </w:rPr>
      </w:pPr>
      <w:r>
        <w:rPr>
          <w:sz w:val="24"/>
        </w:rPr>
        <w:t>（</w:t>
      </w:r>
      <w:r>
        <w:rPr>
          <w:rFonts w:hint="eastAsia"/>
          <w:sz w:val="24"/>
        </w:rPr>
        <w:t>3</w:t>
      </w:r>
      <w:r>
        <w:rPr>
          <w:sz w:val="24"/>
        </w:rPr>
        <w:t>）</w:t>
      </w:r>
      <w:r>
        <w:rPr>
          <w:sz w:val="24"/>
        </w:rPr>
        <w:t>情感层面：</w:t>
      </w:r>
    </w:p>
    <w:p w14:paraId="3AB08BC1" w14:textId="77777777" w:rsidR="00A9792A" w:rsidRDefault="004875AE">
      <w:pPr>
        <w:spacing w:line="360" w:lineRule="auto"/>
        <w:ind w:firstLineChars="200" w:firstLine="480"/>
        <w:jc w:val="both"/>
        <w:rPr>
          <w:color w:val="404040"/>
          <w:sz w:val="24"/>
          <w:shd w:val="clear" w:color="auto" w:fill="FFFFFF"/>
        </w:rPr>
      </w:pPr>
      <w:r>
        <w:rPr>
          <w:sz w:val="24"/>
        </w:rPr>
        <w:t>①</w:t>
      </w:r>
      <w:r>
        <w:rPr>
          <w:color w:val="404040"/>
          <w:sz w:val="24"/>
          <w:shd w:val="clear" w:color="auto" w:fill="FFFFFF"/>
        </w:rPr>
        <w:t>建立对中医科学性的理性认知（脾胃为后天之本）；</w:t>
      </w:r>
    </w:p>
    <w:p w14:paraId="21EE39CA" w14:textId="77777777" w:rsidR="00A9792A" w:rsidRDefault="004875AE">
      <w:pPr>
        <w:numPr>
          <w:ilvl w:val="255"/>
          <w:numId w:val="0"/>
        </w:numPr>
        <w:spacing w:line="360" w:lineRule="auto"/>
        <w:ind w:firstLineChars="200" w:firstLine="480"/>
        <w:jc w:val="both"/>
        <w:rPr>
          <w:sz w:val="24"/>
        </w:rPr>
      </w:pPr>
      <w:r>
        <w:rPr>
          <w:color w:val="404040"/>
          <w:sz w:val="24"/>
          <w:shd w:val="clear" w:color="auto" w:fill="FFFFFF"/>
        </w:rPr>
        <w:t>②</w:t>
      </w:r>
      <w:r>
        <w:rPr>
          <w:color w:val="404040"/>
          <w:sz w:val="24"/>
          <w:shd w:val="clear" w:color="auto" w:fill="FFFFFF"/>
        </w:rPr>
        <w:t>增强中西医协同的医学使命感。</w:t>
      </w:r>
    </w:p>
    <w:p w14:paraId="4B2BC995"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69E132BE" w14:textId="77777777" w:rsidR="00A9792A" w:rsidRDefault="004875AE">
      <w:pPr>
        <w:numPr>
          <w:ilvl w:val="255"/>
          <w:numId w:val="0"/>
        </w:numPr>
        <w:spacing w:line="360" w:lineRule="auto"/>
        <w:ind w:firstLineChars="100" w:firstLine="240"/>
        <w:jc w:val="both"/>
        <w:rPr>
          <w:sz w:val="24"/>
        </w:rPr>
      </w:pPr>
      <w:r>
        <w:rPr>
          <w:sz w:val="24"/>
        </w:rPr>
        <w:t>（</w:t>
      </w:r>
      <w:r>
        <w:rPr>
          <w:sz w:val="24"/>
        </w:rPr>
        <w:t>1</w:t>
      </w:r>
      <w:r>
        <w:rPr>
          <w:sz w:val="24"/>
        </w:rPr>
        <w:t>）阐述脾与胃的生理特点</w:t>
      </w:r>
      <w:r>
        <w:rPr>
          <w:rFonts w:hint="eastAsia"/>
          <w:sz w:val="24"/>
        </w:rPr>
        <w:t>、</w:t>
      </w:r>
      <w:r>
        <w:rPr>
          <w:sz w:val="24"/>
        </w:rPr>
        <w:t>病理联系</w:t>
      </w:r>
      <w:r>
        <w:rPr>
          <w:rFonts w:hint="eastAsia"/>
          <w:sz w:val="24"/>
        </w:rPr>
        <w:t>、</w:t>
      </w:r>
      <w:r>
        <w:rPr>
          <w:sz w:val="24"/>
        </w:rPr>
        <w:t>脾胃主要的病变及临床表现。</w:t>
      </w:r>
    </w:p>
    <w:p w14:paraId="7F648626" w14:textId="77777777" w:rsidR="00A9792A" w:rsidRDefault="004875AE">
      <w:pPr>
        <w:numPr>
          <w:ilvl w:val="255"/>
          <w:numId w:val="0"/>
        </w:numPr>
        <w:spacing w:line="360" w:lineRule="auto"/>
        <w:ind w:firstLineChars="100" w:firstLine="240"/>
        <w:jc w:val="both"/>
        <w:rPr>
          <w:sz w:val="24"/>
        </w:rPr>
      </w:pPr>
      <w:r>
        <w:rPr>
          <w:sz w:val="24"/>
        </w:rPr>
        <w:t>（</w:t>
      </w:r>
      <w:r>
        <w:rPr>
          <w:sz w:val="24"/>
        </w:rPr>
        <w:t>2</w:t>
      </w:r>
      <w:r>
        <w:rPr>
          <w:sz w:val="24"/>
        </w:rPr>
        <w:t>）总结脾胃病的症候特点</w:t>
      </w:r>
      <w:r>
        <w:rPr>
          <w:rFonts w:hint="eastAsia"/>
          <w:sz w:val="24"/>
        </w:rPr>
        <w:t>（</w:t>
      </w:r>
      <w:r>
        <w:rPr>
          <w:sz w:val="24"/>
        </w:rPr>
        <w:t>脾病多虚，胃病多实</w:t>
      </w:r>
      <w:r>
        <w:rPr>
          <w:rFonts w:hint="eastAsia"/>
          <w:sz w:val="24"/>
        </w:rPr>
        <w:t>）</w:t>
      </w:r>
      <w:r>
        <w:rPr>
          <w:sz w:val="24"/>
        </w:rPr>
        <w:t>。</w:t>
      </w:r>
    </w:p>
    <w:p w14:paraId="4E7B6BEC" w14:textId="77777777" w:rsidR="00A9792A" w:rsidRDefault="004875AE">
      <w:pPr>
        <w:numPr>
          <w:ilvl w:val="255"/>
          <w:numId w:val="0"/>
        </w:numPr>
        <w:spacing w:line="360" w:lineRule="auto"/>
        <w:ind w:firstLineChars="100" w:firstLine="240"/>
        <w:jc w:val="both"/>
        <w:rPr>
          <w:sz w:val="24"/>
        </w:rPr>
      </w:pPr>
      <w:r>
        <w:rPr>
          <w:sz w:val="24"/>
        </w:rPr>
        <w:t>（</w:t>
      </w:r>
      <w:r>
        <w:rPr>
          <w:sz w:val="24"/>
        </w:rPr>
        <w:t>3</w:t>
      </w:r>
      <w:r>
        <w:rPr>
          <w:sz w:val="24"/>
        </w:rPr>
        <w:t>）分析重要证型的病因病机、症候特点及其鉴别。阐明脾气虚、脾阳虚、脾气下陷、脾不统血、寒湿困脾、脾胃湿热、胃阴虚、胃阳虚、胃火炽盛、食滞胃脘、肝气犯胃等证型的概念、病因病机和审证要点。</w:t>
      </w:r>
    </w:p>
    <w:p w14:paraId="6FE809FC"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33D3ECCD" w14:textId="77777777" w:rsidR="00A9792A" w:rsidRDefault="004875AE">
      <w:pPr>
        <w:spacing w:line="360" w:lineRule="auto"/>
        <w:ind w:firstLineChars="100" w:firstLine="240"/>
        <w:jc w:val="both"/>
        <w:rPr>
          <w:sz w:val="24"/>
          <w:lang w:val="zh-TW" w:eastAsia="zh-TW"/>
        </w:rPr>
      </w:pPr>
      <w:r>
        <w:rPr>
          <w:sz w:val="24"/>
          <w:lang w:val="zh-TW" w:eastAsia="zh-TW"/>
        </w:rPr>
        <w:t>重点：</w:t>
      </w:r>
      <w:r>
        <w:rPr>
          <w:sz w:val="24"/>
          <w:lang w:eastAsia="zh-TW"/>
        </w:rPr>
        <w:t>脾胃病各种证型的概念</w:t>
      </w:r>
      <w:r>
        <w:rPr>
          <w:sz w:val="24"/>
        </w:rPr>
        <w:t>、</w:t>
      </w:r>
      <w:r>
        <w:rPr>
          <w:sz w:val="24"/>
          <w:lang w:eastAsia="zh-TW"/>
        </w:rPr>
        <w:t>临床表现和</w:t>
      </w:r>
      <w:r>
        <w:rPr>
          <w:sz w:val="24"/>
        </w:rPr>
        <w:t>辨证</w:t>
      </w:r>
      <w:r>
        <w:rPr>
          <w:sz w:val="24"/>
          <w:lang w:eastAsia="zh-TW"/>
        </w:rPr>
        <w:t>要点</w:t>
      </w:r>
      <w:r>
        <w:rPr>
          <w:sz w:val="24"/>
        </w:rPr>
        <w:t>。</w:t>
      </w:r>
    </w:p>
    <w:p w14:paraId="64304FCF" w14:textId="77777777" w:rsidR="00A9792A" w:rsidRDefault="004875AE">
      <w:pPr>
        <w:spacing w:line="360" w:lineRule="auto"/>
        <w:ind w:firstLineChars="100" w:firstLine="240"/>
        <w:jc w:val="both"/>
        <w:rPr>
          <w:sz w:val="24"/>
          <w:lang w:val="zh-TW" w:eastAsia="zh-TW"/>
        </w:rPr>
      </w:pPr>
      <w:r>
        <w:rPr>
          <w:sz w:val="24"/>
          <w:lang w:val="zh-TW" w:eastAsia="zh-TW"/>
        </w:rPr>
        <w:t>难点：</w:t>
      </w:r>
      <w:r>
        <w:rPr>
          <w:sz w:val="24"/>
          <w:lang w:eastAsia="zh-TW"/>
        </w:rPr>
        <w:t>脾与胃的生理特点和病理联系</w:t>
      </w:r>
      <w:r>
        <w:rPr>
          <w:sz w:val="24"/>
        </w:rPr>
        <w:t>，各证型的病因病机分析。</w:t>
      </w:r>
    </w:p>
    <w:p w14:paraId="2C72A226"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44C35F80" w14:textId="77777777" w:rsidR="00A9792A" w:rsidRDefault="004875AE">
      <w:pPr>
        <w:spacing w:line="360" w:lineRule="auto"/>
        <w:ind w:firstLineChars="100" w:firstLine="240"/>
        <w:jc w:val="both"/>
        <w:rPr>
          <w:sz w:val="24"/>
        </w:rPr>
      </w:pPr>
      <w:r>
        <w:rPr>
          <w:sz w:val="24"/>
        </w:rPr>
        <w:lastRenderedPageBreak/>
        <w:t>（</w:t>
      </w:r>
      <w:r>
        <w:rPr>
          <w:sz w:val="24"/>
        </w:rPr>
        <w:t>1</w:t>
      </w:r>
      <w:r>
        <w:rPr>
          <w:sz w:val="24"/>
        </w:rPr>
        <w:t>）思政元素与知识点的关联：</w:t>
      </w:r>
      <w:r>
        <w:rPr>
          <w:sz w:val="24"/>
          <w:lang w:eastAsia="zh-TW"/>
        </w:rPr>
        <w:t>中医理论脾胃为后天之本</w:t>
      </w:r>
      <w:r>
        <w:rPr>
          <w:sz w:val="24"/>
        </w:rPr>
        <w:t>，</w:t>
      </w:r>
      <w:r>
        <w:rPr>
          <w:sz w:val="24"/>
          <w:lang w:eastAsia="zh-TW"/>
        </w:rPr>
        <w:t>调养脾胃可使人体正气充足</w:t>
      </w:r>
      <w:r>
        <w:rPr>
          <w:sz w:val="24"/>
        </w:rPr>
        <w:t>，</w:t>
      </w:r>
      <w:r>
        <w:rPr>
          <w:sz w:val="24"/>
          <w:lang w:eastAsia="zh-TW"/>
        </w:rPr>
        <w:t>即达到</w:t>
      </w:r>
      <w:r>
        <w:rPr>
          <w:sz w:val="24"/>
        </w:rPr>
        <w:t>“</w:t>
      </w:r>
      <w:r>
        <w:rPr>
          <w:sz w:val="24"/>
        </w:rPr>
        <w:t>治未病</w:t>
      </w:r>
      <w:r>
        <w:rPr>
          <w:sz w:val="24"/>
        </w:rPr>
        <w:t>”</w:t>
      </w:r>
      <w:r>
        <w:rPr>
          <w:sz w:val="24"/>
        </w:rPr>
        <w:t>的作用。该</w:t>
      </w:r>
      <w:r>
        <w:rPr>
          <w:sz w:val="24"/>
          <w:lang w:eastAsia="zh-TW"/>
        </w:rPr>
        <w:t>思政元素相关联的知识点是脾与胃的生理特点和病理联系</w:t>
      </w:r>
      <w:r>
        <w:rPr>
          <w:sz w:val="24"/>
        </w:rPr>
        <w:t>。</w:t>
      </w:r>
    </w:p>
    <w:p w14:paraId="16338739" w14:textId="77777777" w:rsidR="00A9792A" w:rsidRDefault="004875AE">
      <w:pPr>
        <w:spacing w:line="360" w:lineRule="auto"/>
        <w:ind w:firstLineChars="100" w:firstLine="240"/>
        <w:jc w:val="both"/>
        <w:rPr>
          <w:sz w:val="24"/>
        </w:rPr>
      </w:pPr>
      <w:r>
        <w:rPr>
          <w:sz w:val="24"/>
        </w:rPr>
        <w:t>（</w:t>
      </w:r>
      <w:r>
        <w:rPr>
          <w:sz w:val="24"/>
        </w:rPr>
        <w:t>2</w:t>
      </w:r>
      <w:r>
        <w:rPr>
          <w:sz w:val="24"/>
        </w:rPr>
        <w:t>）具体的教学内容：脾胃乃后天之本，精津气血生化之源，人体的生、长、病愈无不与脾胃的功能有着十分密切的联系。人体生命活动的延续及气血津液的化生，都有赖于脾胃对水谷精微的运化。所以调养脾胃，可使人体正气充足，邪气自不可入侵，从而起到防病治病，即</w:t>
      </w:r>
      <w:r>
        <w:rPr>
          <w:sz w:val="24"/>
        </w:rPr>
        <w:t>“</w:t>
      </w:r>
      <w:r>
        <w:rPr>
          <w:sz w:val="24"/>
        </w:rPr>
        <w:t>治未病</w:t>
      </w:r>
      <w:r>
        <w:rPr>
          <w:sz w:val="24"/>
        </w:rPr>
        <w:t>”</w:t>
      </w:r>
      <w:r>
        <w:rPr>
          <w:sz w:val="24"/>
        </w:rPr>
        <w:t>的作用。在中医理论中，认为情绪不畅、思虑过度、忧郁伤脾胃，会导致脾胃功能失调，从而引发脾胃病。因此，中医治疗脾胃病时，除了药物治疗外，也会重视调整患者的情绪和心理状态。在现代医学中，也</w:t>
      </w:r>
      <w:r>
        <w:rPr>
          <w:sz w:val="24"/>
        </w:rPr>
        <w:t>越来越重视情绪和心理因素对身体健康的影响，许多疾病都与情绪、压力有一定的关联。因此，对于脾胃病患者来说，保持良好的心态、避免过度思虑、保持愉快的情绪对康复是有帮助的。</w:t>
      </w:r>
    </w:p>
    <w:p w14:paraId="51D74164" w14:textId="77777777" w:rsidR="00A9792A" w:rsidRDefault="004875AE">
      <w:pPr>
        <w:numPr>
          <w:ilvl w:val="255"/>
          <w:numId w:val="0"/>
        </w:numPr>
        <w:spacing w:line="360" w:lineRule="auto"/>
        <w:ind w:firstLineChars="100" w:firstLine="240"/>
        <w:jc w:val="both"/>
        <w:rPr>
          <w:sz w:val="24"/>
        </w:rPr>
      </w:pPr>
      <w:r>
        <w:rPr>
          <w:rFonts w:hint="eastAsia"/>
          <w:sz w:val="24"/>
        </w:rPr>
        <w:t>（</w:t>
      </w:r>
      <w:r>
        <w:rPr>
          <w:rFonts w:hint="eastAsia"/>
          <w:sz w:val="24"/>
        </w:rPr>
        <w:t>3</w:t>
      </w:r>
      <w:r>
        <w:rPr>
          <w:rFonts w:hint="eastAsia"/>
          <w:sz w:val="24"/>
        </w:rPr>
        <w:t>）</w:t>
      </w:r>
      <w:r>
        <w:rPr>
          <w:rFonts w:hint="eastAsia"/>
          <w:sz w:val="24"/>
        </w:rPr>
        <w:t>教学目标：</w:t>
      </w:r>
      <w:r>
        <w:rPr>
          <w:sz w:val="24"/>
          <w:lang w:eastAsia="zh-TW"/>
        </w:rPr>
        <w:t>通过脾胃生理特点和病理联系的学习</w:t>
      </w:r>
      <w:r>
        <w:rPr>
          <w:sz w:val="24"/>
        </w:rPr>
        <w:t>，</w:t>
      </w:r>
      <w:r>
        <w:rPr>
          <w:sz w:val="24"/>
          <w:lang w:eastAsia="zh-TW"/>
        </w:rPr>
        <w:t>引导学生明确规律健康饮食</w:t>
      </w:r>
      <w:r>
        <w:rPr>
          <w:sz w:val="24"/>
        </w:rPr>
        <w:t>和调节情志对预防疾病和增强自身体质的重要性。</w:t>
      </w:r>
    </w:p>
    <w:p w14:paraId="49F46F32"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415AB126" w14:textId="77777777" w:rsidR="00A9792A" w:rsidRDefault="004875AE">
      <w:pPr>
        <w:spacing w:line="360" w:lineRule="auto"/>
        <w:ind w:firstLineChars="200" w:firstLine="480"/>
        <w:jc w:val="both"/>
        <w:rPr>
          <w:sz w:val="24"/>
          <w:lang w:val="zh-TW"/>
        </w:rPr>
      </w:pPr>
      <w:r>
        <w:rPr>
          <w:sz w:val="24"/>
          <w:lang w:val="zh-TW" w:eastAsia="zh-TW"/>
        </w:rPr>
        <w:t>第</w:t>
      </w:r>
      <w:r>
        <w:rPr>
          <w:sz w:val="24"/>
        </w:rPr>
        <w:t>13</w:t>
      </w:r>
      <w:r>
        <w:rPr>
          <w:sz w:val="24"/>
          <w:lang w:val="zh-TW" w:eastAsia="zh-TW"/>
        </w:rPr>
        <w:t>周</w:t>
      </w:r>
      <w:r>
        <w:rPr>
          <w:rFonts w:hint="eastAsia"/>
          <w:sz w:val="24"/>
          <w:lang w:val="zh-TW"/>
        </w:rPr>
        <w:t>。</w:t>
      </w:r>
    </w:p>
    <w:p w14:paraId="4F4ACC6E"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肝与胆病辨证【讲授】（</w:t>
      </w:r>
      <w:r>
        <w:rPr>
          <w:b/>
          <w:bCs/>
          <w:sz w:val="24"/>
          <w:szCs w:val="32"/>
        </w:rPr>
        <w:t>2</w:t>
      </w:r>
      <w:r>
        <w:rPr>
          <w:b/>
          <w:bCs/>
          <w:sz w:val="24"/>
          <w:szCs w:val="32"/>
        </w:rPr>
        <w:t>学时）</w:t>
      </w:r>
    </w:p>
    <w:p w14:paraId="039178B3" w14:textId="77777777" w:rsidR="00A9792A" w:rsidRDefault="004875AE">
      <w:pPr>
        <w:spacing w:line="360" w:lineRule="auto"/>
        <w:jc w:val="both"/>
        <w:rPr>
          <w:b/>
          <w:bCs/>
          <w:sz w:val="24"/>
        </w:rPr>
      </w:pPr>
      <w:r>
        <w:rPr>
          <w:b/>
          <w:bCs/>
          <w:sz w:val="24"/>
        </w:rPr>
        <w:t xml:space="preserve">1. </w:t>
      </w:r>
      <w:r>
        <w:rPr>
          <w:b/>
          <w:bCs/>
          <w:sz w:val="24"/>
        </w:rPr>
        <w:t>教学基本要求</w:t>
      </w:r>
    </w:p>
    <w:p w14:paraId="7ED00B3E"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1</w:t>
      </w:r>
      <w:r>
        <w:rPr>
          <w:sz w:val="24"/>
          <w:lang w:val="zh-TW" w:eastAsia="zh-TW"/>
        </w:rPr>
        <w:t>）知识层面：</w:t>
      </w:r>
    </w:p>
    <w:p w14:paraId="0E4C4DC6" w14:textId="77777777" w:rsidR="00A9792A" w:rsidRDefault="004875AE">
      <w:pPr>
        <w:spacing w:line="360" w:lineRule="auto"/>
        <w:ind w:leftChars="228" w:left="719" w:hangingChars="100" w:hanging="240"/>
        <w:jc w:val="both"/>
        <w:rPr>
          <w:sz w:val="24"/>
        </w:rPr>
      </w:pPr>
      <w:r>
        <w:rPr>
          <w:sz w:val="24"/>
        </w:rPr>
        <w:t>①</w:t>
      </w:r>
      <w:r>
        <w:rPr>
          <w:rFonts w:hint="eastAsia"/>
          <w:sz w:val="24"/>
        </w:rPr>
        <w:t>掌握</w:t>
      </w:r>
      <w:r>
        <w:rPr>
          <w:sz w:val="24"/>
        </w:rPr>
        <w:t>肝气郁结、肝火上炎、肝胆湿热、肝血虚、肝阴虚、肝阳上亢、肝风内动等的概念、临床表现、病机分析、审证要点</w:t>
      </w:r>
      <w:r>
        <w:rPr>
          <w:rFonts w:hint="eastAsia"/>
          <w:sz w:val="24"/>
        </w:rPr>
        <w:t>；</w:t>
      </w:r>
    </w:p>
    <w:p w14:paraId="20506F56" w14:textId="77777777" w:rsidR="00A9792A" w:rsidRDefault="004875AE">
      <w:pPr>
        <w:spacing w:line="360" w:lineRule="auto"/>
        <w:ind w:leftChars="228" w:left="719" w:hangingChars="100" w:hanging="240"/>
        <w:jc w:val="both"/>
        <w:rPr>
          <w:sz w:val="24"/>
        </w:rPr>
      </w:pPr>
      <w:r>
        <w:rPr>
          <w:sz w:val="24"/>
        </w:rPr>
        <w:t>②</w:t>
      </w:r>
      <w:r>
        <w:rPr>
          <w:rFonts w:hint="eastAsia"/>
          <w:sz w:val="24"/>
        </w:rPr>
        <w:t>掌握</w:t>
      </w:r>
      <w:r>
        <w:rPr>
          <w:sz w:val="24"/>
        </w:rPr>
        <w:t>肝主疏泄、藏血、主筋的功能失常与胆贮藏、疏泄胆汁障碍的病变及主要临床表现</w:t>
      </w:r>
      <w:r>
        <w:rPr>
          <w:rFonts w:hint="eastAsia"/>
          <w:sz w:val="24"/>
        </w:rPr>
        <w:t>；</w:t>
      </w:r>
    </w:p>
    <w:p w14:paraId="48CBF7E1" w14:textId="77777777" w:rsidR="00A9792A" w:rsidRDefault="004875AE">
      <w:pPr>
        <w:spacing w:line="360" w:lineRule="auto"/>
        <w:ind w:firstLineChars="200" w:firstLine="480"/>
        <w:jc w:val="both"/>
        <w:rPr>
          <w:sz w:val="24"/>
        </w:rPr>
      </w:pPr>
      <w:r>
        <w:rPr>
          <w:sz w:val="24"/>
        </w:rPr>
        <w:t>③</w:t>
      </w:r>
      <w:r>
        <w:rPr>
          <w:color w:val="231F20"/>
          <w:sz w:val="24"/>
        </w:rPr>
        <w:t>完成线上慕课学习</w:t>
      </w:r>
      <w:r>
        <w:rPr>
          <w:color w:val="231F20"/>
          <w:sz w:val="24"/>
        </w:rPr>
        <w:t>。</w:t>
      </w:r>
    </w:p>
    <w:p w14:paraId="53F15112" w14:textId="77777777" w:rsidR="00A9792A" w:rsidRDefault="004875AE">
      <w:pPr>
        <w:spacing w:line="360" w:lineRule="auto"/>
        <w:ind w:firstLineChars="100" w:firstLine="240"/>
        <w:rPr>
          <w:sz w:val="24"/>
        </w:rPr>
      </w:pPr>
      <w:r>
        <w:rPr>
          <w:sz w:val="24"/>
          <w:lang w:val="zh-TW" w:eastAsia="zh-TW"/>
        </w:rPr>
        <w:t>（</w:t>
      </w:r>
      <w:r>
        <w:rPr>
          <w:rFonts w:hint="eastAsia"/>
          <w:sz w:val="24"/>
        </w:rPr>
        <w:t>2</w:t>
      </w:r>
      <w:r>
        <w:rPr>
          <w:sz w:val="24"/>
          <w:lang w:val="zh-TW" w:eastAsia="zh-TW"/>
        </w:rPr>
        <w:t>）</w:t>
      </w:r>
      <w:r>
        <w:rPr>
          <w:sz w:val="24"/>
          <w:lang w:val="zh-TW" w:eastAsia="zh-TW"/>
        </w:rPr>
        <w:t>技能层面：</w:t>
      </w:r>
      <w:r>
        <w:rPr>
          <w:sz w:val="24"/>
        </w:rPr>
        <w:t>能够</w:t>
      </w:r>
      <w:r>
        <w:rPr>
          <w:sz w:val="24"/>
        </w:rPr>
        <w:t>应用</w:t>
      </w:r>
      <w:r>
        <w:rPr>
          <w:sz w:val="24"/>
          <w:szCs w:val="32"/>
        </w:rPr>
        <w:t>肝与胆病辨证的</w:t>
      </w:r>
      <w:r>
        <w:rPr>
          <w:sz w:val="24"/>
          <w:szCs w:val="32"/>
        </w:rPr>
        <w:t>证型，</w:t>
      </w:r>
      <w:r>
        <w:rPr>
          <w:sz w:val="24"/>
          <w:szCs w:val="32"/>
        </w:rPr>
        <w:t>对一些常见疾病</w:t>
      </w:r>
      <w:r>
        <w:rPr>
          <w:sz w:val="24"/>
          <w:szCs w:val="32"/>
        </w:rPr>
        <w:t>进行简单的中医辨证分析</w:t>
      </w:r>
      <w:r>
        <w:rPr>
          <w:sz w:val="24"/>
          <w:lang w:val="zh-TW" w:eastAsia="zh-TW"/>
        </w:rPr>
        <w:t>。</w:t>
      </w:r>
    </w:p>
    <w:p w14:paraId="6BC013AD" w14:textId="77777777" w:rsidR="00A9792A" w:rsidRDefault="004875AE">
      <w:pPr>
        <w:spacing w:line="360" w:lineRule="auto"/>
        <w:ind w:firstLineChars="100" w:firstLine="240"/>
        <w:rPr>
          <w:sz w:val="24"/>
        </w:rPr>
      </w:pPr>
      <w:r>
        <w:rPr>
          <w:sz w:val="24"/>
          <w:lang w:val="zh-TW" w:eastAsia="zh-TW"/>
        </w:rPr>
        <w:t>（</w:t>
      </w:r>
      <w:r>
        <w:rPr>
          <w:sz w:val="24"/>
          <w:lang w:val="zh-TW" w:eastAsia="zh-TW"/>
        </w:rPr>
        <w:t>3</w:t>
      </w:r>
      <w:r>
        <w:rPr>
          <w:sz w:val="24"/>
          <w:lang w:val="zh-TW" w:eastAsia="zh-TW"/>
        </w:rPr>
        <w:t>）情感层面：</w:t>
      </w:r>
      <w:r>
        <w:rPr>
          <w:color w:val="0C0C0C"/>
          <w:kern w:val="0"/>
          <w:sz w:val="24"/>
        </w:rPr>
        <w:t>引导学生认识到人的精神情志活动，是人的大脑对客观事物的反映。祖国医学从长期的实践中观察到，人的情志活动除为心所主外，与肝的疏泄也有密切关系。肝气疏泄功能正常，气机调畅，人才能气血和平，心情舒畅。</w:t>
      </w:r>
      <w:r>
        <w:rPr>
          <w:color w:val="0C0C0C"/>
          <w:sz w:val="24"/>
          <w:shd w:val="clear" w:color="auto" w:fill="FFFFFF"/>
        </w:rPr>
        <w:t>“</w:t>
      </w:r>
      <w:r>
        <w:rPr>
          <w:color w:val="0C0C0C"/>
          <w:sz w:val="24"/>
          <w:shd w:val="clear" w:color="auto" w:fill="FFFFFF"/>
        </w:rPr>
        <w:t>肝喜条达而恶抑郁</w:t>
      </w:r>
      <w:r>
        <w:rPr>
          <w:color w:val="0C0C0C"/>
          <w:sz w:val="24"/>
          <w:shd w:val="clear" w:color="auto" w:fill="FFFFFF"/>
        </w:rPr>
        <w:t>”</w:t>
      </w:r>
      <w:r>
        <w:rPr>
          <w:color w:val="0C0C0C"/>
          <w:sz w:val="24"/>
          <w:shd w:val="clear" w:color="auto" w:fill="FFFFFF"/>
        </w:rPr>
        <w:t>、</w:t>
      </w:r>
      <w:r>
        <w:rPr>
          <w:color w:val="0C0C0C"/>
          <w:sz w:val="24"/>
          <w:shd w:val="clear" w:color="auto" w:fill="FFFFFF"/>
        </w:rPr>
        <w:t>“</w:t>
      </w:r>
      <w:r>
        <w:rPr>
          <w:color w:val="0C0C0C"/>
          <w:sz w:val="24"/>
          <w:shd w:val="clear" w:color="auto" w:fill="FFFFFF"/>
        </w:rPr>
        <w:t>暴怒伤肝</w:t>
      </w:r>
      <w:r>
        <w:rPr>
          <w:color w:val="0C0C0C"/>
          <w:sz w:val="24"/>
          <w:shd w:val="clear" w:color="auto" w:fill="FFFFFF"/>
        </w:rPr>
        <w:t>”</w:t>
      </w:r>
      <w:r>
        <w:rPr>
          <w:color w:val="0C0C0C"/>
          <w:sz w:val="24"/>
          <w:shd w:val="clear" w:color="auto" w:fill="FFFFFF"/>
        </w:rPr>
        <w:t>，所以过度抑郁，或者大怒伤肝，都会因郁致病，因此，</w:t>
      </w:r>
      <w:r>
        <w:rPr>
          <w:color w:val="0C0C0C"/>
          <w:sz w:val="24"/>
        </w:rPr>
        <w:t>中医强调情志调养和心理辅导的重要性。</w:t>
      </w:r>
    </w:p>
    <w:p w14:paraId="42BFC284" w14:textId="77777777" w:rsidR="00A9792A" w:rsidRDefault="004875AE">
      <w:pPr>
        <w:spacing w:line="360" w:lineRule="auto"/>
        <w:jc w:val="both"/>
        <w:rPr>
          <w:b/>
          <w:bCs/>
          <w:sz w:val="24"/>
          <w:lang w:val="zh-TW" w:eastAsia="zh-TW"/>
        </w:rPr>
      </w:pPr>
      <w:r>
        <w:rPr>
          <w:b/>
          <w:bCs/>
          <w:sz w:val="24"/>
        </w:rPr>
        <w:lastRenderedPageBreak/>
        <w:t xml:space="preserve">2. </w:t>
      </w:r>
      <w:r>
        <w:rPr>
          <w:b/>
          <w:bCs/>
          <w:sz w:val="24"/>
        </w:rPr>
        <w:t>教学内容</w:t>
      </w:r>
    </w:p>
    <w:p w14:paraId="519626BB" w14:textId="77777777" w:rsidR="00A9792A" w:rsidRDefault="004875AE">
      <w:pPr>
        <w:spacing w:line="360" w:lineRule="auto"/>
        <w:ind w:firstLineChars="100" w:firstLine="240"/>
        <w:jc w:val="both"/>
        <w:rPr>
          <w:sz w:val="24"/>
        </w:rPr>
      </w:pPr>
      <w:r>
        <w:rPr>
          <w:sz w:val="24"/>
        </w:rPr>
        <w:t>（</w:t>
      </w:r>
      <w:r>
        <w:rPr>
          <w:sz w:val="24"/>
        </w:rPr>
        <w:t>1</w:t>
      </w:r>
      <w:r>
        <w:rPr>
          <w:sz w:val="24"/>
        </w:rPr>
        <w:t>）阐述肝主疏泄、藏血、主筋的功能失常与胆贮藏、疏泄胆汁障碍、胆主决断的病变及主要临床表现。</w:t>
      </w:r>
      <w:r>
        <w:rPr>
          <w:sz w:val="24"/>
        </w:rPr>
        <w:t>这部分内容要结合</w:t>
      </w:r>
      <w:r>
        <w:rPr>
          <w:color w:val="231F20"/>
          <w:sz w:val="24"/>
        </w:rPr>
        <w:t>线上慕课学习。</w:t>
      </w:r>
    </w:p>
    <w:p w14:paraId="0858B98A" w14:textId="77777777" w:rsidR="00A9792A" w:rsidRDefault="004875AE">
      <w:pPr>
        <w:spacing w:line="360" w:lineRule="auto"/>
        <w:ind w:firstLineChars="100" w:firstLine="240"/>
        <w:jc w:val="both"/>
        <w:rPr>
          <w:sz w:val="24"/>
        </w:rPr>
      </w:pPr>
      <w:r>
        <w:rPr>
          <w:sz w:val="24"/>
        </w:rPr>
        <w:t>（</w:t>
      </w:r>
      <w:r>
        <w:rPr>
          <w:sz w:val="24"/>
        </w:rPr>
        <w:t>2</w:t>
      </w:r>
      <w:r>
        <w:rPr>
          <w:sz w:val="24"/>
        </w:rPr>
        <w:t>）重点阐明肝气郁结概念、病因、临床表现、病机分析、审证要点，简述各证的治法与方药，并以功能性消化不良为例来讲述中医是如何根据相关症状、舌脉辨证为肝气郁结证及如何施治。</w:t>
      </w:r>
    </w:p>
    <w:p w14:paraId="4ED2A24C" w14:textId="77777777" w:rsidR="00A9792A" w:rsidRDefault="004875AE">
      <w:pPr>
        <w:spacing w:line="360" w:lineRule="auto"/>
        <w:ind w:firstLineChars="100" w:firstLine="240"/>
        <w:jc w:val="both"/>
        <w:rPr>
          <w:sz w:val="24"/>
        </w:rPr>
      </w:pPr>
      <w:r>
        <w:rPr>
          <w:sz w:val="24"/>
        </w:rPr>
        <w:t>（</w:t>
      </w:r>
      <w:r>
        <w:rPr>
          <w:sz w:val="24"/>
        </w:rPr>
        <w:t>3</w:t>
      </w:r>
      <w:r>
        <w:rPr>
          <w:sz w:val="24"/>
        </w:rPr>
        <w:t>）重点阐明肝火上炎的概念、病因、临床表现、病机分析、审证要点，简述各证的治法与方药，并以焦虑症为例来讲述中医是如何根据相关症状、舌脉辨证为肝火上炎证及如何施治。</w:t>
      </w:r>
    </w:p>
    <w:p w14:paraId="01A91C2C" w14:textId="77777777" w:rsidR="00A9792A" w:rsidRDefault="004875AE">
      <w:pPr>
        <w:spacing w:line="360" w:lineRule="auto"/>
        <w:ind w:firstLineChars="100" w:firstLine="240"/>
        <w:jc w:val="both"/>
        <w:rPr>
          <w:sz w:val="24"/>
        </w:rPr>
      </w:pPr>
      <w:r>
        <w:rPr>
          <w:sz w:val="24"/>
        </w:rPr>
        <w:t>（</w:t>
      </w:r>
      <w:r>
        <w:rPr>
          <w:sz w:val="24"/>
        </w:rPr>
        <w:t>4</w:t>
      </w:r>
      <w:r>
        <w:rPr>
          <w:sz w:val="24"/>
        </w:rPr>
        <w:t>）重点阐明肝胆湿热的概念、病因、临床表现、病</w:t>
      </w:r>
      <w:r>
        <w:rPr>
          <w:sz w:val="24"/>
        </w:rPr>
        <w:t>机分析、审证要点简述各证的治法与方药，并以酒精性肝炎为例来讲述中医是如何根据相关症状、舌脉辨证为肝胆湿热证及如何施治。</w:t>
      </w:r>
    </w:p>
    <w:p w14:paraId="4FAA804D" w14:textId="77777777" w:rsidR="00A9792A" w:rsidRDefault="004875AE">
      <w:pPr>
        <w:spacing w:line="360" w:lineRule="auto"/>
        <w:ind w:firstLineChars="100" w:firstLine="240"/>
        <w:jc w:val="both"/>
        <w:rPr>
          <w:sz w:val="24"/>
        </w:rPr>
      </w:pPr>
      <w:r>
        <w:rPr>
          <w:sz w:val="24"/>
        </w:rPr>
        <w:t>（</w:t>
      </w:r>
      <w:r>
        <w:rPr>
          <w:sz w:val="24"/>
        </w:rPr>
        <w:t>5</w:t>
      </w:r>
      <w:r>
        <w:rPr>
          <w:sz w:val="24"/>
        </w:rPr>
        <w:t>）重点阐明肝血虚的概念、病因、临床表现、病机分析、审证要点，简述各证的治法与方药，并以老年人常出现的肢体抽筋为例来讲述中医是如何根据相关症状、舌脉辨证为肝血虚证及如何施治。</w:t>
      </w:r>
    </w:p>
    <w:p w14:paraId="5B08EC47" w14:textId="77777777" w:rsidR="00A9792A" w:rsidRDefault="004875AE">
      <w:pPr>
        <w:spacing w:line="360" w:lineRule="auto"/>
        <w:ind w:firstLineChars="100" w:firstLine="240"/>
        <w:jc w:val="both"/>
        <w:rPr>
          <w:sz w:val="24"/>
        </w:rPr>
      </w:pPr>
      <w:r>
        <w:rPr>
          <w:sz w:val="24"/>
        </w:rPr>
        <w:t>（</w:t>
      </w:r>
      <w:r>
        <w:rPr>
          <w:sz w:val="24"/>
        </w:rPr>
        <w:t>6</w:t>
      </w:r>
      <w:r>
        <w:rPr>
          <w:sz w:val="24"/>
        </w:rPr>
        <w:t>）重点阐明肝阴虚的概念、病因、临床表现、病机分析、审证要点，简述各证的治法与方药，并以为例来讲述中医是如何根据相关症状、舌脉辨证为肝气郁结证及如何施治。</w:t>
      </w:r>
    </w:p>
    <w:p w14:paraId="005D5117" w14:textId="77777777" w:rsidR="00A9792A" w:rsidRDefault="004875AE">
      <w:pPr>
        <w:spacing w:line="360" w:lineRule="auto"/>
        <w:ind w:firstLineChars="100" w:firstLine="240"/>
        <w:jc w:val="both"/>
        <w:rPr>
          <w:sz w:val="24"/>
        </w:rPr>
      </w:pPr>
      <w:r>
        <w:rPr>
          <w:sz w:val="24"/>
        </w:rPr>
        <w:t>（</w:t>
      </w:r>
      <w:r>
        <w:rPr>
          <w:sz w:val="24"/>
        </w:rPr>
        <w:t>7</w:t>
      </w:r>
      <w:r>
        <w:rPr>
          <w:sz w:val="24"/>
        </w:rPr>
        <w:t>）重点阐明肝阳上亢概念、病因、临床表现、病机分析、审</w:t>
      </w:r>
      <w:r>
        <w:rPr>
          <w:sz w:val="24"/>
        </w:rPr>
        <w:t>证要点，简述各证的治法与方药，并以高血压为例来讲述中医是如何根据相关症状、舌脉辨证为阐明肝阳上亢证及如何施治。</w:t>
      </w:r>
    </w:p>
    <w:p w14:paraId="16FC850C" w14:textId="77777777" w:rsidR="00A9792A" w:rsidRDefault="004875AE">
      <w:pPr>
        <w:spacing w:line="360" w:lineRule="auto"/>
        <w:ind w:firstLineChars="100" w:firstLine="240"/>
        <w:jc w:val="both"/>
        <w:rPr>
          <w:sz w:val="24"/>
        </w:rPr>
      </w:pPr>
      <w:r>
        <w:rPr>
          <w:sz w:val="24"/>
        </w:rPr>
        <w:t>（</w:t>
      </w:r>
      <w:r>
        <w:rPr>
          <w:sz w:val="24"/>
        </w:rPr>
        <w:t>8</w:t>
      </w:r>
      <w:r>
        <w:rPr>
          <w:sz w:val="24"/>
        </w:rPr>
        <w:t>）重点阐明肝风内动中热极生风的概念、病因、临床表现、病机分析、审证要点，简述各证的治法与方药，并以脑膜炎为例来讲述中医是如何根据相关症状、舌脉辨证为热极生风证及如何施治。</w:t>
      </w:r>
    </w:p>
    <w:p w14:paraId="7088DED8" w14:textId="77777777" w:rsidR="00A9792A" w:rsidRDefault="004875AE">
      <w:pPr>
        <w:spacing w:line="360" w:lineRule="auto"/>
        <w:ind w:firstLineChars="100" w:firstLine="240"/>
        <w:jc w:val="both"/>
        <w:rPr>
          <w:sz w:val="24"/>
        </w:rPr>
      </w:pPr>
      <w:r>
        <w:rPr>
          <w:sz w:val="24"/>
        </w:rPr>
        <w:t>（</w:t>
      </w:r>
      <w:r>
        <w:rPr>
          <w:sz w:val="24"/>
        </w:rPr>
        <w:t>9</w:t>
      </w:r>
      <w:r>
        <w:rPr>
          <w:sz w:val="24"/>
        </w:rPr>
        <w:t>）重点阐明肝风内动中肝阳化风的概念、病因、临床表现、病机分析、审证要点，简述各证的治法与方药，并以脑血管意外为例来讲述中医是如何根据相关症状、舌脉辨证为肝阳化风证及如何施治。</w:t>
      </w:r>
    </w:p>
    <w:p w14:paraId="4DDA0999"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40AF0BAC" w14:textId="77777777" w:rsidR="00A9792A" w:rsidRDefault="004875AE">
      <w:pPr>
        <w:spacing w:line="360" w:lineRule="auto"/>
        <w:ind w:leftChars="114" w:left="959" w:hangingChars="300" w:hanging="720"/>
        <w:jc w:val="both"/>
        <w:rPr>
          <w:sz w:val="24"/>
        </w:rPr>
      </w:pPr>
      <w:r>
        <w:rPr>
          <w:sz w:val="24"/>
          <w:lang w:val="zh-TW" w:eastAsia="zh-TW"/>
        </w:rPr>
        <w:t>重点：</w:t>
      </w:r>
      <w:r>
        <w:rPr>
          <w:sz w:val="24"/>
        </w:rPr>
        <w:t>肝气郁结、肝火上炎、</w:t>
      </w:r>
      <w:r>
        <w:rPr>
          <w:sz w:val="24"/>
        </w:rPr>
        <w:t>肝胆湿热、肝血虚、肝阴虚、肝阳上亢、肝风内动等的概念、临床表现、审证要点。</w:t>
      </w:r>
    </w:p>
    <w:p w14:paraId="165F9E34" w14:textId="77777777" w:rsidR="00A9792A" w:rsidRDefault="004875AE">
      <w:pPr>
        <w:spacing w:line="360" w:lineRule="auto"/>
        <w:ind w:firstLineChars="100" w:firstLine="240"/>
        <w:jc w:val="both"/>
        <w:rPr>
          <w:sz w:val="24"/>
          <w:lang w:val="zh-TW" w:eastAsia="zh-TW"/>
        </w:rPr>
      </w:pPr>
      <w:r>
        <w:rPr>
          <w:sz w:val="24"/>
          <w:lang w:val="zh-TW" w:eastAsia="zh-TW"/>
        </w:rPr>
        <w:t>难点：</w:t>
      </w:r>
      <w:r>
        <w:rPr>
          <w:sz w:val="24"/>
        </w:rPr>
        <w:t>中医的证与西医的病的联系与区别，上述各证临床表现的共同点及区别。</w:t>
      </w:r>
    </w:p>
    <w:p w14:paraId="6D44E6C3" w14:textId="77777777" w:rsidR="00A9792A" w:rsidRDefault="004875AE">
      <w:pPr>
        <w:numPr>
          <w:ilvl w:val="0"/>
          <w:numId w:val="2"/>
        </w:numPr>
        <w:spacing w:line="360" w:lineRule="auto"/>
        <w:jc w:val="both"/>
        <w:rPr>
          <w:b/>
          <w:bCs/>
          <w:sz w:val="24"/>
          <w:lang w:val="zh-TW" w:eastAsia="zh-TW"/>
        </w:rPr>
      </w:pPr>
      <w:r>
        <w:rPr>
          <w:b/>
          <w:bCs/>
          <w:sz w:val="24"/>
          <w:lang w:val="zh-TW" w:eastAsia="zh-TW"/>
        </w:rPr>
        <w:lastRenderedPageBreak/>
        <w:t>育人元素</w:t>
      </w:r>
    </w:p>
    <w:p w14:paraId="0755B7B0" w14:textId="77777777" w:rsidR="00A9792A" w:rsidRDefault="004875AE">
      <w:pPr>
        <w:spacing w:line="360" w:lineRule="auto"/>
        <w:ind w:firstLineChars="100" w:firstLine="240"/>
        <w:jc w:val="both"/>
        <w:rPr>
          <w:kern w:val="0"/>
          <w:sz w:val="24"/>
        </w:rPr>
      </w:pPr>
      <w:r>
        <w:rPr>
          <w:kern w:val="0"/>
          <w:sz w:val="24"/>
        </w:rPr>
        <w:t>（</w:t>
      </w:r>
      <w:r>
        <w:rPr>
          <w:kern w:val="0"/>
          <w:sz w:val="24"/>
        </w:rPr>
        <w:t>1</w:t>
      </w:r>
      <w:r>
        <w:rPr>
          <w:kern w:val="0"/>
          <w:sz w:val="24"/>
        </w:rPr>
        <w:t>）</w:t>
      </w:r>
      <w:r>
        <w:rPr>
          <w:color w:val="000000"/>
          <w:kern w:val="0"/>
          <w:sz w:val="24"/>
        </w:rPr>
        <w:t>思政元素与知识点的关联：</w:t>
      </w:r>
      <w:r>
        <w:rPr>
          <w:kern w:val="0"/>
          <w:sz w:val="24"/>
        </w:rPr>
        <w:t>引导学生认识到中医是中华民族的瑰宝，是传统文化的重要组成部分，应该传承和发扬光大</w:t>
      </w:r>
      <w:r>
        <w:rPr>
          <w:sz w:val="24"/>
        </w:rPr>
        <w:t>。</w:t>
      </w:r>
      <w:r>
        <w:rPr>
          <w:kern w:val="0"/>
          <w:sz w:val="24"/>
        </w:rPr>
        <w:t>通过讲解中医理论，引导学生树立正确的健康观念，认识到健康不仅仅是身体没有疾病，还包括心理健康、社会适应能力等方面的健康。鼓励学生养成良好的生活习惯，如合理饮食、适量运动、充足睡眠等，以提高身体素质，预防疾病。</w:t>
      </w:r>
    </w:p>
    <w:p w14:paraId="7E747D53" w14:textId="77777777" w:rsidR="00A9792A" w:rsidRDefault="004875AE">
      <w:pPr>
        <w:spacing w:line="360" w:lineRule="auto"/>
        <w:ind w:firstLineChars="100" w:firstLine="240"/>
        <w:jc w:val="both"/>
        <w:rPr>
          <w:color w:val="0C0C0C"/>
          <w:sz w:val="24"/>
        </w:rPr>
      </w:pPr>
      <w:r>
        <w:rPr>
          <w:kern w:val="0"/>
          <w:sz w:val="24"/>
        </w:rPr>
        <w:t>（</w:t>
      </w:r>
      <w:r>
        <w:rPr>
          <w:kern w:val="0"/>
          <w:sz w:val="24"/>
        </w:rPr>
        <w:t>2</w:t>
      </w:r>
      <w:r>
        <w:rPr>
          <w:kern w:val="0"/>
          <w:sz w:val="24"/>
        </w:rPr>
        <w:t>）</w:t>
      </w:r>
      <w:r>
        <w:rPr>
          <w:color w:val="000000"/>
          <w:kern w:val="0"/>
          <w:sz w:val="24"/>
        </w:rPr>
        <w:t>具体的教学内容：</w:t>
      </w:r>
      <w:r>
        <w:rPr>
          <w:kern w:val="0"/>
          <w:sz w:val="24"/>
        </w:rPr>
        <w:t>中医强调</w:t>
      </w:r>
      <w:r>
        <w:rPr>
          <w:kern w:val="0"/>
          <w:sz w:val="24"/>
        </w:rPr>
        <w:t>“</w:t>
      </w:r>
      <w:r>
        <w:rPr>
          <w:kern w:val="0"/>
          <w:sz w:val="24"/>
        </w:rPr>
        <w:t>上医治未病，中医治欲病，下医治已病</w:t>
      </w:r>
      <w:r>
        <w:rPr>
          <w:kern w:val="0"/>
          <w:sz w:val="24"/>
        </w:rPr>
        <w:t>”</w:t>
      </w:r>
      <w:r>
        <w:rPr>
          <w:kern w:val="0"/>
          <w:sz w:val="24"/>
        </w:rPr>
        <w:t>，引导学生认识到预防疾病的重要性，为社会的健康事业做出贡献。强调中医治疗疾病的原则是</w:t>
      </w:r>
      <w:r>
        <w:rPr>
          <w:kern w:val="0"/>
          <w:sz w:val="24"/>
        </w:rPr>
        <w:t>“</w:t>
      </w:r>
      <w:r>
        <w:rPr>
          <w:kern w:val="0"/>
          <w:sz w:val="24"/>
        </w:rPr>
        <w:t>以人为本，天人合一</w:t>
      </w:r>
      <w:r>
        <w:rPr>
          <w:kern w:val="0"/>
          <w:sz w:val="24"/>
        </w:rPr>
        <w:t>”</w:t>
      </w:r>
      <w:r>
        <w:rPr>
          <w:kern w:val="0"/>
          <w:sz w:val="24"/>
        </w:rPr>
        <w:t>，引导学生尊重生命，关注自然，树立和谐共生的理念。</w:t>
      </w:r>
      <w:r>
        <w:rPr>
          <w:color w:val="0C0C0C"/>
          <w:kern w:val="0"/>
          <w:sz w:val="24"/>
        </w:rPr>
        <w:t>引导学生认识到，肝</w:t>
      </w:r>
      <w:r>
        <w:rPr>
          <w:color w:val="0C0C0C"/>
          <w:sz w:val="24"/>
          <w:shd w:val="clear" w:color="auto" w:fill="FFFFFF"/>
        </w:rPr>
        <w:t>主疏泄，主藏血，主筋，其华在爪，开窍目。</w:t>
      </w:r>
      <w:r>
        <w:rPr>
          <w:color w:val="0C0C0C"/>
          <w:kern w:val="0"/>
          <w:sz w:val="24"/>
        </w:rPr>
        <w:t>人的精神情志活动，是</w:t>
      </w:r>
      <w:r>
        <w:rPr>
          <w:color w:val="0C0C0C"/>
          <w:kern w:val="0"/>
          <w:sz w:val="24"/>
        </w:rPr>
        <w:t>人的大脑对客观事物的反映。</w:t>
      </w:r>
      <w:r>
        <w:rPr>
          <w:color w:val="0C0C0C"/>
          <w:kern w:val="0"/>
          <w:sz w:val="24"/>
        </w:rPr>
        <w:t xml:space="preserve"> </w:t>
      </w:r>
      <w:r>
        <w:rPr>
          <w:color w:val="0C0C0C"/>
          <w:kern w:val="0"/>
          <w:sz w:val="24"/>
        </w:rPr>
        <w:t>祖国医学从长期的实践中观察到，人的情志活动除为心所主外，与肝的疏泄也有密切关系。肝气疏泄功能正常，气机调畅，人才能气血和平，心情舒畅。</w:t>
      </w:r>
      <w:r>
        <w:rPr>
          <w:color w:val="0C0C0C"/>
          <w:sz w:val="24"/>
          <w:shd w:val="clear" w:color="auto" w:fill="FFFFFF"/>
        </w:rPr>
        <w:t>“</w:t>
      </w:r>
      <w:r>
        <w:rPr>
          <w:color w:val="0C0C0C"/>
          <w:sz w:val="24"/>
          <w:shd w:val="clear" w:color="auto" w:fill="FFFFFF"/>
        </w:rPr>
        <w:t>肝喜条达而恶抑郁</w:t>
      </w:r>
      <w:r>
        <w:rPr>
          <w:color w:val="0C0C0C"/>
          <w:sz w:val="24"/>
          <w:shd w:val="clear" w:color="auto" w:fill="FFFFFF"/>
        </w:rPr>
        <w:t>”</w:t>
      </w:r>
      <w:r>
        <w:rPr>
          <w:color w:val="0C0C0C"/>
          <w:sz w:val="24"/>
          <w:shd w:val="clear" w:color="auto" w:fill="FFFFFF"/>
        </w:rPr>
        <w:t>、</w:t>
      </w:r>
      <w:r>
        <w:rPr>
          <w:color w:val="0C0C0C"/>
          <w:sz w:val="24"/>
          <w:shd w:val="clear" w:color="auto" w:fill="FFFFFF"/>
        </w:rPr>
        <w:t>“</w:t>
      </w:r>
      <w:r>
        <w:rPr>
          <w:color w:val="0C0C0C"/>
          <w:sz w:val="24"/>
          <w:shd w:val="clear" w:color="auto" w:fill="FFFFFF"/>
        </w:rPr>
        <w:t>暴怒伤肝</w:t>
      </w:r>
      <w:r>
        <w:rPr>
          <w:color w:val="0C0C0C"/>
          <w:sz w:val="24"/>
          <w:shd w:val="clear" w:color="auto" w:fill="FFFFFF"/>
        </w:rPr>
        <w:t>”</w:t>
      </w:r>
      <w:r>
        <w:rPr>
          <w:color w:val="0C0C0C"/>
          <w:sz w:val="24"/>
          <w:shd w:val="clear" w:color="auto" w:fill="FFFFFF"/>
        </w:rPr>
        <w:t>，所以过度抑郁，或者大怒伤肝，都会因郁致病，因此，</w:t>
      </w:r>
      <w:r>
        <w:rPr>
          <w:color w:val="0C0C0C"/>
          <w:sz w:val="24"/>
        </w:rPr>
        <w:t>中医强调情志调养和心理辅导的重要性。</w:t>
      </w:r>
    </w:p>
    <w:p w14:paraId="55F8E7AA" w14:textId="77777777" w:rsidR="00A9792A" w:rsidRDefault="004875AE">
      <w:pPr>
        <w:spacing w:line="360" w:lineRule="auto"/>
        <w:ind w:firstLineChars="100" w:firstLine="240"/>
        <w:jc w:val="both"/>
        <w:rPr>
          <w:sz w:val="24"/>
        </w:rPr>
      </w:pPr>
      <w:r>
        <w:rPr>
          <w:kern w:val="0"/>
          <w:sz w:val="24"/>
        </w:rPr>
        <w:t>（</w:t>
      </w:r>
      <w:r>
        <w:rPr>
          <w:kern w:val="0"/>
          <w:sz w:val="24"/>
        </w:rPr>
        <w:t>3</w:t>
      </w:r>
      <w:r>
        <w:rPr>
          <w:kern w:val="0"/>
          <w:sz w:val="24"/>
        </w:rPr>
        <w:t>）</w:t>
      </w:r>
      <w:r>
        <w:rPr>
          <w:color w:val="000000"/>
          <w:kern w:val="0"/>
          <w:sz w:val="24"/>
        </w:rPr>
        <w:t>教学目标：</w:t>
      </w:r>
      <w:r>
        <w:rPr>
          <w:sz w:val="24"/>
        </w:rPr>
        <w:t>引导学生正确认识到中医和西医各有其优势和不足，二者应相互借鉴、融合发展。其次，要鼓励更多人参与中医理论研究和实践创新。最后，要加强中医药文化的传承与弘扬，让更多人了解并接受中医药文化。</w:t>
      </w:r>
    </w:p>
    <w:p w14:paraId="48DC512E"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4723252E" w14:textId="77777777" w:rsidR="00A9792A" w:rsidRDefault="004875AE">
      <w:pPr>
        <w:spacing w:line="360" w:lineRule="auto"/>
        <w:ind w:firstLineChars="200" w:firstLine="480"/>
        <w:jc w:val="both"/>
        <w:rPr>
          <w:sz w:val="24"/>
          <w:lang w:val="zh-TW"/>
        </w:rPr>
      </w:pPr>
      <w:r>
        <w:rPr>
          <w:sz w:val="24"/>
          <w:lang w:val="zh-TW" w:eastAsia="zh-TW"/>
        </w:rPr>
        <w:t>第</w:t>
      </w:r>
      <w:r>
        <w:rPr>
          <w:sz w:val="24"/>
        </w:rPr>
        <w:t>14</w:t>
      </w:r>
      <w:r>
        <w:rPr>
          <w:sz w:val="24"/>
          <w:lang w:val="zh-TW" w:eastAsia="zh-TW"/>
        </w:rPr>
        <w:t>周</w:t>
      </w:r>
      <w:r>
        <w:rPr>
          <w:rFonts w:hint="eastAsia"/>
          <w:sz w:val="24"/>
          <w:lang w:val="zh-TW"/>
        </w:rPr>
        <w:t>。</w:t>
      </w:r>
    </w:p>
    <w:p w14:paraId="2A563CE4"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肾与膀胱病辨证【讲授】（</w:t>
      </w:r>
      <w:r>
        <w:rPr>
          <w:b/>
          <w:bCs/>
          <w:sz w:val="24"/>
          <w:szCs w:val="32"/>
        </w:rPr>
        <w:t>2</w:t>
      </w:r>
      <w:r>
        <w:rPr>
          <w:b/>
          <w:bCs/>
          <w:sz w:val="24"/>
          <w:szCs w:val="32"/>
        </w:rPr>
        <w:t>学时）</w:t>
      </w:r>
    </w:p>
    <w:p w14:paraId="496AAEE0" w14:textId="77777777" w:rsidR="00A9792A" w:rsidRDefault="004875AE">
      <w:pPr>
        <w:spacing w:line="360" w:lineRule="auto"/>
        <w:jc w:val="both"/>
        <w:rPr>
          <w:b/>
          <w:bCs/>
          <w:sz w:val="24"/>
        </w:rPr>
      </w:pPr>
      <w:r>
        <w:rPr>
          <w:b/>
          <w:bCs/>
          <w:sz w:val="24"/>
        </w:rPr>
        <w:t xml:space="preserve">1. </w:t>
      </w:r>
      <w:r>
        <w:rPr>
          <w:b/>
          <w:bCs/>
          <w:sz w:val="24"/>
        </w:rPr>
        <w:t>教学基本要求</w:t>
      </w:r>
    </w:p>
    <w:p w14:paraId="1CC39C1F"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1</w:t>
      </w:r>
      <w:r>
        <w:rPr>
          <w:sz w:val="24"/>
          <w:lang w:val="zh-TW" w:eastAsia="zh-TW"/>
        </w:rPr>
        <w:t>）知识层面：</w:t>
      </w:r>
    </w:p>
    <w:p w14:paraId="17491573" w14:textId="77777777" w:rsidR="00A9792A" w:rsidRDefault="004875AE">
      <w:pPr>
        <w:spacing w:line="360" w:lineRule="auto"/>
        <w:ind w:leftChars="228" w:left="719" w:hangingChars="100" w:hanging="240"/>
        <w:jc w:val="both"/>
        <w:rPr>
          <w:sz w:val="24"/>
        </w:rPr>
      </w:pPr>
      <w:r>
        <w:rPr>
          <w:sz w:val="24"/>
        </w:rPr>
        <w:t>①</w:t>
      </w:r>
      <w:r>
        <w:rPr>
          <w:rFonts w:hint="eastAsia"/>
          <w:sz w:val="24"/>
        </w:rPr>
        <w:t>掌握</w:t>
      </w:r>
      <w:r>
        <w:rPr>
          <w:sz w:val="24"/>
        </w:rPr>
        <w:t>肾阳虚、肾气不固、肾虚水泛、肾不纳气、肾精不足、肾阴虚、膀胱湿热等的概念、临床表现、病机分析</w:t>
      </w:r>
      <w:r>
        <w:rPr>
          <w:rFonts w:hint="eastAsia"/>
          <w:sz w:val="24"/>
        </w:rPr>
        <w:t>和</w:t>
      </w:r>
      <w:r>
        <w:rPr>
          <w:sz w:val="24"/>
        </w:rPr>
        <w:t>审证要点</w:t>
      </w:r>
      <w:r>
        <w:rPr>
          <w:rFonts w:hint="eastAsia"/>
          <w:sz w:val="24"/>
        </w:rPr>
        <w:t>；</w:t>
      </w:r>
    </w:p>
    <w:p w14:paraId="69C89B7D" w14:textId="77777777" w:rsidR="00A9792A" w:rsidRDefault="004875AE">
      <w:pPr>
        <w:spacing w:line="360" w:lineRule="auto"/>
        <w:ind w:firstLineChars="200" w:firstLine="480"/>
        <w:jc w:val="both"/>
        <w:rPr>
          <w:sz w:val="24"/>
        </w:rPr>
      </w:pPr>
      <w:r>
        <w:rPr>
          <w:sz w:val="24"/>
        </w:rPr>
        <w:t>②</w:t>
      </w:r>
      <w:r>
        <w:rPr>
          <w:rFonts w:hint="eastAsia"/>
          <w:sz w:val="24"/>
        </w:rPr>
        <w:t>掌握</w:t>
      </w:r>
      <w:r>
        <w:rPr>
          <w:sz w:val="24"/>
        </w:rPr>
        <w:t>肾藏精、主水功能失常和膀胱贮藏与排泄尿液功能失常的病变及主要临床表现</w:t>
      </w:r>
      <w:r>
        <w:rPr>
          <w:rFonts w:hint="eastAsia"/>
          <w:sz w:val="24"/>
        </w:rPr>
        <w:t>；</w:t>
      </w:r>
    </w:p>
    <w:p w14:paraId="50020BE3" w14:textId="77777777" w:rsidR="00A9792A" w:rsidRDefault="004875AE">
      <w:pPr>
        <w:spacing w:line="360" w:lineRule="auto"/>
        <w:ind w:firstLineChars="200" w:firstLine="480"/>
        <w:jc w:val="both"/>
        <w:rPr>
          <w:sz w:val="24"/>
        </w:rPr>
      </w:pPr>
      <w:r>
        <w:rPr>
          <w:sz w:val="24"/>
        </w:rPr>
        <w:t>③</w:t>
      </w:r>
      <w:r>
        <w:rPr>
          <w:color w:val="231F20"/>
          <w:sz w:val="24"/>
        </w:rPr>
        <w:t>完成线上慕课学习。</w:t>
      </w:r>
    </w:p>
    <w:p w14:paraId="798ED881" w14:textId="77777777" w:rsidR="00A9792A" w:rsidRDefault="004875AE">
      <w:pPr>
        <w:spacing w:line="360" w:lineRule="auto"/>
        <w:ind w:firstLineChars="100" w:firstLine="240"/>
        <w:rPr>
          <w:sz w:val="24"/>
        </w:rPr>
      </w:pPr>
      <w:r>
        <w:rPr>
          <w:sz w:val="24"/>
          <w:lang w:val="zh-TW" w:eastAsia="zh-TW"/>
        </w:rPr>
        <w:t>（</w:t>
      </w:r>
      <w:r>
        <w:rPr>
          <w:sz w:val="24"/>
          <w:lang w:val="zh-TW" w:eastAsia="zh-TW"/>
        </w:rPr>
        <w:t>2</w:t>
      </w:r>
      <w:r>
        <w:rPr>
          <w:sz w:val="24"/>
          <w:lang w:val="zh-TW" w:eastAsia="zh-TW"/>
        </w:rPr>
        <w:t>）</w:t>
      </w:r>
      <w:r>
        <w:rPr>
          <w:sz w:val="24"/>
          <w:lang w:val="zh-TW" w:eastAsia="zh-TW"/>
        </w:rPr>
        <w:t>技能层面：</w:t>
      </w:r>
      <w:r>
        <w:rPr>
          <w:sz w:val="24"/>
        </w:rPr>
        <w:t>能够</w:t>
      </w:r>
      <w:r>
        <w:rPr>
          <w:rFonts w:hint="eastAsia"/>
          <w:sz w:val="24"/>
        </w:rPr>
        <w:t>通过掌握</w:t>
      </w:r>
      <w:r>
        <w:rPr>
          <w:sz w:val="24"/>
          <w:szCs w:val="32"/>
        </w:rPr>
        <w:t>肾与膀胱</w:t>
      </w:r>
      <w:r>
        <w:rPr>
          <w:sz w:val="24"/>
          <w:szCs w:val="32"/>
        </w:rPr>
        <w:t>病辨证的证型，对一些常见疾病进行简单的中医辨证分析</w:t>
      </w:r>
      <w:r>
        <w:rPr>
          <w:sz w:val="24"/>
          <w:lang w:val="zh-TW" w:eastAsia="zh-TW"/>
        </w:rPr>
        <w:t>。</w:t>
      </w:r>
    </w:p>
    <w:p w14:paraId="7814D348" w14:textId="77777777" w:rsidR="00A9792A" w:rsidRDefault="004875AE">
      <w:pPr>
        <w:spacing w:line="360" w:lineRule="auto"/>
        <w:ind w:firstLineChars="100" w:firstLine="240"/>
        <w:jc w:val="both"/>
        <w:rPr>
          <w:sz w:val="24"/>
        </w:rPr>
      </w:pPr>
      <w:r>
        <w:rPr>
          <w:sz w:val="24"/>
          <w:lang w:val="zh-TW" w:eastAsia="zh-TW"/>
        </w:rPr>
        <w:lastRenderedPageBreak/>
        <w:t>（</w:t>
      </w:r>
      <w:r>
        <w:rPr>
          <w:sz w:val="24"/>
          <w:lang w:val="zh-TW" w:eastAsia="zh-TW"/>
        </w:rPr>
        <w:t>3</w:t>
      </w:r>
      <w:r>
        <w:rPr>
          <w:sz w:val="24"/>
          <w:lang w:val="zh-TW" w:eastAsia="zh-TW"/>
        </w:rPr>
        <w:t>）情感层面：</w:t>
      </w:r>
      <w:r>
        <w:rPr>
          <w:sz w:val="24"/>
        </w:rPr>
        <w:t>引导学生认识到肾藏精的功能正常，人体才能正常的生长发育和生殖。因此，保持良好的作息习惯，避免熬夜、过度劳累等，保持心情舒畅，避免过度焦虑、抑郁等不良情绪刺激，适量运动，避免房事过度，才能避免耗伤肾精。</w:t>
      </w:r>
    </w:p>
    <w:p w14:paraId="51FA6C43"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0F1830F7" w14:textId="77777777" w:rsidR="00A9792A" w:rsidRDefault="004875AE">
      <w:pPr>
        <w:spacing w:line="360" w:lineRule="auto"/>
        <w:ind w:firstLineChars="100" w:firstLine="240"/>
        <w:jc w:val="both"/>
        <w:rPr>
          <w:sz w:val="24"/>
        </w:rPr>
      </w:pPr>
      <w:r>
        <w:rPr>
          <w:sz w:val="24"/>
        </w:rPr>
        <w:t>（</w:t>
      </w:r>
      <w:r>
        <w:rPr>
          <w:sz w:val="24"/>
        </w:rPr>
        <w:t>1</w:t>
      </w:r>
      <w:r>
        <w:rPr>
          <w:sz w:val="24"/>
        </w:rPr>
        <w:t>）阐述肾藏精、主水功能失常和膀胱贮藏与排泄尿液功能失常的病变及主要临床表现。</w:t>
      </w:r>
      <w:r>
        <w:rPr>
          <w:sz w:val="24"/>
        </w:rPr>
        <w:t>这部分内容要结合</w:t>
      </w:r>
      <w:r>
        <w:rPr>
          <w:color w:val="231F20"/>
          <w:sz w:val="24"/>
        </w:rPr>
        <w:t>线上慕课学习。</w:t>
      </w:r>
    </w:p>
    <w:p w14:paraId="2E1B396A" w14:textId="77777777" w:rsidR="00A9792A" w:rsidRDefault="004875AE">
      <w:pPr>
        <w:spacing w:line="360" w:lineRule="auto"/>
        <w:ind w:firstLineChars="100" w:firstLine="240"/>
        <w:jc w:val="both"/>
        <w:rPr>
          <w:sz w:val="24"/>
        </w:rPr>
      </w:pPr>
      <w:r>
        <w:rPr>
          <w:sz w:val="24"/>
        </w:rPr>
        <w:t>（</w:t>
      </w:r>
      <w:r>
        <w:rPr>
          <w:sz w:val="24"/>
        </w:rPr>
        <w:t>2</w:t>
      </w:r>
      <w:r>
        <w:rPr>
          <w:sz w:val="24"/>
        </w:rPr>
        <w:t>）重点阐明肾阳虚概念、病因、临床表现、病机分析、审证要点，简述各证的治法与方药，并以慢性疲劳综合征为例来讲述中医是如何根据相关症状、舌脉辨证为肾阳虚证及如何施治。</w:t>
      </w:r>
    </w:p>
    <w:p w14:paraId="65766E7F" w14:textId="77777777" w:rsidR="00A9792A" w:rsidRDefault="004875AE">
      <w:pPr>
        <w:spacing w:line="360" w:lineRule="auto"/>
        <w:ind w:firstLineChars="100" w:firstLine="240"/>
        <w:jc w:val="both"/>
        <w:rPr>
          <w:sz w:val="24"/>
        </w:rPr>
      </w:pPr>
      <w:r>
        <w:rPr>
          <w:sz w:val="24"/>
        </w:rPr>
        <w:t>（</w:t>
      </w:r>
      <w:r>
        <w:rPr>
          <w:sz w:val="24"/>
        </w:rPr>
        <w:t>3</w:t>
      </w:r>
      <w:r>
        <w:rPr>
          <w:sz w:val="24"/>
        </w:rPr>
        <w:t>）重点阐明肾气不固概念、病因、临床表现、病机分析、审证要点，简述各证的治法与方药，并以小儿遗尿为例来讲述中医是如何根据相关症状、舌脉辨证为肾气不固证及如何施治。</w:t>
      </w:r>
    </w:p>
    <w:p w14:paraId="0B79F9EC" w14:textId="77777777" w:rsidR="00A9792A" w:rsidRDefault="004875AE">
      <w:pPr>
        <w:spacing w:line="360" w:lineRule="auto"/>
        <w:ind w:firstLineChars="100" w:firstLine="240"/>
        <w:jc w:val="both"/>
        <w:rPr>
          <w:sz w:val="24"/>
        </w:rPr>
      </w:pPr>
      <w:r>
        <w:rPr>
          <w:sz w:val="24"/>
        </w:rPr>
        <w:t>（</w:t>
      </w:r>
      <w:r>
        <w:rPr>
          <w:sz w:val="24"/>
        </w:rPr>
        <w:t>4</w:t>
      </w:r>
      <w:r>
        <w:rPr>
          <w:sz w:val="24"/>
        </w:rPr>
        <w:t>）重点阐明肾虚水泛的概念、临床表现、审证要点，简述各证的治法与方药，并以肾病综合征为例来讲述中医是如何根据相关症状、舌脉辨证为肾阳虚证及如何施治。。</w:t>
      </w:r>
    </w:p>
    <w:p w14:paraId="617588E8" w14:textId="77777777" w:rsidR="00A9792A" w:rsidRDefault="004875AE">
      <w:pPr>
        <w:spacing w:line="360" w:lineRule="auto"/>
        <w:ind w:firstLineChars="100" w:firstLine="240"/>
        <w:jc w:val="both"/>
        <w:rPr>
          <w:sz w:val="24"/>
        </w:rPr>
      </w:pPr>
      <w:r>
        <w:rPr>
          <w:sz w:val="24"/>
        </w:rPr>
        <w:t>（</w:t>
      </w:r>
      <w:r>
        <w:rPr>
          <w:sz w:val="24"/>
        </w:rPr>
        <w:t>5</w:t>
      </w:r>
      <w:r>
        <w:rPr>
          <w:sz w:val="24"/>
        </w:rPr>
        <w:t>）从病因病机、证候特点方面，重点阐明肾不纳气概念、病因、临床表现、病机分析、审证要点，简述各证的治法与方药，并以慢性阻塞性肺病为例来讲述中医是如何根据相关症状、舌脉辨证为肾不纳气证及如何施治。。</w:t>
      </w:r>
    </w:p>
    <w:p w14:paraId="751212A1" w14:textId="77777777" w:rsidR="00A9792A" w:rsidRDefault="004875AE">
      <w:pPr>
        <w:spacing w:line="360" w:lineRule="auto"/>
        <w:ind w:firstLineChars="100" w:firstLine="240"/>
        <w:jc w:val="both"/>
        <w:rPr>
          <w:sz w:val="24"/>
        </w:rPr>
      </w:pPr>
      <w:r>
        <w:rPr>
          <w:sz w:val="24"/>
        </w:rPr>
        <w:t>（</w:t>
      </w:r>
      <w:r>
        <w:rPr>
          <w:sz w:val="24"/>
        </w:rPr>
        <w:t>6</w:t>
      </w:r>
      <w:r>
        <w:rPr>
          <w:sz w:val="24"/>
        </w:rPr>
        <w:t>）重点阐明肾精不足概念、病因、临床表现、病机分析、审证要点，简述各证的治法与方药，并以内分泌失调为例来讲述中医是如何根据相关症状、舌脉辨证为肾精不足证及如</w:t>
      </w:r>
      <w:r>
        <w:rPr>
          <w:sz w:val="24"/>
        </w:rPr>
        <w:t>何施治。</w:t>
      </w:r>
    </w:p>
    <w:p w14:paraId="5161AF56" w14:textId="77777777" w:rsidR="00A9792A" w:rsidRDefault="004875AE">
      <w:pPr>
        <w:spacing w:line="360" w:lineRule="auto"/>
        <w:ind w:firstLineChars="100" w:firstLine="240"/>
        <w:jc w:val="both"/>
        <w:rPr>
          <w:sz w:val="24"/>
        </w:rPr>
      </w:pPr>
      <w:r>
        <w:rPr>
          <w:sz w:val="24"/>
        </w:rPr>
        <w:t>（</w:t>
      </w:r>
      <w:r>
        <w:rPr>
          <w:sz w:val="24"/>
        </w:rPr>
        <w:t>7</w:t>
      </w:r>
      <w:r>
        <w:rPr>
          <w:sz w:val="24"/>
        </w:rPr>
        <w:t>）重点阐明肾阴虚概念、病因、临床表现、病机分析、审证要点，简述各证的治法与方药，并以妇女更年期综合征为例来讲述中医是如何根据相关症状、舌脉辨证为肾阴虚证及如何施治。</w:t>
      </w:r>
    </w:p>
    <w:p w14:paraId="2B905208" w14:textId="77777777" w:rsidR="00A9792A" w:rsidRDefault="004875AE">
      <w:pPr>
        <w:spacing w:line="360" w:lineRule="auto"/>
        <w:ind w:firstLineChars="100" w:firstLine="240"/>
        <w:jc w:val="both"/>
        <w:rPr>
          <w:sz w:val="24"/>
        </w:rPr>
      </w:pPr>
      <w:r>
        <w:rPr>
          <w:rFonts w:hint="eastAsia"/>
          <w:sz w:val="24"/>
        </w:rPr>
        <w:t>（</w:t>
      </w:r>
      <w:r>
        <w:rPr>
          <w:rFonts w:hint="eastAsia"/>
          <w:sz w:val="24"/>
        </w:rPr>
        <w:t>8</w:t>
      </w:r>
      <w:r>
        <w:rPr>
          <w:rFonts w:hint="eastAsia"/>
          <w:sz w:val="24"/>
        </w:rPr>
        <w:t>）</w:t>
      </w:r>
      <w:r>
        <w:rPr>
          <w:sz w:val="24"/>
        </w:rPr>
        <w:t>重点阐明膀胱湿热概念、病因、临床表现、病机分析、审证要点，简述各证的治法与方药，并以膀胱炎为例来讲述中医是如何根据相关症状、舌脉辨证为膀胱湿热证及如何施治。</w:t>
      </w:r>
    </w:p>
    <w:p w14:paraId="5AA7C3F0" w14:textId="77777777" w:rsidR="00A9792A" w:rsidRDefault="004875AE">
      <w:pPr>
        <w:spacing w:line="360" w:lineRule="auto"/>
        <w:jc w:val="both"/>
        <w:rPr>
          <w:b/>
          <w:bCs/>
          <w:sz w:val="24"/>
          <w:lang w:val="zh-TW" w:eastAsia="zh-TW"/>
        </w:rPr>
      </w:pPr>
      <w:r>
        <w:rPr>
          <w:b/>
          <w:bCs/>
          <w:sz w:val="24"/>
        </w:rPr>
        <w:t>3.</w:t>
      </w:r>
      <w:r>
        <w:rPr>
          <w:b/>
          <w:bCs/>
          <w:sz w:val="24"/>
        </w:rPr>
        <w:t>重点与难点</w:t>
      </w:r>
    </w:p>
    <w:p w14:paraId="7114AF84" w14:textId="77777777" w:rsidR="00A9792A" w:rsidRDefault="004875AE">
      <w:pPr>
        <w:spacing w:line="360" w:lineRule="auto"/>
        <w:ind w:leftChars="114" w:left="959" w:hangingChars="300" w:hanging="720"/>
        <w:jc w:val="both"/>
        <w:rPr>
          <w:sz w:val="24"/>
        </w:rPr>
      </w:pPr>
      <w:r>
        <w:rPr>
          <w:sz w:val="24"/>
          <w:lang w:val="zh-TW" w:eastAsia="zh-TW"/>
        </w:rPr>
        <w:t>重点：</w:t>
      </w:r>
      <w:r>
        <w:rPr>
          <w:sz w:val="24"/>
        </w:rPr>
        <w:t>肾阳虚、肾气不固、肾虚水泛、肾不纳气、肾精不足、肾阴虚、膀胱湿热等的概念、临床表现</w:t>
      </w:r>
      <w:r>
        <w:rPr>
          <w:rFonts w:hint="eastAsia"/>
          <w:sz w:val="24"/>
        </w:rPr>
        <w:t>和</w:t>
      </w:r>
      <w:r>
        <w:rPr>
          <w:sz w:val="24"/>
        </w:rPr>
        <w:t>审证要点。</w:t>
      </w:r>
    </w:p>
    <w:p w14:paraId="419E5948" w14:textId="77777777" w:rsidR="00A9792A" w:rsidRDefault="004875AE">
      <w:pPr>
        <w:spacing w:line="360" w:lineRule="auto"/>
        <w:ind w:firstLineChars="100" w:firstLine="240"/>
        <w:jc w:val="both"/>
        <w:rPr>
          <w:sz w:val="24"/>
          <w:lang w:val="zh-TW" w:eastAsia="zh-TW"/>
        </w:rPr>
      </w:pPr>
      <w:r>
        <w:rPr>
          <w:sz w:val="24"/>
          <w:lang w:val="zh-TW" w:eastAsia="zh-TW"/>
        </w:rPr>
        <w:t>难点：</w:t>
      </w:r>
      <w:r>
        <w:rPr>
          <w:sz w:val="24"/>
        </w:rPr>
        <w:t>中医的证与西医的病的联系与区别，上述各证临床</w:t>
      </w:r>
      <w:r>
        <w:rPr>
          <w:sz w:val="24"/>
        </w:rPr>
        <w:t>表现的共同点及区别。</w:t>
      </w:r>
    </w:p>
    <w:p w14:paraId="72D40295" w14:textId="77777777" w:rsidR="00A9792A" w:rsidRDefault="004875AE">
      <w:pPr>
        <w:spacing w:line="360" w:lineRule="auto"/>
        <w:jc w:val="both"/>
        <w:rPr>
          <w:sz w:val="24"/>
          <w:lang w:val="zh-TW" w:eastAsia="zh-TW"/>
        </w:rPr>
      </w:pPr>
      <w:r>
        <w:rPr>
          <w:b/>
          <w:bCs/>
          <w:sz w:val="24"/>
          <w:lang w:val="zh-TW" w:eastAsia="zh-TW"/>
        </w:rPr>
        <w:lastRenderedPageBreak/>
        <w:t>4.</w:t>
      </w:r>
      <w:r>
        <w:rPr>
          <w:b/>
          <w:bCs/>
          <w:sz w:val="24"/>
          <w:lang w:val="zh-TW" w:eastAsia="zh-TW"/>
        </w:rPr>
        <w:t>育人元素</w:t>
      </w:r>
    </w:p>
    <w:p w14:paraId="4A740FC1" w14:textId="77777777" w:rsidR="00A9792A" w:rsidRDefault="004875AE">
      <w:pPr>
        <w:spacing w:line="360" w:lineRule="auto"/>
        <w:ind w:firstLineChars="100" w:firstLine="240"/>
        <w:jc w:val="both"/>
        <w:rPr>
          <w:sz w:val="24"/>
        </w:rPr>
      </w:pPr>
      <w:r>
        <w:rPr>
          <w:sz w:val="24"/>
        </w:rPr>
        <w:t>（</w:t>
      </w:r>
      <w:r>
        <w:rPr>
          <w:sz w:val="24"/>
        </w:rPr>
        <w:t>1</w:t>
      </w:r>
      <w:r>
        <w:rPr>
          <w:sz w:val="24"/>
        </w:rPr>
        <w:t>）思政元素与知识点的关联：引导学生认识到中医是中华民族的瑰宝，是传统文化的重要组成部分，应该传承和发扬光大。从个人成长的角度来看，掌握中医知识可以让我们更好地了解自己的身体，预防疾病，提高生活质量。从社会需求的角度来看，中医作为中国传统文化的重要组成部分，具有独特的治疗优势，对于满足人民群众日益增长的健康需求具有重要意义。从国家发展的角度来看，弘扬中医文化有助于提高国家软实力，增强民族自信心和凝聚力。引导学生树立</w:t>
      </w:r>
      <w:r>
        <w:rPr>
          <w:sz w:val="24"/>
        </w:rPr>
        <w:t>“</w:t>
      </w:r>
      <w:r>
        <w:rPr>
          <w:sz w:val="24"/>
        </w:rPr>
        <w:t>健康第一</w:t>
      </w:r>
      <w:r>
        <w:rPr>
          <w:sz w:val="24"/>
        </w:rPr>
        <w:t>”</w:t>
      </w:r>
      <w:r>
        <w:rPr>
          <w:sz w:val="24"/>
        </w:rPr>
        <w:t>的价值观，注重劳逸结合、保持身心健康。同时，</w:t>
      </w:r>
      <w:r>
        <w:rPr>
          <w:sz w:val="24"/>
        </w:rPr>
        <w:t>我们还应向学生介绍中医药文化的博大精深和独特优势，增强其对中医药文化的认同感和自信心。</w:t>
      </w:r>
    </w:p>
    <w:p w14:paraId="618D423E" w14:textId="77777777" w:rsidR="00A9792A" w:rsidRDefault="004875AE">
      <w:pPr>
        <w:numPr>
          <w:ilvl w:val="255"/>
          <w:numId w:val="0"/>
        </w:numPr>
        <w:spacing w:line="360" w:lineRule="auto"/>
        <w:ind w:firstLineChars="100" w:firstLine="240"/>
        <w:jc w:val="both"/>
        <w:rPr>
          <w:sz w:val="24"/>
        </w:rPr>
      </w:pPr>
      <w:r>
        <w:rPr>
          <w:sz w:val="24"/>
        </w:rPr>
        <w:t>（</w:t>
      </w:r>
      <w:r>
        <w:rPr>
          <w:sz w:val="24"/>
        </w:rPr>
        <w:t>2</w:t>
      </w:r>
      <w:r>
        <w:rPr>
          <w:sz w:val="24"/>
        </w:rPr>
        <w:t>）具体的教学内容：中医强调</w:t>
      </w:r>
      <w:r>
        <w:rPr>
          <w:sz w:val="24"/>
        </w:rPr>
        <w:t>“</w:t>
      </w:r>
      <w:r>
        <w:rPr>
          <w:sz w:val="24"/>
        </w:rPr>
        <w:t>上医治未病，中医治欲病，下医治已病</w:t>
      </w:r>
      <w:r>
        <w:rPr>
          <w:sz w:val="24"/>
        </w:rPr>
        <w:t>”</w:t>
      </w:r>
      <w:r>
        <w:rPr>
          <w:sz w:val="24"/>
        </w:rPr>
        <w:t>，引导学生认识到预防疾病的重要性，为社会的健康事业做出贡献。肾藏精的功能正常，人体才能正常的生长发育和生殖。因此，保持良好的作息习惯，避免熬夜、过度劳累等，保持心情舒畅，避免过度焦虑、抑郁等不良情绪刺激，适量运动，避免房事过度，才能避免耗伤肾精。</w:t>
      </w:r>
    </w:p>
    <w:p w14:paraId="03332A48" w14:textId="77777777" w:rsidR="00A9792A" w:rsidRDefault="004875AE">
      <w:pPr>
        <w:spacing w:line="360" w:lineRule="auto"/>
        <w:ind w:firstLineChars="100" w:firstLine="240"/>
        <w:jc w:val="both"/>
        <w:rPr>
          <w:sz w:val="24"/>
        </w:rPr>
      </w:pPr>
      <w:r>
        <w:rPr>
          <w:sz w:val="24"/>
        </w:rPr>
        <w:t>（</w:t>
      </w:r>
      <w:r>
        <w:rPr>
          <w:sz w:val="24"/>
        </w:rPr>
        <w:t>3</w:t>
      </w:r>
      <w:r>
        <w:rPr>
          <w:sz w:val="24"/>
        </w:rPr>
        <w:t>）教学目标：引导</w:t>
      </w:r>
      <w:r>
        <w:rPr>
          <w:sz w:val="24"/>
        </w:rPr>
        <w:t>学生正确认识到中医和西医各有其优势和不足，二者应相互借鉴、融合发展。其次，要鼓励更多人参</w:t>
      </w:r>
      <w:r>
        <w:rPr>
          <w:sz w:val="24"/>
        </w:rPr>
        <w:t>与中医理论研究和实践创新。最后，要加强中医药文化的传承与弘扬，让更多人了解并接受中医药文化。</w:t>
      </w:r>
    </w:p>
    <w:p w14:paraId="5CE9B2E5" w14:textId="77777777" w:rsidR="00A9792A" w:rsidRDefault="004875AE">
      <w:pPr>
        <w:spacing w:line="360" w:lineRule="auto"/>
        <w:jc w:val="both"/>
        <w:rPr>
          <w:b/>
          <w:bCs/>
          <w:sz w:val="24"/>
          <w:lang w:val="zh-TW" w:eastAsia="zh-TW"/>
        </w:rPr>
      </w:pPr>
      <w:r>
        <w:rPr>
          <w:b/>
          <w:bCs/>
          <w:sz w:val="24"/>
          <w:lang w:val="zh-TW" w:eastAsia="zh-TW"/>
        </w:rPr>
        <w:t>5.</w:t>
      </w:r>
      <w:r>
        <w:rPr>
          <w:b/>
          <w:bCs/>
          <w:sz w:val="24"/>
          <w:lang w:val="zh-TW" w:eastAsia="zh-TW"/>
        </w:rPr>
        <w:t>周次</w:t>
      </w:r>
    </w:p>
    <w:p w14:paraId="0C80D184" w14:textId="77777777" w:rsidR="00A9792A" w:rsidRDefault="004875AE">
      <w:pPr>
        <w:spacing w:line="360" w:lineRule="auto"/>
        <w:ind w:firstLineChars="200" w:firstLine="480"/>
        <w:jc w:val="both"/>
        <w:rPr>
          <w:sz w:val="24"/>
          <w:lang w:val="zh-TW"/>
        </w:rPr>
      </w:pPr>
      <w:r>
        <w:rPr>
          <w:sz w:val="24"/>
          <w:lang w:val="zh-TW" w:eastAsia="zh-TW"/>
        </w:rPr>
        <w:t>第</w:t>
      </w:r>
      <w:r>
        <w:rPr>
          <w:sz w:val="24"/>
        </w:rPr>
        <w:t>15</w:t>
      </w:r>
      <w:r>
        <w:rPr>
          <w:sz w:val="24"/>
          <w:lang w:val="zh-TW" w:eastAsia="zh-TW"/>
        </w:rPr>
        <w:t>周</w:t>
      </w:r>
      <w:r>
        <w:rPr>
          <w:rFonts w:hint="eastAsia"/>
          <w:sz w:val="24"/>
          <w:lang w:val="zh-TW"/>
        </w:rPr>
        <w:t>。</w:t>
      </w:r>
    </w:p>
    <w:p w14:paraId="44F262A9" w14:textId="77777777" w:rsidR="00A9792A" w:rsidRDefault="004875AE">
      <w:pPr>
        <w:spacing w:before="260" w:after="260" w:line="360" w:lineRule="auto"/>
        <w:ind w:firstLineChars="200" w:firstLine="482"/>
        <w:jc w:val="both"/>
        <w:rPr>
          <w:b/>
          <w:bCs/>
          <w:sz w:val="24"/>
          <w:szCs w:val="32"/>
        </w:rPr>
      </w:pPr>
      <w:r>
        <w:rPr>
          <w:b/>
          <w:bCs/>
          <w:sz w:val="24"/>
          <w:szCs w:val="32"/>
        </w:rPr>
        <w:t>第二节</w:t>
      </w:r>
      <w:r>
        <w:rPr>
          <w:b/>
          <w:bCs/>
          <w:sz w:val="24"/>
          <w:szCs w:val="32"/>
        </w:rPr>
        <w:t xml:space="preserve"> </w:t>
      </w:r>
      <w:r>
        <w:rPr>
          <w:b/>
          <w:bCs/>
          <w:sz w:val="24"/>
          <w:szCs w:val="32"/>
        </w:rPr>
        <w:t>脏腑辨证</w:t>
      </w:r>
      <w:r>
        <w:rPr>
          <w:b/>
          <w:bCs/>
          <w:sz w:val="24"/>
          <w:szCs w:val="32"/>
        </w:rPr>
        <w:t>-</w:t>
      </w:r>
      <w:r>
        <w:rPr>
          <w:b/>
          <w:bCs/>
          <w:sz w:val="24"/>
          <w:szCs w:val="32"/>
        </w:rPr>
        <w:t>脏腑兼证【自学】</w:t>
      </w:r>
    </w:p>
    <w:p w14:paraId="21BFBF98" w14:textId="77777777" w:rsidR="00A9792A" w:rsidRDefault="004875AE">
      <w:pPr>
        <w:spacing w:line="360" w:lineRule="auto"/>
        <w:jc w:val="both"/>
        <w:rPr>
          <w:sz w:val="24"/>
        </w:rPr>
      </w:pPr>
      <w:r>
        <w:rPr>
          <w:b/>
          <w:bCs/>
          <w:sz w:val="24"/>
        </w:rPr>
        <w:t xml:space="preserve">1. </w:t>
      </w:r>
      <w:r>
        <w:rPr>
          <w:b/>
          <w:bCs/>
          <w:sz w:val="24"/>
        </w:rPr>
        <w:t>教学基本要求</w:t>
      </w:r>
    </w:p>
    <w:p w14:paraId="5425E7A9"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1</w:t>
      </w:r>
      <w:r>
        <w:rPr>
          <w:sz w:val="24"/>
          <w:lang w:val="zh-TW" w:eastAsia="zh-TW"/>
        </w:rPr>
        <w:t>）知识层面：</w:t>
      </w:r>
    </w:p>
    <w:p w14:paraId="4D351623" w14:textId="77777777" w:rsidR="00A9792A" w:rsidRDefault="004875AE">
      <w:pPr>
        <w:spacing w:line="360" w:lineRule="auto"/>
        <w:ind w:leftChars="228" w:left="719" w:hangingChars="100" w:hanging="240"/>
        <w:jc w:val="both"/>
        <w:rPr>
          <w:sz w:val="24"/>
        </w:rPr>
      </w:pPr>
      <w:r>
        <w:rPr>
          <w:sz w:val="24"/>
        </w:rPr>
        <w:t>①</w:t>
      </w:r>
      <w:r>
        <w:rPr>
          <w:rFonts w:hint="eastAsia"/>
          <w:sz w:val="24"/>
        </w:rPr>
        <w:t>掌握</w:t>
      </w:r>
      <w:r>
        <w:rPr>
          <w:sz w:val="24"/>
        </w:rPr>
        <w:t>心肺气虚、心脾两虚、心肾不交、肝脾不调、肝肾阴虚、肺脾气虚、肺肾阴虚、脾肾阳虚等的概念、临床表现、病机分析</w:t>
      </w:r>
      <w:r>
        <w:rPr>
          <w:rFonts w:hint="eastAsia"/>
          <w:sz w:val="24"/>
        </w:rPr>
        <w:t>和</w:t>
      </w:r>
      <w:r>
        <w:rPr>
          <w:sz w:val="24"/>
        </w:rPr>
        <w:t>审证要点</w:t>
      </w:r>
      <w:r>
        <w:rPr>
          <w:rFonts w:hint="eastAsia"/>
          <w:sz w:val="24"/>
        </w:rPr>
        <w:t>；</w:t>
      </w:r>
    </w:p>
    <w:p w14:paraId="089F0B18" w14:textId="77777777" w:rsidR="00A9792A" w:rsidRDefault="004875AE">
      <w:pPr>
        <w:spacing w:line="360" w:lineRule="auto"/>
        <w:ind w:firstLineChars="200" w:firstLine="480"/>
        <w:jc w:val="both"/>
        <w:rPr>
          <w:sz w:val="24"/>
        </w:rPr>
      </w:pPr>
      <w:r>
        <w:rPr>
          <w:sz w:val="24"/>
        </w:rPr>
        <w:t>②</w:t>
      </w:r>
      <w:r>
        <w:rPr>
          <w:rFonts w:hint="eastAsia"/>
          <w:sz w:val="24"/>
        </w:rPr>
        <w:t>掌握</w:t>
      </w:r>
      <w:r>
        <w:rPr>
          <w:sz w:val="24"/>
        </w:rPr>
        <w:t>脏腑之间的相互关系</w:t>
      </w:r>
      <w:r>
        <w:rPr>
          <w:rFonts w:hint="eastAsia"/>
          <w:sz w:val="24"/>
        </w:rPr>
        <w:t>；</w:t>
      </w:r>
    </w:p>
    <w:p w14:paraId="58794B0B" w14:textId="77777777" w:rsidR="00A9792A" w:rsidRDefault="004875AE">
      <w:pPr>
        <w:spacing w:line="360" w:lineRule="auto"/>
        <w:ind w:firstLineChars="200" w:firstLine="480"/>
        <w:jc w:val="both"/>
        <w:rPr>
          <w:sz w:val="24"/>
        </w:rPr>
      </w:pPr>
      <w:r>
        <w:rPr>
          <w:sz w:val="24"/>
        </w:rPr>
        <w:t>③</w:t>
      </w:r>
      <w:r>
        <w:rPr>
          <w:color w:val="231F20"/>
          <w:sz w:val="24"/>
        </w:rPr>
        <w:t>完成线上慕课学习。</w:t>
      </w:r>
    </w:p>
    <w:p w14:paraId="4040CF18" w14:textId="77777777" w:rsidR="00A9792A" w:rsidRDefault="004875AE">
      <w:pPr>
        <w:spacing w:line="360" w:lineRule="auto"/>
        <w:ind w:firstLineChars="100" w:firstLine="240"/>
        <w:rPr>
          <w:sz w:val="24"/>
          <w:lang w:val="zh-TW" w:eastAsia="zh-TW"/>
        </w:rPr>
      </w:pPr>
      <w:r>
        <w:rPr>
          <w:sz w:val="24"/>
          <w:lang w:val="zh-TW" w:eastAsia="zh-TW"/>
        </w:rPr>
        <w:t>（</w:t>
      </w:r>
      <w:r>
        <w:rPr>
          <w:rFonts w:hint="eastAsia"/>
          <w:sz w:val="24"/>
        </w:rPr>
        <w:t>2</w:t>
      </w:r>
      <w:r>
        <w:rPr>
          <w:sz w:val="24"/>
          <w:lang w:val="zh-TW" w:eastAsia="zh-TW"/>
        </w:rPr>
        <w:t>）</w:t>
      </w:r>
      <w:r>
        <w:rPr>
          <w:sz w:val="24"/>
          <w:lang w:val="zh-TW" w:eastAsia="zh-TW"/>
        </w:rPr>
        <w:t>技能层面：</w:t>
      </w:r>
    </w:p>
    <w:p w14:paraId="1155AD5A" w14:textId="77777777" w:rsidR="00A9792A" w:rsidRDefault="004875AE">
      <w:pPr>
        <w:spacing w:line="360" w:lineRule="auto"/>
        <w:ind w:firstLineChars="200" w:firstLine="480"/>
        <w:rPr>
          <w:sz w:val="24"/>
          <w:lang w:val="zh-TW" w:eastAsia="zh-TW"/>
        </w:rPr>
      </w:pPr>
      <w:r>
        <w:rPr>
          <w:rFonts w:hint="eastAsia"/>
          <w:sz w:val="24"/>
        </w:rPr>
        <w:t>①</w:t>
      </w:r>
      <w:r>
        <w:rPr>
          <w:sz w:val="24"/>
        </w:rPr>
        <w:t>能够</w:t>
      </w:r>
      <w:r>
        <w:rPr>
          <w:rFonts w:hint="eastAsia"/>
          <w:sz w:val="24"/>
        </w:rPr>
        <w:t>通过掌握</w:t>
      </w:r>
      <w:r>
        <w:rPr>
          <w:sz w:val="24"/>
          <w:szCs w:val="32"/>
        </w:rPr>
        <w:t>脏腑兼证的一些常见</w:t>
      </w:r>
      <w:r>
        <w:rPr>
          <w:sz w:val="24"/>
          <w:szCs w:val="32"/>
        </w:rPr>
        <w:t>证型，对一些常见疾病进行简单的中医辨证分析</w:t>
      </w:r>
      <w:r>
        <w:rPr>
          <w:sz w:val="24"/>
          <w:lang w:val="zh-TW" w:eastAsia="zh-TW"/>
        </w:rPr>
        <w:t>。</w:t>
      </w:r>
    </w:p>
    <w:p w14:paraId="1EE8232C"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3</w:t>
      </w:r>
      <w:r>
        <w:rPr>
          <w:sz w:val="24"/>
          <w:lang w:val="zh-TW" w:eastAsia="zh-TW"/>
        </w:rPr>
        <w:t>）</w:t>
      </w:r>
      <w:r>
        <w:rPr>
          <w:sz w:val="24"/>
          <w:lang w:val="zh-TW" w:eastAsia="zh-TW"/>
        </w:rPr>
        <w:t>情感层面：</w:t>
      </w:r>
    </w:p>
    <w:p w14:paraId="4A9A21C8" w14:textId="77777777" w:rsidR="00A9792A" w:rsidRDefault="004875AE">
      <w:pPr>
        <w:spacing w:line="360" w:lineRule="auto"/>
        <w:ind w:firstLineChars="200" w:firstLine="480"/>
        <w:rPr>
          <w:color w:val="0C0C0C"/>
          <w:sz w:val="24"/>
          <w:shd w:val="clear" w:color="auto" w:fill="FFFFFF"/>
        </w:rPr>
      </w:pPr>
      <w:r>
        <w:rPr>
          <w:rFonts w:hint="eastAsia"/>
          <w:sz w:val="24"/>
        </w:rPr>
        <w:lastRenderedPageBreak/>
        <w:t>①</w:t>
      </w:r>
      <w:r>
        <w:rPr>
          <w:sz w:val="24"/>
        </w:rPr>
        <w:t>引导学生</w:t>
      </w:r>
      <w:r>
        <w:rPr>
          <w:color w:val="0C0C0C"/>
          <w:sz w:val="24"/>
          <w:shd w:val="clear" w:color="auto" w:fill="FFFFFF"/>
        </w:rPr>
        <w:t>注意脏腑之间的相互关系，辨明主次缓急，抓住主要矛盾。</w:t>
      </w:r>
    </w:p>
    <w:p w14:paraId="160EC47C" w14:textId="77777777" w:rsidR="00A9792A" w:rsidRDefault="004875AE">
      <w:pPr>
        <w:spacing w:line="360" w:lineRule="auto"/>
        <w:ind w:firstLineChars="200" w:firstLine="480"/>
        <w:rPr>
          <w:sz w:val="24"/>
        </w:rPr>
      </w:pPr>
      <w:r>
        <w:rPr>
          <w:rFonts w:hint="eastAsia"/>
          <w:color w:val="0C0C0C"/>
          <w:sz w:val="24"/>
          <w:shd w:val="clear" w:color="auto" w:fill="FFFFFF"/>
        </w:rPr>
        <w:t>②</w:t>
      </w:r>
      <w:r>
        <w:rPr>
          <w:color w:val="0C0C0C"/>
          <w:sz w:val="24"/>
          <w:shd w:val="clear" w:color="auto" w:fill="FFFFFF"/>
        </w:rPr>
        <w:t>遵循</w:t>
      </w:r>
      <w:r>
        <w:rPr>
          <w:color w:val="0C0C0C"/>
          <w:sz w:val="24"/>
          <w:shd w:val="clear" w:color="auto" w:fill="FFFFFF"/>
        </w:rPr>
        <w:t>“</w:t>
      </w:r>
      <w:r>
        <w:rPr>
          <w:color w:val="0C0C0C"/>
          <w:sz w:val="24"/>
          <w:shd w:val="clear" w:color="auto" w:fill="FFFFFF"/>
        </w:rPr>
        <w:t>治未病</w:t>
      </w:r>
      <w:r>
        <w:rPr>
          <w:color w:val="0C0C0C"/>
          <w:sz w:val="24"/>
          <w:shd w:val="clear" w:color="auto" w:fill="FFFFFF"/>
        </w:rPr>
        <w:t>”</w:t>
      </w:r>
      <w:r>
        <w:rPr>
          <w:color w:val="0C0C0C"/>
          <w:sz w:val="24"/>
          <w:shd w:val="clear" w:color="auto" w:fill="FFFFFF"/>
        </w:rPr>
        <w:t>原则，预防并发症的发生。</w:t>
      </w:r>
    </w:p>
    <w:p w14:paraId="4F947FD2" w14:textId="77777777" w:rsidR="00A9792A" w:rsidRDefault="004875AE">
      <w:pPr>
        <w:spacing w:line="360" w:lineRule="auto"/>
        <w:jc w:val="both"/>
        <w:rPr>
          <w:b/>
          <w:bCs/>
          <w:sz w:val="24"/>
          <w:lang w:val="zh-TW" w:eastAsia="zh-TW"/>
        </w:rPr>
      </w:pPr>
      <w:r>
        <w:rPr>
          <w:b/>
          <w:bCs/>
          <w:sz w:val="24"/>
        </w:rPr>
        <w:t xml:space="preserve"> 2. </w:t>
      </w:r>
      <w:r>
        <w:rPr>
          <w:b/>
          <w:bCs/>
          <w:sz w:val="24"/>
        </w:rPr>
        <w:t>教学内容</w:t>
      </w:r>
    </w:p>
    <w:p w14:paraId="0EF86CAA" w14:textId="77777777" w:rsidR="00A9792A" w:rsidRDefault="004875AE">
      <w:pPr>
        <w:spacing w:line="360" w:lineRule="auto"/>
        <w:ind w:firstLineChars="100" w:firstLine="240"/>
        <w:jc w:val="both"/>
        <w:rPr>
          <w:sz w:val="24"/>
        </w:rPr>
      </w:pPr>
      <w:r>
        <w:rPr>
          <w:sz w:val="24"/>
        </w:rPr>
        <w:t>（</w:t>
      </w:r>
      <w:r>
        <w:rPr>
          <w:sz w:val="24"/>
        </w:rPr>
        <w:t>1</w:t>
      </w:r>
      <w:r>
        <w:rPr>
          <w:sz w:val="24"/>
        </w:rPr>
        <w:t>）阐述脏腑兼证的概念。</w:t>
      </w:r>
      <w:r>
        <w:rPr>
          <w:sz w:val="24"/>
        </w:rPr>
        <w:t>这部分内容要结合</w:t>
      </w:r>
      <w:r>
        <w:rPr>
          <w:color w:val="231F20"/>
          <w:sz w:val="24"/>
        </w:rPr>
        <w:t>线上慕课学习。</w:t>
      </w:r>
    </w:p>
    <w:p w14:paraId="6B6D7346" w14:textId="77777777" w:rsidR="00A9792A" w:rsidRDefault="004875AE">
      <w:pPr>
        <w:spacing w:line="360" w:lineRule="auto"/>
        <w:ind w:firstLineChars="100" w:firstLine="240"/>
        <w:jc w:val="both"/>
        <w:rPr>
          <w:sz w:val="24"/>
        </w:rPr>
      </w:pPr>
      <w:r>
        <w:rPr>
          <w:sz w:val="24"/>
        </w:rPr>
        <w:t>（</w:t>
      </w:r>
      <w:r>
        <w:rPr>
          <w:sz w:val="24"/>
        </w:rPr>
        <w:t>2</w:t>
      </w:r>
      <w:r>
        <w:rPr>
          <w:sz w:val="24"/>
        </w:rPr>
        <w:t>）从病因病机、证候特点方面，阐明心肺气虚的概念、临床表现、审证要点。</w:t>
      </w:r>
    </w:p>
    <w:p w14:paraId="60EC2323" w14:textId="77777777" w:rsidR="00A9792A" w:rsidRDefault="004875AE">
      <w:pPr>
        <w:spacing w:line="360" w:lineRule="auto"/>
        <w:ind w:firstLineChars="100" w:firstLine="240"/>
        <w:jc w:val="both"/>
        <w:rPr>
          <w:sz w:val="24"/>
        </w:rPr>
      </w:pPr>
      <w:r>
        <w:rPr>
          <w:sz w:val="24"/>
        </w:rPr>
        <w:t>（</w:t>
      </w:r>
      <w:r>
        <w:rPr>
          <w:sz w:val="24"/>
        </w:rPr>
        <w:t>3</w:t>
      </w:r>
      <w:r>
        <w:rPr>
          <w:sz w:val="24"/>
        </w:rPr>
        <w:t>）从病因病机、证候特点方面，阐明心脾两虚的概念、临床表现、审证要点。</w:t>
      </w:r>
    </w:p>
    <w:p w14:paraId="5E0CE655" w14:textId="77777777" w:rsidR="00A9792A" w:rsidRDefault="004875AE">
      <w:pPr>
        <w:spacing w:line="360" w:lineRule="auto"/>
        <w:ind w:firstLineChars="100" w:firstLine="240"/>
        <w:jc w:val="both"/>
        <w:rPr>
          <w:sz w:val="24"/>
        </w:rPr>
      </w:pPr>
      <w:r>
        <w:rPr>
          <w:sz w:val="24"/>
        </w:rPr>
        <w:t>（</w:t>
      </w:r>
      <w:r>
        <w:rPr>
          <w:sz w:val="24"/>
        </w:rPr>
        <w:t>4</w:t>
      </w:r>
      <w:r>
        <w:rPr>
          <w:sz w:val="24"/>
        </w:rPr>
        <w:t>）从病因病机、证候特点方面，阐明心肾不交的概念、临床表现、审证要点。</w:t>
      </w:r>
    </w:p>
    <w:p w14:paraId="2FED24F2" w14:textId="77777777" w:rsidR="00A9792A" w:rsidRDefault="004875AE">
      <w:pPr>
        <w:spacing w:line="360" w:lineRule="auto"/>
        <w:ind w:firstLineChars="100" w:firstLine="240"/>
        <w:jc w:val="both"/>
        <w:rPr>
          <w:sz w:val="24"/>
        </w:rPr>
      </w:pPr>
      <w:r>
        <w:rPr>
          <w:sz w:val="24"/>
        </w:rPr>
        <w:t>（</w:t>
      </w:r>
      <w:r>
        <w:rPr>
          <w:sz w:val="24"/>
        </w:rPr>
        <w:t>5</w:t>
      </w:r>
      <w:r>
        <w:rPr>
          <w:sz w:val="24"/>
        </w:rPr>
        <w:t>）从病因病机、证候特点方面，阐明肝脾不调的概念、临床表现、审证要点。</w:t>
      </w:r>
    </w:p>
    <w:p w14:paraId="37AF1821" w14:textId="77777777" w:rsidR="00A9792A" w:rsidRDefault="004875AE">
      <w:pPr>
        <w:spacing w:line="360" w:lineRule="auto"/>
        <w:ind w:firstLineChars="100" w:firstLine="240"/>
        <w:jc w:val="both"/>
        <w:rPr>
          <w:sz w:val="24"/>
        </w:rPr>
      </w:pPr>
      <w:r>
        <w:rPr>
          <w:sz w:val="24"/>
        </w:rPr>
        <w:t>（</w:t>
      </w:r>
      <w:r>
        <w:rPr>
          <w:sz w:val="24"/>
        </w:rPr>
        <w:t>6</w:t>
      </w:r>
      <w:r>
        <w:rPr>
          <w:sz w:val="24"/>
        </w:rPr>
        <w:t>）从病因病机、证候特点方面，阐明肝肾阴虚的概念、临床表现、审证要点。</w:t>
      </w:r>
    </w:p>
    <w:p w14:paraId="533D7704" w14:textId="77777777" w:rsidR="00A9792A" w:rsidRDefault="004875AE">
      <w:pPr>
        <w:spacing w:line="360" w:lineRule="auto"/>
        <w:ind w:firstLineChars="100" w:firstLine="240"/>
        <w:jc w:val="both"/>
        <w:rPr>
          <w:sz w:val="24"/>
        </w:rPr>
      </w:pPr>
      <w:r>
        <w:rPr>
          <w:sz w:val="24"/>
        </w:rPr>
        <w:t>（</w:t>
      </w:r>
      <w:r>
        <w:rPr>
          <w:sz w:val="24"/>
        </w:rPr>
        <w:t>7</w:t>
      </w:r>
      <w:r>
        <w:rPr>
          <w:sz w:val="24"/>
        </w:rPr>
        <w:t>）从病因病机、证候特点方面，阐明肺脾气虚的概念、临床表现、审证要点。</w:t>
      </w:r>
    </w:p>
    <w:p w14:paraId="780BA3CD" w14:textId="77777777" w:rsidR="00A9792A" w:rsidRDefault="004875AE">
      <w:pPr>
        <w:spacing w:line="360" w:lineRule="auto"/>
        <w:ind w:firstLineChars="100" w:firstLine="240"/>
        <w:jc w:val="both"/>
        <w:rPr>
          <w:sz w:val="24"/>
        </w:rPr>
      </w:pPr>
      <w:r>
        <w:rPr>
          <w:sz w:val="24"/>
        </w:rPr>
        <w:t>（</w:t>
      </w:r>
      <w:r>
        <w:rPr>
          <w:sz w:val="24"/>
        </w:rPr>
        <w:t>8</w:t>
      </w:r>
      <w:r>
        <w:rPr>
          <w:sz w:val="24"/>
        </w:rPr>
        <w:t>）从病因病机、证候特点方面，阐明肺肾阴虚的概念、临床表现、审证要点。</w:t>
      </w:r>
    </w:p>
    <w:p w14:paraId="7197D705" w14:textId="77777777" w:rsidR="00A9792A" w:rsidRDefault="004875AE">
      <w:pPr>
        <w:spacing w:line="360" w:lineRule="auto"/>
        <w:ind w:firstLineChars="100" w:firstLine="240"/>
        <w:jc w:val="both"/>
        <w:rPr>
          <w:sz w:val="24"/>
        </w:rPr>
      </w:pPr>
      <w:r>
        <w:rPr>
          <w:sz w:val="24"/>
        </w:rPr>
        <w:t>（</w:t>
      </w:r>
      <w:r>
        <w:rPr>
          <w:sz w:val="24"/>
        </w:rPr>
        <w:t>9</w:t>
      </w:r>
      <w:r>
        <w:rPr>
          <w:sz w:val="24"/>
        </w:rPr>
        <w:t>）从病因病机、证候特点方面，阐明脾肾阳虚的概念、临床表现、审证要点。</w:t>
      </w:r>
    </w:p>
    <w:p w14:paraId="6920DC37"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2CAD1E7F" w14:textId="77777777" w:rsidR="00A9792A" w:rsidRDefault="004875AE">
      <w:pPr>
        <w:spacing w:line="360" w:lineRule="auto"/>
        <w:ind w:firstLineChars="200" w:firstLine="480"/>
        <w:jc w:val="both"/>
        <w:rPr>
          <w:sz w:val="24"/>
        </w:rPr>
      </w:pPr>
      <w:r>
        <w:rPr>
          <w:sz w:val="24"/>
          <w:lang w:val="zh-TW" w:eastAsia="zh-TW"/>
        </w:rPr>
        <w:t>重点：</w:t>
      </w:r>
      <w:r>
        <w:rPr>
          <w:rFonts w:hint="eastAsia"/>
          <w:sz w:val="24"/>
        </w:rPr>
        <w:t>①</w:t>
      </w:r>
      <w:r>
        <w:rPr>
          <w:sz w:val="24"/>
        </w:rPr>
        <w:t>心肺气虚、心脾两虚、心肾不交、肝脾不调、肝肾阴虚、肺脾气虚、肺</w:t>
      </w:r>
    </w:p>
    <w:p w14:paraId="0877B2ED" w14:textId="77777777" w:rsidR="00A9792A" w:rsidRDefault="004875AE">
      <w:pPr>
        <w:spacing w:line="360" w:lineRule="auto"/>
        <w:ind w:firstLineChars="600" w:firstLine="1440"/>
        <w:jc w:val="both"/>
        <w:rPr>
          <w:sz w:val="24"/>
        </w:rPr>
      </w:pPr>
      <w:r>
        <w:rPr>
          <w:sz w:val="24"/>
        </w:rPr>
        <w:t>肾阴虚、脾肾阳虚等的概念、临床表现、审证要点</w:t>
      </w:r>
    </w:p>
    <w:p w14:paraId="7317D7D4" w14:textId="77777777" w:rsidR="00A9792A" w:rsidRDefault="004875AE">
      <w:pPr>
        <w:spacing w:line="360" w:lineRule="auto"/>
        <w:ind w:firstLineChars="200" w:firstLine="480"/>
        <w:jc w:val="both"/>
        <w:rPr>
          <w:sz w:val="24"/>
          <w:lang w:val="zh-TW" w:eastAsia="zh-TW"/>
        </w:rPr>
      </w:pPr>
      <w:r>
        <w:rPr>
          <w:sz w:val="24"/>
          <w:lang w:val="zh-TW" w:eastAsia="zh-TW"/>
        </w:rPr>
        <w:t>难点：</w:t>
      </w:r>
      <w:r>
        <w:rPr>
          <w:rFonts w:hint="eastAsia"/>
          <w:sz w:val="24"/>
        </w:rPr>
        <w:t>①</w:t>
      </w:r>
      <w:r>
        <w:rPr>
          <w:sz w:val="24"/>
        </w:rPr>
        <w:t>中医的脏腑之间由于存在五行生克关系而相互影响，从而产生脏腑兼证。</w:t>
      </w:r>
    </w:p>
    <w:p w14:paraId="74BFE6E2"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01096A82" w14:textId="77777777" w:rsidR="00A9792A" w:rsidRDefault="004875AE">
      <w:pPr>
        <w:spacing w:line="360" w:lineRule="auto"/>
        <w:ind w:firstLineChars="100" w:firstLine="240"/>
        <w:jc w:val="both"/>
        <w:rPr>
          <w:sz w:val="24"/>
          <w:lang w:val="zh-TW"/>
        </w:rPr>
      </w:pPr>
      <w:r>
        <w:rPr>
          <w:color w:val="000000"/>
          <w:kern w:val="0"/>
          <w:sz w:val="24"/>
        </w:rPr>
        <w:t>（</w:t>
      </w:r>
      <w:r>
        <w:rPr>
          <w:color w:val="000000"/>
          <w:kern w:val="0"/>
          <w:sz w:val="24"/>
        </w:rPr>
        <w:t>1</w:t>
      </w:r>
      <w:r>
        <w:rPr>
          <w:color w:val="000000"/>
          <w:kern w:val="0"/>
          <w:sz w:val="24"/>
        </w:rPr>
        <w:t>）思政元素与知识点的关联：</w:t>
      </w:r>
      <w:r>
        <w:rPr>
          <w:kern w:val="0"/>
          <w:sz w:val="24"/>
        </w:rPr>
        <w:t>中医强调</w:t>
      </w:r>
      <w:r>
        <w:rPr>
          <w:kern w:val="0"/>
          <w:sz w:val="24"/>
        </w:rPr>
        <w:t>“</w:t>
      </w:r>
      <w:r>
        <w:rPr>
          <w:kern w:val="0"/>
          <w:sz w:val="24"/>
        </w:rPr>
        <w:t>上医治未病，中医治欲病，下医治已病</w:t>
      </w:r>
      <w:r>
        <w:rPr>
          <w:kern w:val="0"/>
          <w:sz w:val="24"/>
        </w:rPr>
        <w:t>”</w:t>
      </w:r>
      <w:r>
        <w:rPr>
          <w:kern w:val="0"/>
          <w:sz w:val="24"/>
        </w:rPr>
        <w:t>，引导学生认识到预防疾病的重要性，为社会的健康事业做出贡献。</w:t>
      </w:r>
    </w:p>
    <w:p w14:paraId="6147C12F" w14:textId="77777777" w:rsidR="00A9792A" w:rsidRDefault="004875AE">
      <w:pPr>
        <w:spacing w:line="360" w:lineRule="auto"/>
        <w:ind w:firstLineChars="100" w:firstLine="240"/>
        <w:jc w:val="both"/>
        <w:rPr>
          <w:color w:val="0C0C0C"/>
          <w:kern w:val="0"/>
          <w:sz w:val="24"/>
        </w:rPr>
      </w:pPr>
      <w:r>
        <w:rPr>
          <w:color w:val="000000"/>
          <w:kern w:val="0"/>
          <w:sz w:val="24"/>
        </w:rPr>
        <w:t>（</w:t>
      </w:r>
      <w:r>
        <w:rPr>
          <w:color w:val="000000"/>
          <w:kern w:val="0"/>
          <w:sz w:val="24"/>
        </w:rPr>
        <w:t>2</w:t>
      </w:r>
      <w:r>
        <w:rPr>
          <w:color w:val="000000"/>
          <w:kern w:val="0"/>
          <w:sz w:val="24"/>
        </w:rPr>
        <w:t>）具体的教学内容：</w:t>
      </w:r>
      <w:r>
        <w:rPr>
          <w:color w:val="0C0C0C"/>
          <w:sz w:val="24"/>
          <w:shd w:val="clear" w:color="auto" w:fill="FFFFFF"/>
        </w:rPr>
        <w:t>人体各脏腑之间，即脏与脏、脏与腑、腑与腑之间，是一个有机联系的整体。它们在生理上既分工又合作，共同完成各种复杂的生理功能，以维持生命活动的正常进行，因而在发生病变时，它们之间则相互影响，或由脏及脏，或由脏及腑，或由腑及腑等。要引导学生注意脏腑之间的相互关系，辨明主次缓急，抓住主要矛盾。遵循</w:t>
      </w:r>
      <w:r>
        <w:rPr>
          <w:color w:val="0C0C0C"/>
          <w:sz w:val="24"/>
          <w:shd w:val="clear" w:color="auto" w:fill="FFFFFF"/>
        </w:rPr>
        <w:t>“</w:t>
      </w:r>
      <w:r>
        <w:rPr>
          <w:color w:val="0C0C0C"/>
          <w:sz w:val="24"/>
          <w:shd w:val="clear" w:color="auto" w:fill="FFFFFF"/>
        </w:rPr>
        <w:t>治未病</w:t>
      </w:r>
      <w:r>
        <w:rPr>
          <w:color w:val="0C0C0C"/>
          <w:sz w:val="24"/>
          <w:shd w:val="clear" w:color="auto" w:fill="FFFFFF"/>
        </w:rPr>
        <w:t>”</w:t>
      </w:r>
      <w:r>
        <w:rPr>
          <w:color w:val="0C0C0C"/>
          <w:sz w:val="24"/>
          <w:shd w:val="clear" w:color="auto" w:fill="FFFFFF"/>
        </w:rPr>
        <w:t>原则，预防并发症的发生。</w:t>
      </w:r>
    </w:p>
    <w:p w14:paraId="18CB1E9D" w14:textId="77777777" w:rsidR="00A9792A" w:rsidRDefault="004875AE">
      <w:pPr>
        <w:spacing w:line="360" w:lineRule="auto"/>
        <w:ind w:firstLineChars="100" w:firstLine="240"/>
        <w:jc w:val="both"/>
        <w:rPr>
          <w:color w:val="000000"/>
          <w:kern w:val="0"/>
          <w:sz w:val="24"/>
        </w:rPr>
      </w:pPr>
      <w:r>
        <w:rPr>
          <w:color w:val="000000"/>
          <w:kern w:val="0"/>
          <w:sz w:val="24"/>
        </w:rPr>
        <w:t>（</w:t>
      </w:r>
      <w:r>
        <w:rPr>
          <w:color w:val="000000"/>
          <w:kern w:val="0"/>
          <w:sz w:val="24"/>
        </w:rPr>
        <w:t>3</w:t>
      </w:r>
      <w:r>
        <w:rPr>
          <w:color w:val="000000"/>
          <w:kern w:val="0"/>
          <w:sz w:val="24"/>
        </w:rPr>
        <w:t>）教学目标：</w:t>
      </w:r>
      <w:r>
        <w:rPr>
          <w:sz w:val="24"/>
        </w:rPr>
        <w:t>引导学生正确认识到中医和西医各有其优势和不足，二者应相互借鉴、融合发展。其次，要鼓励更多人参与中医理论研究和实践创新。最后，要加强中医药文化的传承与弘扬，让更多人了解并接</w:t>
      </w:r>
      <w:r>
        <w:rPr>
          <w:sz w:val="24"/>
        </w:rPr>
        <w:t>受中医药文化。</w:t>
      </w:r>
    </w:p>
    <w:p w14:paraId="4362399D"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2A4907F0" w14:textId="77777777" w:rsidR="00A9792A" w:rsidRDefault="004875AE">
      <w:pPr>
        <w:spacing w:line="360" w:lineRule="auto"/>
        <w:ind w:firstLineChars="200" w:firstLine="480"/>
        <w:jc w:val="both"/>
        <w:rPr>
          <w:sz w:val="24"/>
          <w:lang w:val="zh-TW"/>
        </w:rPr>
      </w:pPr>
      <w:r>
        <w:rPr>
          <w:sz w:val="24"/>
          <w:lang w:val="zh-TW" w:eastAsia="zh-TW"/>
        </w:rPr>
        <w:t>第</w:t>
      </w:r>
      <w:r>
        <w:rPr>
          <w:sz w:val="24"/>
        </w:rPr>
        <w:t>0</w:t>
      </w:r>
      <w:r>
        <w:rPr>
          <w:sz w:val="24"/>
          <w:lang w:val="zh-TW" w:eastAsia="zh-TW"/>
        </w:rPr>
        <w:t>周</w:t>
      </w:r>
      <w:r>
        <w:rPr>
          <w:rFonts w:hint="eastAsia"/>
          <w:sz w:val="24"/>
          <w:lang w:val="zh-TW"/>
        </w:rPr>
        <w:t>。</w:t>
      </w:r>
    </w:p>
    <w:p w14:paraId="4EC25C1A" w14:textId="77777777" w:rsidR="00A9792A" w:rsidRDefault="004875AE">
      <w:pPr>
        <w:pStyle w:val="a3"/>
        <w:spacing w:before="260" w:after="260" w:line="360" w:lineRule="auto"/>
        <w:jc w:val="both"/>
        <w:outlineLvl w:val="2"/>
        <w:rPr>
          <w:rFonts w:ascii="Times New Roman" w:eastAsia="宋体" w:hAnsi="Times New Roman" w:cs="Times New Roman"/>
          <w:b/>
          <w:bCs/>
          <w:sz w:val="24"/>
          <w:szCs w:val="24"/>
        </w:rPr>
      </w:pPr>
      <w:bookmarkStart w:id="9" w:name="_Toc174005476"/>
      <w:r>
        <w:rPr>
          <w:rFonts w:ascii="Times New Roman" w:eastAsia="宋体" w:hAnsi="Times New Roman" w:cs="Times New Roman"/>
          <w:b/>
          <w:bCs/>
          <w:sz w:val="24"/>
          <w:szCs w:val="24"/>
        </w:rPr>
        <w:t>上篇</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第</w:t>
      </w:r>
      <w:r>
        <w:rPr>
          <w:rFonts w:ascii="Times New Roman" w:eastAsia="宋体" w:hAnsi="Times New Roman" w:cs="Times New Roman"/>
          <w:b/>
          <w:bCs/>
          <w:sz w:val="24"/>
          <w:szCs w:val="24"/>
        </w:rPr>
        <w:t>六</w:t>
      </w:r>
      <w:r>
        <w:rPr>
          <w:rFonts w:ascii="Times New Roman" w:eastAsia="宋体" w:hAnsi="Times New Roman" w:cs="Times New Roman"/>
          <w:b/>
          <w:bCs/>
          <w:sz w:val="24"/>
          <w:szCs w:val="24"/>
        </w:rPr>
        <w:t>章</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防治原则与治疗方法</w:t>
      </w:r>
      <w:r>
        <w:rPr>
          <w:rFonts w:ascii="Times New Roman" w:eastAsia="宋体" w:hAnsi="Times New Roman" w:cs="Times New Roman"/>
          <w:b/>
          <w:bCs/>
          <w:sz w:val="24"/>
          <w:lang w:val="zh-TW"/>
        </w:rPr>
        <w:t>【讲授】</w:t>
      </w:r>
      <w:r>
        <w:rPr>
          <w:rFonts w:ascii="Times New Roman" w:eastAsia="宋体" w:hAnsi="Times New Roman" w:cs="Times New Roman"/>
          <w:b/>
          <w:bCs/>
          <w:sz w:val="24"/>
          <w:lang w:val="zh-TW" w:eastAsia="zh-TW"/>
        </w:rPr>
        <w:t>（</w:t>
      </w:r>
      <w:r>
        <w:rPr>
          <w:rFonts w:ascii="Times New Roman" w:eastAsia="宋体" w:hAnsi="Times New Roman" w:cs="Times New Roman"/>
          <w:b/>
          <w:bCs/>
          <w:sz w:val="24"/>
        </w:rPr>
        <w:t>2</w:t>
      </w:r>
      <w:r>
        <w:rPr>
          <w:rFonts w:ascii="Times New Roman" w:eastAsia="宋体" w:hAnsi="Times New Roman" w:cs="Times New Roman"/>
          <w:b/>
          <w:bCs/>
          <w:sz w:val="24"/>
          <w:lang w:val="zh-TW" w:eastAsia="zh-TW"/>
        </w:rPr>
        <w:t>学时）</w:t>
      </w:r>
      <w:bookmarkEnd w:id="9"/>
    </w:p>
    <w:p w14:paraId="11542A17" w14:textId="77777777" w:rsidR="00A9792A" w:rsidRDefault="004875AE">
      <w:pPr>
        <w:spacing w:line="360" w:lineRule="auto"/>
        <w:jc w:val="both"/>
        <w:rPr>
          <w:b/>
          <w:bCs/>
          <w:sz w:val="24"/>
        </w:rPr>
      </w:pPr>
      <w:r>
        <w:rPr>
          <w:b/>
          <w:bCs/>
          <w:sz w:val="24"/>
        </w:rPr>
        <w:lastRenderedPageBreak/>
        <w:t xml:space="preserve">1. </w:t>
      </w:r>
      <w:r>
        <w:rPr>
          <w:b/>
          <w:bCs/>
          <w:sz w:val="24"/>
        </w:rPr>
        <w:t>教学基本要求</w:t>
      </w:r>
    </w:p>
    <w:p w14:paraId="64DF6342"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68EFCFF0" w14:textId="77777777" w:rsidR="00A9792A" w:rsidRDefault="004875AE">
      <w:pPr>
        <w:spacing w:line="360" w:lineRule="auto"/>
        <w:ind w:firstLineChars="200" w:firstLine="480"/>
        <w:rPr>
          <w:sz w:val="24"/>
        </w:rPr>
      </w:pPr>
      <w:r>
        <w:rPr>
          <w:sz w:val="24"/>
        </w:rPr>
        <w:t>①</w:t>
      </w:r>
      <w:r>
        <w:rPr>
          <w:rFonts w:hint="eastAsia"/>
          <w:sz w:val="24"/>
        </w:rPr>
        <w:t>掌握</w:t>
      </w:r>
      <w:r>
        <w:rPr>
          <w:sz w:val="24"/>
        </w:rPr>
        <w:t>中医治疗疾病的总原则和八种基本治疗方法的概念和基本内容；</w:t>
      </w:r>
    </w:p>
    <w:p w14:paraId="530918C8" w14:textId="77777777" w:rsidR="00A9792A" w:rsidRDefault="004875AE">
      <w:pPr>
        <w:spacing w:line="360" w:lineRule="auto"/>
        <w:ind w:firstLineChars="200" w:firstLine="480"/>
        <w:rPr>
          <w:sz w:val="24"/>
        </w:rPr>
      </w:pPr>
      <w:r>
        <w:rPr>
          <w:sz w:val="24"/>
        </w:rPr>
        <w:t>②</w:t>
      </w:r>
      <w:r>
        <w:rPr>
          <w:rFonts w:hint="eastAsia"/>
          <w:sz w:val="24"/>
        </w:rPr>
        <w:t>掌握</w:t>
      </w:r>
      <w:r>
        <w:rPr>
          <w:sz w:val="24"/>
        </w:rPr>
        <w:t>中医</w:t>
      </w:r>
      <w:r>
        <w:rPr>
          <w:sz w:val="24"/>
        </w:rPr>
        <w:t>“</w:t>
      </w:r>
      <w:r>
        <w:rPr>
          <w:sz w:val="24"/>
        </w:rPr>
        <w:t>未病先防</w:t>
      </w:r>
      <w:r>
        <w:rPr>
          <w:sz w:val="24"/>
        </w:rPr>
        <w:t>”</w:t>
      </w:r>
      <w:r>
        <w:rPr>
          <w:sz w:val="24"/>
        </w:rPr>
        <w:t>及</w:t>
      </w:r>
      <w:r>
        <w:rPr>
          <w:sz w:val="24"/>
        </w:rPr>
        <w:t>“</w:t>
      </w:r>
      <w:r>
        <w:rPr>
          <w:sz w:val="24"/>
        </w:rPr>
        <w:t>既病防变</w:t>
      </w:r>
      <w:r>
        <w:rPr>
          <w:sz w:val="24"/>
        </w:rPr>
        <w:t>”</w:t>
      </w:r>
      <w:r>
        <w:rPr>
          <w:sz w:val="24"/>
        </w:rPr>
        <w:t>的预防医学思想</w:t>
      </w:r>
      <w:r>
        <w:rPr>
          <w:rFonts w:hint="eastAsia"/>
          <w:sz w:val="24"/>
        </w:rPr>
        <w:t>；</w:t>
      </w:r>
    </w:p>
    <w:p w14:paraId="1F088E65" w14:textId="77777777" w:rsidR="00A9792A" w:rsidRDefault="004875AE">
      <w:pPr>
        <w:spacing w:line="360" w:lineRule="auto"/>
        <w:ind w:firstLineChars="200" w:firstLine="480"/>
        <w:rPr>
          <w:sz w:val="24"/>
        </w:rPr>
      </w:pPr>
      <w:r>
        <w:rPr>
          <w:rFonts w:hint="eastAsia"/>
          <w:sz w:val="24"/>
        </w:rPr>
        <w:t>③掌握</w:t>
      </w:r>
      <w:r>
        <w:rPr>
          <w:sz w:val="24"/>
        </w:rPr>
        <w:t>标本缓急、病治异同等治则</w:t>
      </w:r>
      <w:r>
        <w:rPr>
          <w:rFonts w:hint="eastAsia"/>
          <w:sz w:val="24"/>
        </w:rPr>
        <w:t>的</w:t>
      </w:r>
      <w:r>
        <w:rPr>
          <w:sz w:val="24"/>
        </w:rPr>
        <w:t>应用规律以及八大治法的临床适应证。</w:t>
      </w:r>
    </w:p>
    <w:p w14:paraId="264B7516" w14:textId="77777777" w:rsidR="00A9792A" w:rsidRDefault="004875AE">
      <w:pPr>
        <w:spacing w:line="360" w:lineRule="auto"/>
        <w:ind w:firstLineChars="100" w:firstLine="240"/>
        <w:rPr>
          <w:sz w:val="24"/>
        </w:rPr>
      </w:pPr>
      <w:r>
        <w:rPr>
          <w:sz w:val="24"/>
        </w:rPr>
        <w:t>（</w:t>
      </w:r>
      <w:r>
        <w:rPr>
          <w:sz w:val="24"/>
        </w:rPr>
        <w:t>2</w:t>
      </w:r>
      <w:r>
        <w:rPr>
          <w:sz w:val="24"/>
        </w:rPr>
        <w:t>）</w:t>
      </w:r>
      <w:r>
        <w:rPr>
          <w:sz w:val="24"/>
          <w:lang w:val="zh-TW" w:eastAsia="zh-TW"/>
        </w:rPr>
        <w:t>技能层面：</w:t>
      </w:r>
      <w:r>
        <w:rPr>
          <w:rFonts w:hint="eastAsia"/>
          <w:sz w:val="24"/>
        </w:rPr>
        <w:t>能够运用</w:t>
      </w:r>
      <w:r>
        <w:rPr>
          <w:sz w:val="24"/>
        </w:rPr>
        <w:t>全局观</w:t>
      </w:r>
      <w:r>
        <w:rPr>
          <w:rFonts w:hint="eastAsia"/>
          <w:sz w:val="24"/>
        </w:rPr>
        <w:t>和</w:t>
      </w:r>
      <w:r>
        <w:rPr>
          <w:sz w:val="24"/>
        </w:rPr>
        <w:t>急则治其标，缓则治其本</w:t>
      </w:r>
      <w:r>
        <w:rPr>
          <w:rFonts w:hint="eastAsia"/>
          <w:sz w:val="24"/>
        </w:rPr>
        <w:t>的原则</w:t>
      </w:r>
      <w:r>
        <w:rPr>
          <w:sz w:val="24"/>
        </w:rPr>
        <w:t>。</w:t>
      </w:r>
    </w:p>
    <w:p w14:paraId="37D78FE7"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3</w:t>
      </w:r>
      <w:r>
        <w:rPr>
          <w:sz w:val="24"/>
          <w:lang w:val="zh-TW" w:eastAsia="zh-TW"/>
        </w:rPr>
        <w:t>）</w:t>
      </w:r>
      <w:r>
        <w:rPr>
          <w:sz w:val="24"/>
          <w:lang w:val="zh-TW" w:eastAsia="zh-TW"/>
        </w:rPr>
        <w:t>情感层面：</w:t>
      </w:r>
    </w:p>
    <w:p w14:paraId="63B8729F" w14:textId="77777777" w:rsidR="00A9792A" w:rsidRDefault="004875AE">
      <w:pPr>
        <w:spacing w:line="360" w:lineRule="auto"/>
        <w:ind w:firstLineChars="200" w:firstLine="480"/>
        <w:rPr>
          <w:sz w:val="24"/>
        </w:rPr>
      </w:pPr>
      <w:r>
        <w:rPr>
          <w:sz w:val="24"/>
        </w:rPr>
        <w:t>①</w:t>
      </w:r>
      <w:r>
        <w:rPr>
          <w:sz w:val="24"/>
        </w:rPr>
        <w:t>培养并加强学生对于祖国传统医学的兴趣、热爱与认同感</w:t>
      </w:r>
      <w:r>
        <w:rPr>
          <w:rFonts w:hint="eastAsia"/>
          <w:sz w:val="24"/>
        </w:rPr>
        <w:t>；</w:t>
      </w:r>
    </w:p>
    <w:p w14:paraId="36123892" w14:textId="77777777" w:rsidR="00A9792A" w:rsidRDefault="004875AE">
      <w:pPr>
        <w:spacing w:line="360" w:lineRule="auto"/>
        <w:ind w:firstLineChars="200" w:firstLine="480"/>
        <w:rPr>
          <w:b/>
          <w:bCs/>
          <w:sz w:val="24"/>
        </w:rPr>
      </w:pPr>
      <w:r>
        <w:rPr>
          <w:sz w:val="24"/>
        </w:rPr>
        <w:t>②</w:t>
      </w:r>
      <w:r>
        <w:rPr>
          <w:sz w:val="24"/>
        </w:rPr>
        <w:t>提高学生防病保健的意识。</w:t>
      </w:r>
    </w:p>
    <w:p w14:paraId="741107B6"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4C61C6AE" w14:textId="77777777" w:rsidR="00A9792A" w:rsidRDefault="004875AE">
      <w:pPr>
        <w:spacing w:line="360" w:lineRule="auto"/>
        <w:ind w:firstLineChars="100" w:firstLine="240"/>
        <w:jc w:val="both"/>
        <w:rPr>
          <w:sz w:val="24"/>
        </w:rPr>
      </w:pPr>
      <w:r>
        <w:rPr>
          <w:sz w:val="24"/>
        </w:rPr>
        <w:t>（</w:t>
      </w:r>
      <w:r>
        <w:rPr>
          <w:sz w:val="24"/>
        </w:rPr>
        <w:t>1</w:t>
      </w:r>
      <w:r>
        <w:rPr>
          <w:sz w:val="24"/>
        </w:rPr>
        <w:t>）概说</w:t>
      </w:r>
    </w:p>
    <w:p w14:paraId="5E0FDAE6" w14:textId="77777777" w:rsidR="00A9792A" w:rsidRDefault="004875AE">
      <w:pPr>
        <w:spacing w:line="360" w:lineRule="auto"/>
        <w:ind w:firstLineChars="200" w:firstLine="480"/>
        <w:jc w:val="both"/>
        <w:rPr>
          <w:sz w:val="24"/>
        </w:rPr>
      </w:pPr>
      <w:r>
        <w:rPr>
          <w:rFonts w:hint="eastAsia"/>
          <w:sz w:val="24"/>
        </w:rPr>
        <w:t>①</w:t>
      </w:r>
      <w:r>
        <w:rPr>
          <w:sz w:val="24"/>
        </w:rPr>
        <w:t>阐明治则的概念，简要介绍治则与治法的关系与区别。</w:t>
      </w:r>
    </w:p>
    <w:p w14:paraId="214D93A8" w14:textId="77777777" w:rsidR="00A9792A" w:rsidRDefault="004875AE">
      <w:pPr>
        <w:spacing w:line="360" w:lineRule="auto"/>
        <w:ind w:firstLineChars="200" w:firstLine="480"/>
        <w:jc w:val="both"/>
        <w:rPr>
          <w:sz w:val="24"/>
        </w:rPr>
      </w:pPr>
      <w:r>
        <w:rPr>
          <w:rFonts w:hint="eastAsia"/>
          <w:sz w:val="24"/>
        </w:rPr>
        <w:t>②</w:t>
      </w:r>
      <w:r>
        <w:rPr>
          <w:sz w:val="24"/>
        </w:rPr>
        <w:t>重点阐明六大主要的防治原则：未病先防、既病防变、治病求本、调整阴阳、扶正祛邪、三因制宜，八种中医基本治法</w:t>
      </w:r>
      <w:r>
        <w:rPr>
          <w:sz w:val="24"/>
        </w:rPr>
        <w:t>“</w:t>
      </w:r>
      <w:r>
        <w:rPr>
          <w:sz w:val="24"/>
        </w:rPr>
        <w:t>汗吐下和温清消补</w:t>
      </w:r>
      <w:r>
        <w:rPr>
          <w:sz w:val="24"/>
        </w:rPr>
        <w:t>”</w:t>
      </w:r>
      <w:r>
        <w:rPr>
          <w:sz w:val="24"/>
        </w:rPr>
        <w:t>。</w:t>
      </w:r>
    </w:p>
    <w:p w14:paraId="38264F4D" w14:textId="77777777" w:rsidR="00A9792A" w:rsidRDefault="004875AE">
      <w:pPr>
        <w:spacing w:line="360" w:lineRule="auto"/>
        <w:ind w:firstLineChars="100" w:firstLine="240"/>
        <w:jc w:val="both"/>
        <w:rPr>
          <w:sz w:val="24"/>
        </w:rPr>
      </w:pPr>
      <w:r>
        <w:rPr>
          <w:sz w:val="24"/>
        </w:rPr>
        <w:t>（</w:t>
      </w:r>
      <w:r>
        <w:rPr>
          <w:sz w:val="24"/>
        </w:rPr>
        <w:t>2</w:t>
      </w:r>
      <w:r>
        <w:rPr>
          <w:sz w:val="24"/>
        </w:rPr>
        <w:t>）防治原则</w:t>
      </w:r>
      <w:r>
        <w:rPr>
          <w:sz w:val="24"/>
        </w:rPr>
        <w:t xml:space="preserve"> </w:t>
      </w:r>
    </w:p>
    <w:p w14:paraId="30BD0A73" w14:textId="77777777" w:rsidR="00A9792A" w:rsidRDefault="004875AE">
      <w:pPr>
        <w:spacing w:line="360" w:lineRule="auto"/>
        <w:ind w:firstLineChars="200" w:firstLine="480"/>
        <w:jc w:val="both"/>
        <w:rPr>
          <w:sz w:val="24"/>
        </w:rPr>
      </w:pPr>
      <w:r>
        <w:rPr>
          <w:sz w:val="24"/>
        </w:rPr>
        <w:t>①</w:t>
      </w:r>
      <w:r>
        <w:rPr>
          <w:sz w:val="24"/>
        </w:rPr>
        <w:t>养生与预防：阐明中医学的预防原则：未病先防、既病防变；阐明</w:t>
      </w:r>
      <w:r>
        <w:rPr>
          <w:sz w:val="24"/>
        </w:rPr>
        <w:t>“</w:t>
      </w:r>
      <w:r>
        <w:rPr>
          <w:sz w:val="24"/>
        </w:rPr>
        <w:t>治未病</w:t>
      </w:r>
      <w:r>
        <w:rPr>
          <w:sz w:val="24"/>
        </w:rPr>
        <w:t>”</w:t>
      </w:r>
      <w:r>
        <w:rPr>
          <w:sz w:val="24"/>
        </w:rPr>
        <w:t>的主要思想内容。</w:t>
      </w:r>
    </w:p>
    <w:p w14:paraId="5F46B092" w14:textId="77777777" w:rsidR="00A9792A" w:rsidRDefault="004875AE">
      <w:pPr>
        <w:spacing w:line="360" w:lineRule="auto"/>
        <w:ind w:firstLineChars="200" w:firstLine="480"/>
        <w:jc w:val="both"/>
        <w:rPr>
          <w:sz w:val="24"/>
        </w:rPr>
      </w:pPr>
      <w:r>
        <w:rPr>
          <w:sz w:val="24"/>
        </w:rPr>
        <w:t>②</w:t>
      </w:r>
      <w:r>
        <w:rPr>
          <w:sz w:val="24"/>
        </w:rPr>
        <w:t>治病求本：阐明治病求本概念、实质与临床意义，介绍</w:t>
      </w:r>
      <w:r>
        <w:rPr>
          <w:sz w:val="24"/>
        </w:rPr>
        <w:t xml:space="preserve"> “</w:t>
      </w:r>
      <w:r>
        <w:rPr>
          <w:sz w:val="24"/>
        </w:rPr>
        <w:t>正治</w:t>
      </w:r>
      <w:r>
        <w:rPr>
          <w:sz w:val="24"/>
        </w:rPr>
        <w:t>”</w:t>
      </w:r>
      <w:r>
        <w:rPr>
          <w:sz w:val="24"/>
        </w:rPr>
        <w:t>与</w:t>
      </w:r>
      <w:r>
        <w:rPr>
          <w:sz w:val="24"/>
        </w:rPr>
        <w:t>“</w:t>
      </w:r>
      <w:r>
        <w:rPr>
          <w:sz w:val="24"/>
        </w:rPr>
        <w:t>反治</w:t>
      </w:r>
      <w:r>
        <w:rPr>
          <w:sz w:val="24"/>
        </w:rPr>
        <w:t>”</w:t>
      </w:r>
      <w:r>
        <w:rPr>
          <w:sz w:val="24"/>
        </w:rPr>
        <w:t>的内容及异同；阐明标本缓急的应用规律。</w:t>
      </w:r>
    </w:p>
    <w:p w14:paraId="35F0C63A" w14:textId="77777777" w:rsidR="00A9792A" w:rsidRDefault="004875AE">
      <w:pPr>
        <w:spacing w:line="360" w:lineRule="auto"/>
        <w:ind w:firstLineChars="200" w:firstLine="480"/>
        <w:jc w:val="both"/>
        <w:rPr>
          <w:sz w:val="24"/>
        </w:rPr>
      </w:pPr>
      <w:r>
        <w:rPr>
          <w:sz w:val="24"/>
        </w:rPr>
        <w:t>③</w:t>
      </w:r>
      <w:r>
        <w:rPr>
          <w:sz w:val="24"/>
        </w:rPr>
        <w:t>同病异治、异病同治：阐明内容与临床意义；简要介绍与中医理论基本特点</w:t>
      </w:r>
      <w:r>
        <w:rPr>
          <w:sz w:val="24"/>
        </w:rPr>
        <w:t>“</w:t>
      </w:r>
      <w:r>
        <w:rPr>
          <w:sz w:val="24"/>
        </w:rPr>
        <w:t>辨证论治</w:t>
      </w:r>
      <w:r>
        <w:rPr>
          <w:sz w:val="24"/>
        </w:rPr>
        <w:t>”</w:t>
      </w:r>
      <w:r>
        <w:rPr>
          <w:sz w:val="24"/>
        </w:rPr>
        <w:t>的关系。</w:t>
      </w:r>
    </w:p>
    <w:p w14:paraId="70F17C34" w14:textId="77777777" w:rsidR="00A9792A" w:rsidRDefault="004875AE">
      <w:pPr>
        <w:spacing w:line="360" w:lineRule="auto"/>
        <w:ind w:firstLineChars="200" w:firstLine="480"/>
        <w:jc w:val="both"/>
        <w:rPr>
          <w:sz w:val="24"/>
        </w:rPr>
      </w:pPr>
      <w:r>
        <w:rPr>
          <w:sz w:val="24"/>
        </w:rPr>
        <w:t>④</w:t>
      </w:r>
      <w:r>
        <w:rPr>
          <w:sz w:val="24"/>
        </w:rPr>
        <w:t>扶正祛邪、</w:t>
      </w:r>
      <w:r>
        <w:rPr>
          <w:sz w:val="24"/>
        </w:rPr>
        <w:t>调整阴阳、三因制宜：简要介绍扶正祛邪、调整阴阳、三因制宜的内容、临床意义。</w:t>
      </w:r>
    </w:p>
    <w:p w14:paraId="7B36CE9F" w14:textId="77777777" w:rsidR="00A9792A" w:rsidRDefault="004875AE">
      <w:pPr>
        <w:spacing w:line="360" w:lineRule="auto"/>
        <w:ind w:firstLineChars="100" w:firstLine="240"/>
        <w:jc w:val="both"/>
        <w:rPr>
          <w:sz w:val="24"/>
        </w:rPr>
      </w:pPr>
      <w:r>
        <w:rPr>
          <w:sz w:val="24"/>
        </w:rPr>
        <w:t>（</w:t>
      </w:r>
      <w:r>
        <w:rPr>
          <w:sz w:val="24"/>
        </w:rPr>
        <w:t>3</w:t>
      </w:r>
      <w:r>
        <w:rPr>
          <w:sz w:val="24"/>
        </w:rPr>
        <w:t>）治法</w:t>
      </w:r>
    </w:p>
    <w:p w14:paraId="00A1B429" w14:textId="77777777" w:rsidR="00A9792A" w:rsidRDefault="004875AE">
      <w:pPr>
        <w:spacing w:line="360" w:lineRule="auto"/>
        <w:ind w:firstLineChars="200" w:firstLine="480"/>
        <w:jc w:val="both"/>
        <w:rPr>
          <w:sz w:val="24"/>
        </w:rPr>
      </w:pPr>
      <w:r>
        <w:rPr>
          <w:sz w:val="24"/>
        </w:rPr>
        <w:t>①</w:t>
      </w:r>
      <w:r>
        <w:rPr>
          <w:sz w:val="24"/>
        </w:rPr>
        <w:t>重点介绍介绍八种基本治疗方法的概念和基本内容；</w:t>
      </w:r>
    </w:p>
    <w:p w14:paraId="568928E3" w14:textId="77777777" w:rsidR="00A9792A" w:rsidRDefault="004875AE">
      <w:pPr>
        <w:spacing w:line="360" w:lineRule="auto"/>
        <w:ind w:firstLineChars="200" w:firstLine="480"/>
        <w:jc w:val="both"/>
        <w:rPr>
          <w:sz w:val="24"/>
        </w:rPr>
      </w:pPr>
      <w:r>
        <w:rPr>
          <w:sz w:val="24"/>
        </w:rPr>
        <w:t>②</w:t>
      </w:r>
      <w:r>
        <w:rPr>
          <w:sz w:val="24"/>
        </w:rPr>
        <w:t>阐明汗吐下和温清消补八种中医基本治法的临床适应证。</w:t>
      </w:r>
    </w:p>
    <w:p w14:paraId="66F27BCF" w14:textId="77777777" w:rsidR="00A9792A" w:rsidRDefault="004875AE">
      <w:pPr>
        <w:spacing w:line="360" w:lineRule="auto"/>
        <w:ind w:firstLineChars="200" w:firstLine="480"/>
        <w:rPr>
          <w:sz w:val="24"/>
        </w:rPr>
      </w:pPr>
      <w:r>
        <w:rPr>
          <w:sz w:val="24"/>
        </w:rPr>
        <w:t>记忆层：重点记忆同病异治，异病同治的名词解释。</w:t>
      </w:r>
    </w:p>
    <w:p w14:paraId="7F84965A" w14:textId="77777777" w:rsidR="00A9792A" w:rsidRDefault="004875AE">
      <w:pPr>
        <w:spacing w:line="360" w:lineRule="auto"/>
        <w:ind w:firstLineChars="200" w:firstLine="480"/>
        <w:rPr>
          <w:sz w:val="24"/>
        </w:rPr>
      </w:pPr>
      <w:r>
        <w:rPr>
          <w:sz w:val="24"/>
        </w:rPr>
        <w:t>理解层：六大治则。</w:t>
      </w:r>
    </w:p>
    <w:p w14:paraId="1C88F8F4" w14:textId="77777777" w:rsidR="00A9792A" w:rsidRDefault="004875AE">
      <w:pPr>
        <w:spacing w:line="360" w:lineRule="auto"/>
        <w:ind w:firstLineChars="200" w:firstLine="480"/>
        <w:rPr>
          <w:sz w:val="24"/>
        </w:rPr>
      </w:pPr>
      <w:r>
        <w:rPr>
          <w:sz w:val="24"/>
        </w:rPr>
        <w:t>分析层：充分学习中医治未病的思想。</w:t>
      </w:r>
    </w:p>
    <w:p w14:paraId="4DC35EAA" w14:textId="77777777" w:rsidR="00A9792A" w:rsidRDefault="004875AE">
      <w:pPr>
        <w:spacing w:line="360" w:lineRule="auto"/>
        <w:ind w:firstLineChars="200" w:firstLine="480"/>
        <w:jc w:val="both"/>
        <w:rPr>
          <w:sz w:val="24"/>
        </w:rPr>
      </w:pPr>
      <w:r>
        <w:rPr>
          <w:sz w:val="24"/>
        </w:rPr>
        <w:t>应用层：和每个人的生活息息相关，平时锻炼身体，调冶情操，保养身心健康。</w:t>
      </w:r>
    </w:p>
    <w:p w14:paraId="5B13782C" w14:textId="77777777" w:rsidR="00A9792A" w:rsidRDefault="004875AE">
      <w:pPr>
        <w:spacing w:line="360" w:lineRule="auto"/>
        <w:jc w:val="both"/>
        <w:rPr>
          <w:b/>
          <w:bCs/>
          <w:sz w:val="24"/>
          <w:lang w:val="zh-TW" w:eastAsia="zh-TW"/>
        </w:rPr>
      </w:pPr>
      <w:r>
        <w:rPr>
          <w:b/>
          <w:bCs/>
          <w:sz w:val="24"/>
        </w:rPr>
        <w:lastRenderedPageBreak/>
        <w:t xml:space="preserve">3. </w:t>
      </w:r>
      <w:r>
        <w:rPr>
          <w:b/>
          <w:bCs/>
          <w:sz w:val="24"/>
        </w:rPr>
        <w:t>重点与难点</w:t>
      </w:r>
    </w:p>
    <w:p w14:paraId="14F616B7" w14:textId="77777777" w:rsidR="00A9792A" w:rsidRDefault="004875AE">
      <w:pPr>
        <w:spacing w:line="360" w:lineRule="auto"/>
        <w:ind w:leftChars="114" w:left="1199" w:hangingChars="400" w:hanging="960"/>
        <w:jc w:val="both"/>
        <w:rPr>
          <w:sz w:val="24"/>
        </w:rPr>
      </w:pPr>
      <w:r>
        <w:rPr>
          <w:sz w:val="24"/>
          <w:lang w:val="zh-TW" w:eastAsia="zh-TW"/>
        </w:rPr>
        <w:t>重点：</w:t>
      </w:r>
      <w:r>
        <w:rPr>
          <w:rFonts w:hint="eastAsia"/>
          <w:sz w:val="24"/>
        </w:rPr>
        <w:t>①</w:t>
      </w:r>
      <w:r>
        <w:rPr>
          <w:sz w:val="24"/>
        </w:rPr>
        <w:t>六大主要的防治原则：未病先防、既病防变、治病求本、调整阴阳、扶正祛邪、三因制宜，八种中医基本治法</w:t>
      </w:r>
      <w:r>
        <w:rPr>
          <w:sz w:val="24"/>
        </w:rPr>
        <w:t>“</w:t>
      </w:r>
      <w:r>
        <w:rPr>
          <w:sz w:val="24"/>
        </w:rPr>
        <w:t>汗吐下和温清消补</w:t>
      </w:r>
      <w:r>
        <w:rPr>
          <w:sz w:val="24"/>
        </w:rPr>
        <w:t>”</w:t>
      </w:r>
      <w:r>
        <w:rPr>
          <w:rFonts w:hint="eastAsia"/>
          <w:sz w:val="24"/>
        </w:rPr>
        <w:t>；</w:t>
      </w:r>
    </w:p>
    <w:p w14:paraId="3FD21F15" w14:textId="77777777" w:rsidR="00A9792A" w:rsidRDefault="004875AE">
      <w:pPr>
        <w:spacing w:line="360" w:lineRule="auto"/>
        <w:ind w:firstLineChars="400" w:firstLine="960"/>
        <w:jc w:val="both"/>
        <w:rPr>
          <w:sz w:val="24"/>
          <w:lang w:val="zh-TW" w:eastAsia="zh-TW"/>
        </w:rPr>
      </w:pPr>
      <w:r>
        <w:rPr>
          <w:rFonts w:hint="eastAsia"/>
          <w:sz w:val="24"/>
        </w:rPr>
        <w:t>②</w:t>
      </w:r>
      <w:r>
        <w:rPr>
          <w:sz w:val="24"/>
        </w:rPr>
        <w:t>八种基本治疗方法的概念和基本内容。</w:t>
      </w:r>
    </w:p>
    <w:p w14:paraId="7AFF2FBC" w14:textId="77777777" w:rsidR="00A9792A" w:rsidRDefault="004875AE">
      <w:pPr>
        <w:spacing w:line="360" w:lineRule="auto"/>
        <w:ind w:firstLineChars="100" w:firstLine="240"/>
        <w:jc w:val="both"/>
        <w:rPr>
          <w:b/>
          <w:bCs/>
          <w:sz w:val="24"/>
          <w:lang w:val="zh-TW" w:eastAsia="zh-TW"/>
        </w:rPr>
      </w:pPr>
      <w:r>
        <w:rPr>
          <w:sz w:val="24"/>
          <w:lang w:val="zh-TW" w:eastAsia="zh-TW"/>
        </w:rPr>
        <w:t>难点：</w:t>
      </w:r>
      <w:r>
        <w:rPr>
          <w:sz w:val="24"/>
        </w:rPr>
        <w:t>正治、逆治，反治、从治的概念容易混淆。</w:t>
      </w:r>
    </w:p>
    <w:p w14:paraId="2AD72799"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1B16EC6E"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1</w:t>
      </w:r>
      <w:r>
        <w:rPr>
          <w:sz w:val="24"/>
          <w:lang w:val="zh-TW" w:eastAsia="zh-TW"/>
        </w:rPr>
        <w:t>）关联</w:t>
      </w:r>
      <w:r>
        <w:rPr>
          <w:sz w:val="24"/>
        </w:rPr>
        <w:t>的</w:t>
      </w:r>
      <w:r>
        <w:rPr>
          <w:sz w:val="24"/>
          <w:lang w:val="zh-TW" w:eastAsia="zh-TW"/>
        </w:rPr>
        <w:t>知识点</w:t>
      </w:r>
      <w:r>
        <w:rPr>
          <w:sz w:val="24"/>
          <w:lang w:val="zh-TW"/>
        </w:rPr>
        <w:t>：</w:t>
      </w:r>
      <w:r>
        <w:rPr>
          <w:sz w:val="24"/>
          <w:lang w:val="zh-TW" w:eastAsia="zh-TW"/>
        </w:rPr>
        <w:t>防治原则与治疗方法部分的知识点与中医学的基本理论、中医诊断学、中药学、方剂学等密切相关。这些知识点共同构成了中医学预防医学的核心内容，为学生提供了全面的中医防治理念和技能。</w:t>
      </w:r>
    </w:p>
    <w:p w14:paraId="5978F540" w14:textId="77777777" w:rsidR="00A9792A" w:rsidRDefault="004875AE">
      <w:pPr>
        <w:spacing w:line="360" w:lineRule="auto"/>
        <w:ind w:firstLineChars="100" w:firstLine="240"/>
        <w:jc w:val="both"/>
        <w:rPr>
          <w:sz w:val="24"/>
          <w:lang w:val="zh-TW"/>
        </w:rPr>
      </w:pPr>
      <w:r>
        <w:rPr>
          <w:sz w:val="24"/>
          <w:lang w:val="zh-TW"/>
        </w:rPr>
        <w:t>（</w:t>
      </w:r>
      <w:r>
        <w:rPr>
          <w:sz w:val="24"/>
        </w:rPr>
        <w:t>2</w:t>
      </w:r>
      <w:r>
        <w:rPr>
          <w:sz w:val="24"/>
          <w:lang w:val="zh-TW"/>
        </w:rPr>
        <w:t>）</w:t>
      </w:r>
      <w:r>
        <w:rPr>
          <w:sz w:val="24"/>
          <w:lang w:val="zh-TW" w:eastAsia="zh-TW"/>
        </w:rPr>
        <w:t>教学内容</w:t>
      </w:r>
      <w:r>
        <w:rPr>
          <w:sz w:val="24"/>
          <w:lang w:val="zh-TW"/>
        </w:rPr>
        <w:t>：</w:t>
      </w:r>
    </w:p>
    <w:p w14:paraId="1065886C" w14:textId="77777777" w:rsidR="00A9792A" w:rsidRDefault="004875AE">
      <w:pPr>
        <w:spacing w:line="360" w:lineRule="auto"/>
        <w:ind w:firstLineChars="200" w:firstLine="480"/>
        <w:jc w:val="both"/>
        <w:rPr>
          <w:sz w:val="24"/>
          <w:lang w:val="zh-TW" w:eastAsia="zh-TW"/>
        </w:rPr>
      </w:pPr>
      <w:r>
        <w:rPr>
          <w:sz w:val="24"/>
        </w:rPr>
        <w:t>①</w:t>
      </w:r>
      <w:r>
        <w:rPr>
          <w:sz w:val="24"/>
          <w:lang w:val="zh-TW" w:eastAsia="zh-TW"/>
        </w:rPr>
        <w:t>防治原则</w:t>
      </w:r>
      <w:r>
        <w:rPr>
          <w:sz w:val="24"/>
          <w:lang w:val="zh-TW"/>
        </w:rPr>
        <w:t>：</w:t>
      </w:r>
      <w:r>
        <w:rPr>
          <w:sz w:val="24"/>
          <w:lang w:val="zh-TW" w:eastAsia="zh-TW"/>
        </w:rPr>
        <w:t>教学内容涵盖中医预防医学的指导思想、基本原则和具体措施。包括</w:t>
      </w:r>
      <w:r>
        <w:rPr>
          <w:sz w:val="24"/>
          <w:lang w:val="zh-TW" w:eastAsia="zh-TW"/>
        </w:rPr>
        <w:t>“</w:t>
      </w:r>
      <w:r>
        <w:rPr>
          <w:sz w:val="24"/>
          <w:lang w:val="zh-TW" w:eastAsia="zh-TW"/>
        </w:rPr>
        <w:t>治未病</w:t>
      </w:r>
      <w:r>
        <w:rPr>
          <w:sz w:val="24"/>
          <w:lang w:val="zh-TW" w:eastAsia="zh-TW"/>
        </w:rPr>
        <w:t>”</w:t>
      </w:r>
      <w:r>
        <w:rPr>
          <w:sz w:val="24"/>
          <w:lang w:val="zh-TW" w:eastAsia="zh-TW"/>
        </w:rPr>
        <w:t>思想、养生与预防、治病求本、调整阴阳、扶正祛邪、同病异治与异病同治、因时因地因人制宜等原则。通过这些原则的学习，学生将掌握中医预防医学的基本理论和方法，为临床实践奠定坚实基础。</w:t>
      </w:r>
    </w:p>
    <w:p w14:paraId="222F477E" w14:textId="77777777" w:rsidR="00A9792A" w:rsidRDefault="004875AE">
      <w:pPr>
        <w:spacing w:line="360" w:lineRule="auto"/>
        <w:ind w:firstLineChars="200" w:firstLine="480"/>
        <w:jc w:val="both"/>
        <w:rPr>
          <w:sz w:val="24"/>
          <w:lang w:val="zh-TW" w:eastAsia="zh-TW"/>
        </w:rPr>
      </w:pPr>
      <w:r>
        <w:rPr>
          <w:sz w:val="24"/>
        </w:rPr>
        <w:t>②</w:t>
      </w:r>
      <w:r>
        <w:rPr>
          <w:sz w:val="24"/>
          <w:lang w:val="zh-TW" w:eastAsia="zh-TW"/>
        </w:rPr>
        <w:t>治疗方法</w:t>
      </w:r>
      <w:r>
        <w:rPr>
          <w:sz w:val="24"/>
          <w:lang w:val="zh-TW"/>
        </w:rPr>
        <w:t>：</w:t>
      </w:r>
      <w:r>
        <w:rPr>
          <w:sz w:val="24"/>
          <w:lang w:val="zh-TW" w:eastAsia="zh-TW"/>
        </w:rPr>
        <w:t>教学内容包括中医治疗的八法（汗、吐、下、和、温、清、消、补）、中药的应用、方剂的选择、针灸治疗、按摩推拿治疗等多种治疗方法。学生将学习如何根据病情和病机选择合适的治疗方法，提高治疗效果。</w:t>
      </w:r>
    </w:p>
    <w:p w14:paraId="0AD65F5B" w14:textId="77777777" w:rsidR="00A9792A" w:rsidRDefault="004875AE">
      <w:pPr>
        <w:spacing w:line="360" w:lineRule="auto"/>
        <w:ind w:firstLineChars="100" w:firstLine="240"/>
        <w:jc w:val="both"/>
        <w:rPr>
          <w:b/>
          <w:bCs/>
          <w:sz w:val="24"/>
          <w:lang w:val="zh-TW" w:eastAsia="zh-TW"/>
        </w:rPr>
      </w:pPr>
      <w:r>
        <w:rPr>
          <w:sz w:val="24"/>
          <w:lang w:val="zh-TW"/>
        </w:rPr>
        <w:t>（</w:t>
      </w:r>
      <w:r>
        <w:rPr>
          <w:sz w:val="24"/>
        </w:rPr>
        <w:t>3</w:t>
      </w:r>
      <w:r>
        <w:rPr>
          <w:sz w:val="24"/>
          <w:lang w:val="zh-TW"/>
        </w:rPr>
        <w:t>）</w:t>
      </w:r>
      <w:r>
        <w:rPr>
          <w:sz w:val="24"/>
          <w:lang w:val="zh-TW" w:eastAsia="zh-TW"/>
        </w:rPr>
        <w:t>教学目标</w:t>
      </w:r>
      <w:r>
        <w:rPr>
          <w:sz w:val="24"/>
          <w:lang w:val="zh-TW"/>
        </w:rPr>
        <w:t>：</w:t>
      </w:r>
      <w:r>
        <w:rPr>
          <w:sz w:val="24"/>
          <w:lang w:val="zh-TW" w:eastAsia="zh-TW"/>
        </w:rPr>
        <w:t>通过防治原则与治疗方法部分的学习，学生将掌握中医</w:t>
      </w:r>
      <w:r>
        <w:rPr>
          <w:sz w:val="24"/>
          <w:lang w:val="zh-TW" w:eastAsia="zh-TW"/>
        </w:rPr>
        <w:t>预防医学的基本理论和方法，了解中医治疗的八法及其实践应用，为将来的临床实践奠定坚实的知识基础。通过学习中医预防医学的</w:t>
      </w:r>
      <w:r>
        <w:rPr>
          <w:sz w:val="24"/>
          <w:lang w:val="zh-TW" w:eastAsia="zh-TW"/>
        </w:rPr>
        <w:t>“</w:t>
      </w:r>
      <w:r>
        <w:rPr>
          <w:sz w:val="24"/>
          <w:lang w:val="zh-TW" w:eastAsia="zh-TW"/>
        </w:rPr>
        <w:t>治未病</w:t>
      </w:r>
      <w:r>
        <w:rPr>
          <w:sz w:val="24"/>
          <w:lang w:val="zh-TW" w:eastAsia="zh-TW"/>
        </w:rPr>
        <w:t>”</w:t>
      </w:r>
      <w:r>
        <w:rPr>
          <w:sz w:val="24"/>
          <w:lang w:val="zh-TW" w:eastAsia="zh-TW"/>
        </w:rPr>
        <w:t>思想，引导学生从以</w:t>
      </w:r>
      <w:r>
        <w:rPr>
          <w:sz w:val="24"/>
          <w:lang w:val="zh-TW" w:eastAsia="zh-TW"/>
        </w:rPr>
        <w:t>“</w:t>
      </w:r>
      <w:r>
        <w:rPr>
          <w:sz w:val="24"/>
          <w:lang w:val="zh-TW" w:eastAsia="zh-TW"/>
        </w:rPr>
        <w:t>病</w:t>
      </w:r>
      <w:r>
        <w:rPr>
          <w:sz w:val="24"/>
          <w:lang w:val="zh-TW" w:eastAsia="zh-TW"/>
        </w:rPr>
        <w:t>”</w:t>
      </w:r>
      <w:r>
        <w:rPr>
          <w:sz w:val="24"/>
          <w:lang w:val="zh-TW" w:eastAsia="zh-TW"/>
        </w:rPr>
        <w:t>为中心转向以</w:t>
      </w:r>
      <w:r>
        <w:rPr>
          <w:sz w:val="24"/>
          <w:lang w:val="zh-TW" w:eastAsia="zh-TW"/>
        </w:rPr>
        <w:t>“</w:t>
      </w:r>
      <w:r>
        <w:rPr>
          <w:sz w:val="24"/>
          <w:lang w:val="zh-TW" w:eastAsia="zh-TW"/>
        </w:rPr>
        <w:t>人</w:t>
      </w:r>
      <w:r>
        <w:rPr>
          <w:sz w:val="24"/>
          <w:lang w:val="zh-TW" w:eastAsia="zh-TW"/>
        </w:rPr>
        <w:t>”</w:t>
      </w:r>
      <w:r>
        <w:rPr>
          <w:sz w:val="24"/>
          <w:lang w:val="zh-TW" w:eastAsia="zh-TW"/>
        </w:rPr>
        <w:t>为中心，从治病转向重视健康的大健康观念。</w:t>
      </w:r>
    </w:p>
    <w:p w14:paraId="5D14CA79"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01A86871" w14:textId="77777777" w:rsidR="00A9792A" w:rsidRDefault="004875AE">
      <w:pPr>
        <w:spacing w:line="360" w:lineRule="auto"/>
        <w:ind w:firstLineChars="200" w:firstLine="480"/>
        <w:jc w:val="both"/>
        <w:rPr>
          <w:sz w:val="24"/>
          <w:lang w:val="zh-TW"/>
        </w:rPr>
      </w:pPr>
      <w:r>
        <w:rPr>
          <w:sz w:val="24"/>
          <w:lang w:val="zh-TW" w:eastAsia="zh-TW"/>
        </w:rPr>
        <w:t>第</w:t>
      </w:r>
      <w:r>
        <w:rPr>
          <w:sz w:val="24"/>
        </w:rPr>
        <w:t>9</w:t>
      </w:r>
      <w:r>
        <w:rPr>
          <w:sz w:val="24"/>
          <w:lang w:val="zh-TW" w:eastAsia="zh-TW"/>
        </w:rPr>
        <w:t>周</w:t>
      </w:r>
      <w:r>
        <w:rPr>
          <w:rFonts w:hint="eastAsia"/>
          <w:sz w:val="24"/>
          <w:lang w:val="zh-TW"/>
        </w:rPr>
        <w:t>。</w:t>
      </w:r>
    </w:p>
    <w:p w14:paraId="34BB5A6B" w14:textId="77777777" w:rsidR="00A9792A" w:rsidRDefault="004875AE">
      <w:pPr>
        <w:pStyle w:val="3"/>
        <w:spacing w:line="360" w:lineRule="auto"/>
        <w:rPr>
          <w:b w:val="0"/>
          <w:bCs w:val="0"/>
          <w:sz w:val="24"/>
          <w:lang w:val="zh-TW" w:eastAsia="zh-TW"/>
        </w:rPr>
      </w:pPr>
      <w:bookmarkStart w:id="10" w:name="_Toc174005477"/>
      <w:r>
        <w:rPr>
          <w:sz w:val="24"/>
          <w:lang w:val="zh-TW" w:eastAsia="zh-TW"/>
        </w:rPr>
        <w:t>中篇</w:t>
      </w:r>
      <w:r>
        <w:rPr>
          <w:sz w:val="24"/>
          <w:lang w:val="zh-TW"/>
        </w:rPr>
        <w:t xml:space="preserve"> </w:t>
      </w:r>
      <w:r>
        <w:rPr>
          <w:sz w:val="24"/>
          <w:lang w:val="zh-TW" w:eastAsia="zh-TW"/>
        </w:rPr>
        <w:t>第</w:t>
      </w:r>
      <w:r>
        <w:rPr>
          <w:sz w:val="24"/>
        </w:rPr>
        <w:t>七</w:t>
      </w:r>
      <w:r>
        <w:rPr>
          <w:sz w:val="24"/>
          <w:lang w:val="zh-TW" w:eastAsia="zh-TW"/>
        </w:rPr>
        <w:t>章</w:t>
      </w:r>
      <w:r>
        <w:rPr>
          <w:sz w:val="24"/>
          <w:lang w:val="zh-TW"/>
        </w:rPr>
        <w:t xml:space="preserve"> </w:t>
      </w:r>
      <w:r>
        <w:rPr>
          <w:sz w:val="24"/>
          <w:lang w:val="zh-TW" w:eastAsia="zh-TW"/>
        </w:rPr>
        <w:t>中药</w:t>
      </w:r>
      <w:r>
        <w:rPr>
          <w:sz w:val="24"/>
          <w:lang w:val="zh-TW"/>
        </w:rPr>
        <w:t>【</w:t>
      </w:r>
      <w:r>
        <w:rPr>
          <w:sz w:val="24"/>
          <w:lang w:val="zh-TW" w:eastAsia="zh-TW"/>
        </w:rPr>
        <w:t>自学</w:t>
      </w:r>
      <w:r>
        <w:rPr>
          <w:sz w:val="24"/>
          <w:lang w:val="zh-TW"/>
        </w:rPr>
        <w:t>】</w:t>
      </w:r>
      <w:bookmarkEnd w:id="10"/>
    </w:p>
    <w:p w14:paraId="12888A86" w14:textId="77777777" w:rsidR="00A9792A" w:rsidRDefault="004875AE">
      <w:pPr>
        <w:spacing w:line="360" w:lineRule="auto"/>
        <w:jc w:val="both"/>
        <w:rPr>
          <w:b/>
          <w:bCs/>
          <w:sz w:val="24"/>
        </w:rPr>
      </w:pPr>
      <w:r>
        <w:rPr>
          <w:b/>
          <w:bCs/>
          <w:sz w:val="24"/>
        </w:rPr>
        <w:t xml:space="preserve">1. </w:t>
      </w:r>
      <w:r>
        <w:rPr>
          <w:b/>
          <w:bCs/>
          <w:sz w:val="24"/>
        </w:rPr>
        <w:t>教学基本要求</w:t>
      </w:r>
    </w:p>
    <w:p w14:paraId="1B36F8E2" w14:textId="77777777" w:rsidR="00A9792A" w:rsidRDefault="004875AE">
      <w:pPr>
        <w:spacing w:line="360" w:lineRule="auto"/>
        <w:ind w:firstLineChars="100" w:firstLine="240"/>
        <w:jc w:val="both"/>
        <w:rPr>
          <w:sz w:val="24"/>
        </w:rPr>
      </w:pPr>
      <w:r>
        <w:rPr>
          <w:sz w:val="24"/>
        </w:rPr>
        <w:t>（</w:t>
      </w:r>
      <w:r>
        <w:rPr>
          <w:sz w:val="24"/>
        </w:rPr>
        <w:t>1</w:t>
      </w:r>
      <w:r>
        <w:rPr>
          <w:sz w:val="24"/>
        </w:rPr>
        <w:t>）知识层面：掌握常用中药的性味、归经、功效主治及特殊药物的用量、用法、配伍、禁忌。</w:t>
      </w:r>
    </w:p>
    <w:p w14:paraId="26F6A8CB" w14:textId="77777777" w:rsidR="00A9792A" w:rsidRDefault="004875AE">
      <w:pPr>
        <w:spacing w:line="360" w:lineRule="auto"/>
        <w:ind w:firstLineChars="100" w:firstLine="240"/>
        <w:jc w:val="both"/>
        <w:rPr>
          <w:sz w:val="24"/>
        </w:rPr>
      </w:pPr>
      <w:r>
        <w:rPr>
          <w:sz w:val="24"/>
        </w:rPr>
        <w:t>（</w:t>
      </w:r>
      <w:r>
        <w:rPr>
          <w:sz w:val="24"/>
        </w:rPr>
        <w:t>2</w:t>
      </w:r>
      <w:r>
        <w:rPr>
          <w:sz w:val="24"/>
        </w:rPr>
        <w:t>）</w:t>
      </w:r>
      <w:r>
        <w:rPr>
          <w:sz w:val="24"/>
        </w:rPr>
        <w:t>技能层面：</w:t>
      </w:r>
    </w:p>
    <w:p w14:paraId="5FB635CB" w14:textId="77777777" w:rsidR="00A9792A" w:rsidRDefault="004875AE">
      <w:pPr>
        <w:spacing w:line="360" w:lineRule="auto"/>
        <w:ind w:firstLineChars="200" w:firstLine="480"/>
        <w:jc w:val="both"/>
        <w:rPr>
          <w:sz w:val="24"/>
        </w:rPr>
      </w:pPr>
      <w:r>
        <w:rPr>
          <w:rFonts w:hint="eastAsia"/>
          <w:sz w:val="24"/>
        </w:rPr>
        <w:t>①能够掌握</w:t>
      </w:r>
      <w:r>
        <w:rPr>
          <w:sz w:val="24"/>
        </w:rPr>
        <w:t>中药配伍的理论及中药的性能</w:t>
      </w:r>
      <w:r>
        <w:rPr>
          <w:rFonts w:hint="eastAsia"/>
          <w:sz w:val="24"/>
        </w:rPr>
        <w:t>；</w:t>
      </w:r>
    </w:p>
    <w:p w14:paraId="6C3A9E39" w14:textId="77777777" w:rsidR="00A9792A" w:rsidRDefault="004875AE">
      <w:pPr>
        <w:spacing w:line="360" w:lineRule="auto"/>
        <w:ind w:firstLineChars="200" w:firstLine="480"/>
        <w:jc w:val="both"/>
        <w:rPr>
          <w:sz w:val="24"/>
        </w:rPr>
      </w:pPr>
      <w:r>
        <w:rPr>
          <w:rFonts w:hint="eastAsia"/>
          <w:sz w:val="24"/>
        </w:rPr>
        <w:lastRenderedPageBreak/>
        <w:t>②能够掌握</w:t>
      </w:r>
      <w:r>
        <w:rPr>
          <w:sz w:val="24"/>
        </w:rPr>
        <w:t>中药炮制方法及其基本知识。</w:t>
      </w:r>
    </w:p>
    <w:p w14:paraId="1FD4E167" w14:textId="77777777" w:rsidR="00A9792A" w:rsidRDefault="004875AE">
      <w:pPr>
        <w:spacing w:line="360" w:lineRule="auto"/>
        <w:ind w:firstLineChars="100" w:firstLine="240"/>
        <w:jc w:val="both"/>
        <w:rPr>
          <w:sz w:val="24"/>
        </w:rPr>
      </w:pPr>
      <w:r>
        <w:rPr>
          <w:sz w:val="24"/>
        </w:rPr>
        <w:t>（</w:t>
      </w:r>
      <w:r>
        <w:rPr>
          <w:sz w:val="24"/>
        </w:rPr>
        <w:t>3</w:t>
      </w:r>
      <w:r>
        <w:rPr>
          <w:sz w:val="24"/>
        </w:rPr>
        <w:t>）情感方面：加强学生对中药的认识及兴趣爱好，并能运用常见的中药，用于日常保健。</w:t>
      </w:r>
    </w:p>
    <w:p w14:paraId="44D7E716"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29C91973" w14:textId="77777777" w:rsidR="00A9792A" w:rsidRDefault="004875AE">
      <w:pPr>
        <w:spacing w:line="360" w:lineRule="auto"/>
        <w:ind w:firstLineChars="100" w:firstLine="240"/>
        <w:jc w:val="both"/>
        <w:rPr>
          <w:sz w:val="24"/>
        </w:rPr>
      </w:pPr>
      <w:r>
        <w:rPr>
          <w:sz w:val="24"/>
        </w:rPr>
        <w:t>（</w:t>
      </w:r>
      <w:r>
        <w:rPr>
          <w:sz w:val="24"/>
        </w:rPr>
        <w:t>1</w:t>
      </w:r>
      <w:r>
        <w:rPr>
          <w:sz w:val="24"/>
        </w:rPr>
        <w:t>）中药的概念、道地药材概念。</w:t>
      </w:r>
    </w:p>
    <w:p w14:paraId="22E21E2E" w14:textId="77777777" w:rsidR="00A9792A" w:rsidRDefault="004875AE">
      <w:pPr>
        <w:spacing w:line="360" w:lineRule="auto"/>
        <w:ind w:firstLineChars="100" w:firstLine="240"/>
        <w:jc w:val="both"/>
        <w:rPr>
          <w:sz w:val="24"/>
        </w:rPr>
      </w:pPr>
      <w:r>
        <w:rPr>
          <w:sz w:val="24"/>
        </w:rPr>
        <w:t>（</w:t>
      </w:r>
      <w:r>
        <w:rPr>
          <w:sz w:val="24"/>
        </w:rPr>
        <w:t>2</w:t>
      </w:r>
      <w:r>
        <w:rPr>
          <w:sz w:val="24"/>
        </w:rPr>
        <w:t>）中药的炮制：炮制目的、炮制的方法。</w:t>
      </w:r>
    </w:p>
    <w:p w14:paraId="57AC968A" w14:textId="77777777" w:rsidR="00A9792A" w:rsidRDefault="004875AE">
      <w:pPr>
        <w:spacing w:line="360" w:lineRule="auto"/>
        <w:ind w:firstLineChars="100" w:firstLine="240"/>
        <w:jc w:val="both"/>
        <w:rPr>
          <w:sz w:val="24"/>
        </w:rPr>
      </w:pPr>
      <w:r>
        <w:rPr>
          <w:sz w:val="24"/>
        </w:rPr>
        <w:t>（</w:t>
      </w:r>
      <w:r>
        <w:rPr>
          <w:sz w:val="24"/>
        </w:rPr>
        <w:t>3</w:t>
      </w:r>
      <w:r>
        <w:rPr>
          <w:sz w:val="24"/>
        </w:rPr>
        <w:t>）中药的性能：</w:t>
      </w:r>
    </w:p>
    <w:p w14:paraId="1317FF15" w14:textId="77777777" w:rsidR="00A9792A" w:rsidRDefault="004875AE">
      <w:pPr>
        <w:spacing w:line="360" w:lineRule="auto"/>
        <w:ind w:firstLineChars="200" w:firstLine="480"/>
        <w:jc w:val="both"/>
        <w:rPr>
          <w:sz w:val="24"/>
        </w:rPr>
      </w:pPr>
      <w:r>
        <w:rPr>
          <w:sz w:val="24"/>
        </w:rPr>
        <w:t>①</w:t>
      </w:r>
      <w:r>
        <w:rPr>
          <w:sz w:val="24"/>
        </w:rPr>
        <w:t>药物四气的含义及确定依据</w:t>
      </w:r>
      <w:r>
        <w:rPr>
          <w:rFonts w:hint="eastAsia"/>
          <w:sz w:val="24"/>
        </w:rPr>
        <w:t>。</w:t>
      </w:r>
    </w:p>
    <w:p w14:paraId="1AA17F08" w14:textId="77777777" w:rsidR="00A9792A" w:rsidRDefault="004875AE">
      <w:pPr>
        <w:spacing w:line="360" w:lineRule="auto"/>
        <w:ind w:firstLineChars="200" w:firstLine="480"/>
        <w:jc w:val="both"/>
        <w:rPr>
          <w:sz w:val="24"/>
        </w:rPr>
      </w:pPr>
      <w:r>
        <w:rPr>
          <w:sz w:val="24"/>
        </w:rPr>
        <w:t>②</w:t>
      </w:r>
      <w:r>
        <w:rPr>
          <w:sz w:val="24"/>
        </w:rPr>
        <w:t>药物五味含义及确定依据</w:t>
      </w:r>
      <w:r>
        <w:rPr>
          <w:rFonts w:hint="eastAsia"/>
          <w:sz w:val="24"/>
        </w:rPr>
        <w:t>。</w:t>
      </w:r>
    </w:p>
    <w:p w14:paraId="40930470" w14:textId="77777777" w:rsidR="00A9792A" w:rsidRDefault="004875AE">
      <w:pPr>
        <w:spacing w:line="360" w:lineRule="auto"/>
        <w:ind w:firstLineChars="200" w:firstLine="480"/>
        <w:jc w:val="both"/>
        <w:rPr>
          <w:sz w:val="24"/>
        </w:rPr>
      </w:pPr>
      <w:r>
        <w:rPr>
          <w:sz w:val="24"/>
        </w:rPr>
        <w:t>③</w:t>
      </w:r>
      <w:r>
        <w:rPr>
          <w:sz w:val="24"/>
        </w:rPr>
        <w:t>药物五味的作用</w:t>
      </w:r>
      <w:r>
        <w:rPr>
          <w:rFonts w:hint="eastAsia"/>
          <w:sz w:val="24"/>
        </w:rPr>
        <w:t>。</w:t>
      </w:r>
    </w:p>
    <w:p w14:paraId="631E0ECF" w14:textId="77777777" w:rsidR="00A9792A" w:rsidRDefault="004875AE">
      <w:pPr>
        <w:spacing w:line="360" w:lineRule="auto"/>
        <w:ind w:firstLineChars="200" w:firstLine="480"/>
        <w:jc w:val="both"/>
        <w:rPr>
          <w:sz w:val="24"/>
        </w:rPr>
      </w:pPr>
      <w:r>
        <w:rPr>
          <w:sz w:val="24"/>
        </w:rPr>
        <w:t>④</w:t>
      </w:r>
      <w:r>
        <w:rPr>
          <w:sz w:val="24"/>
        </w:rPr>
        <w:t>升降浮沉含义、意义，药物升降浮沉和四气五味的相关性；药物升降浮沉和药物质地的相关性；药物升降浮沉和炮制的相关性</w:t>
      </w:r>
      <w:r>
        <w:rPr>
          <w:rFonts w:hint="eastAsia"/>
          <w:sz w:val="24"/>
        </w:rPr>
        <w:t>。</w:t>
      </w:r>
    </w:p>
    <w:p w14:paraId="132AF80A" w14:textId="77777777" w:rsidR="00A9792A" w:rsidRDefault="004875AE">
      <w:pPr>
        <w:spacing w:line="360" w:lineRule="auto"/>
        <w:ind w:firstLineChars="200" w:firstLine="480"/>
        <w:jc w:val="both"/>
        <w:rPr>
          <w:sz w:val="24"/>
        </w:rPr>
      </w:pPr>
      <w:r>
        <w:rPr>
          <w:sz w:val="24"/>
        </w:rPr>
        <w:t>⑤</w:t>
      </w:r>
      <w:r>
        <w:rPr>
          <w:sz w:val="24"/>
        </w:rPr>
        <w:t>归经的含义、意义。</w:t>
      </w:r>
    </w:p>
    <w:p w14:paraId="727A4D21" w14:textId="77777777" w:rsidR="00A9792A" w:rsidRDefault="004875AE">
      <w:pPr>
        <w:spacing w:line="360" w:lineRule="auto"/>
        <w:ind w:firstLineChars="100" w:firstLine="240"/>
        <w:jc w:val="both"/>
        <w:rPr>
          <w:sz w:val="24"/>
        </w:rPr>
      </w:pPr>
      <w:r>
        <w:rPr>
          <w:rFonts w:hint="eastAsia"/>
          <w:sz w:val="24"/>
        </w:rPr>
        <w:t>（</w:t>
      </w:r>
      <w:r>
        <w:rPr>
          <w:rFonts w:hint="eastAsia"/>
          <w:sz w:val="24"/>
        </w:rPr>
        <w:t>4</w:t>
      </w:r>
      <w:r>
        <w:rPr>
          <w:rFonts w:hint="eastAsia"/>
          <w:sz w:val="24"/>
        </w:rPr>
        <w:t>）</w:t>
      </w:r>
      <w:r>
        <w:rPr>
          <w:sz w:val="24"/>
        </w:rPr>
        <w:t>中药毒性</w:t>
      </w:r>
      <w:r>
        <w:rPr>
          <w:sz w:val="24"/>
        </w:rPr>
        <w:t>:</w:t>
      </w:r>
      <w:r>
        <w:rPr>
          <w:sz w:val="24"/>
        </w:rPr>
        <w:t>含义；有毒中药分级及分级依据；临床用药引起毒性反应的主要原因；对中药毒性应有正确的认</w:t>
      </w:r>
      <w:r>
        <w:rPr>
          <w:sz w:val="24"/>
        </w:rPr>
        <w:t>识观。</w:t>
      </w:r>
    </w:p>
    <w:p w14:paraId="58EDDF5A" w14:textId="77777777" w:rsidR="00A9792A" w:rsidRDefault="004875AE">
      <w:pPr>
        <w:spacing w:line="360" w:lineRule="auto"/>
        <w:ind w:firstLineChars="200" w:firstLine="480"/>
        <w:jc w:val="both"/>
        <w:rPr>
          <w:sz w:val="24"/>
        </w:rPr>
      </w:pPr>
      <w:r>
        <w:rPr>
          <w:sz w:val="24"/>
        </w:rPr>
        <w:t>①</w:t>
      </w:r>
      <w:r>
        <w:rPr>
          <w:sz w:val="24"/>
        </w:rPr>
        <w:t>药物普遍具有药性和毒性两种性能。</w:t>
      </w:r>
    </w:p>
    <w:p w14:paraId="389E5CFB" w14:textId="77777777" w:rsidR="00A9792A" w:rsidRDefault="004875AE">
      <w:pPr>
        <w:spacing w:line="360" w:lineRule="auto"/>
        <w:ind w:firstLineChars="200" w:firstLine="480"/>
        <w:jc w:val="both"/>
        <w:rPr>
          <w:sz w:val="24"/>
        </w:rPr>
      </w:pPr>
      <w:r>
        <w:rPr>
          <w:sz w:val="24"/>
        </w:rPr>
        <w:t>②</w:t>
      </w:r>
      <w:r>
        <w:rPr>
          <w:sz w:val="24"/>
        </w:rPr>
        <w:t>毒性反应、副作用、过敏反应都是药物引起的不良反应，但三者是有区别的。</w:t>
      </w:r>
      <w:r>
        <w:rPr>
          <w:sz w:val="24"/>
        </w:rPr>
        <w:t xml:space="preserve"> </w:t>
      </w:r>
    </w:p>
    <w:p w14:paraId="2E61E87E" w14:textId="77777777" w:rsidR="00A9792A" w:rsidRDefault="004875AE">
      <w:pPr>
        <w:spacing w:line="360" w:lineRule="auto"/>
        <w:ind w:firstLineChars="100" w:firstLine="240"/>
        <w:jc w:val="both"/>
        <w:rPr>
          <w:sz w:val="24"/>
        </w:rPr>
      </w:pPr>
      <w:r>
        <w:rPr>
          <w:sz w:val="24"/>
        </w:rPr>
        <w:t>（</w:t>
      </w:r>
      <w:r>
        <w:rPr>
          <w:sz w:val="24"/>
        </w:rPr>
        <w:t>5</w:t>
      </w:r>
      <w:r>
        <w:rPr>
          <w:sz w:val="24"/>
        </w:rPr>
        <w:t>）功效的含义、确定依据、影响中药功效的主要因素。</w:t>
      </w:r>
    </w:p>
    <w:p w14:paraId="7D210568" w14:textId="77777777" w:rsidR="00A9792A" w:rsidRDefault="004875AE">
      <w:pPr>
        <w:spacing w:line="360" w:lineRule="auto"/>
        <w:ind w:firstLineChars="100" w:firstLine="240"/>
        <w:jc w:val="both"/>
        <w:rPr>
          <w:sz w:val="24"/>
        </w:rPr>
      </w:pPr>
      <w:r>
        <w:rPr>
          <w:sz w:val="24"/>
        </w:rPr>
        <w:t>（</w:t>
      </w:r>
      <w:r>
        <w:rPr>
          <w:sz w:val="24"/>
        </w:rPr>
        <w:t>6</w:t>
      </w:r>
      <w:r>
        <w:rPr>
          <w:sz w:val="24"/>
        </w:rPr>
        <w:t>）中药的用法：</w:t>
      </w:r>
    </w:p>
    <w:p w14:paraId="76D96C9A" w14:textId="77777777" w:rsidR="00A9792A" w:rsidRDefault="004875AE">
      <w:pPr>
        <w:spacing w:line="360" w:lineRule="auto"/>
        <w:ind w:firstLineChars="200" w:firstLine="480"/>
        <w:jc w:val="both"/>
        <w:rPr>
          <w:sz w:val="24"/>
        </w:rPr>
      </w:pPr>
      <w:r>
        <w:rPr>
          <w:rFonts w:eastAsia="华文仿宋"/>
          <w:sz w:val="24"/>
        </w:rPr>
        <w:t>①</w:t>
      </w:r>
      <w:r>
        <w:rPr>
          <w:sz w:val="24"/>
        </w:rPr>
        <w:t>配伍含义</w:t>
      </w:r>
      <w:r>
        <w:rPr>
          <w:rFonts w:hint="eastAsia"/>
          <w:sz w:val="24"/>
        </w:rPr>
        <w:t>。</w:t>
      </w:r>
    </w:p>
    <w:p w14:paraId="0E2839AC" w14:textId="77777777" w:rsidR="00A9792A" w:rsidRDefault="004875AE">
      <w:pPr>
        <w:spacing w:line="360" w:lineRule="auto"/>
        <w:ind w:firstLineChars="200" w:firstLine="480"/>
        <w:jc w:val="both"/>
        <w:rPr>
          <w:sz w:val="24"/>
        </w:rPr>
      </w:pPr>
      <w:r>
        <w:rPr>
          <w:rFonts w:eastAsia="华文仿宋"/>
          <w:sz w:val="24"/>
        </w:rPr>
        <w:t>②</w:t>
      </w:r>
      <w:r>
        <w:rPr>
          <w:sz w:val="24"/>
        </w:rPr>
        <w:t>药物</w:t>
      </w:r>
      <w:r>
        <w:rPr>
          <w:sz w:val="24"/>
        </w:rPr>
        <w:t>“</w:t>
      </w:r>
      <w:r>
        <w:rPr>
          <w:sz w:val="24"/>
        </w:rPr>
        <w:t>七情</w:t>
      </w:r>
      <w:r>
        <w:rPr>
          <w:sz w:val="24"/>
        </w:rPr>
        <w:t>”</w:t>
      </w:r>
      <w:r>
        <w:rPr>
          <w:sz w:val="24"/>
        </w:rPr>
        <w:t>的含义</w:t>
      </w:r>
      <w:r>
        <w:rPr>
          <w:rFonts w:hint="eastAsia"/>
          <w:sz w:val="24"/>
        </w:rPr>
        <w:t>。</w:t>
      </w:r>
    </w:p>
    <w:p w14:paraId="38393A5A" w14:textId="77777777" w:rsidR="00A9792A" w:rsidRDefault="004875AE">
      <w:pPr>
        <w:spacing w:line="360" w:lineRule="auto"/>
        <w:ind w:firstLineChars="200" w:firstLine="480"/>
        <w:jc w:val="both"/>
        <w:rPr>
          <w:sz w:val="24"/>
        </w:rPr>
      </w:pPr>
      <w:r>
        <w:rPr>
          <w:rFonts w:eastAsia="华文仿宋"/>
          <w:sz w:val="24"/>
        </w:rPr>
        <w:t>③</w:t>
      </w:r>
      <w:r>
        <w:rPr>
          <w:sz w:val="24"/>
        </w:rPr>
        <w:t>药物</w:t>
      </w:r>
      <w:r>
        <w:rPr>
          <w:sz w:val="24"/>
        </w:rPr>
        <w:t>“</w:t>
      </w:r>
      <w:r>
        <w:rPr>
          <w:sz w:val="24"/>
        </w:rPr>
        <w:t>七情</w:t>
      </w:r>
      <w:r>
        <w:rPr>
          <w:sz w:val="24"/>
        </w:rPr>
        <w:t>”</w:t>
      </w:r>
      <w:r>
        <w:rPr>
          <w:sz w:val="24"/>
        </w:rPr>
        <w:t>的内容（单行、相须、相畏、相杀、相恶、相反）</w:t>
      </w:r>
      <w:r>
        <w:rPr>
          <w:rFonts w:hint="eastAsia"/>
          <w:sz w:val="24"/>
        </w:rPr>
        <w:t>。</w:t>
      </w:r>
    </w:p>
    <w:p w14:paraId="06805163" w14:textId="77777777" w:rsidR="00A9792A" w:rsidRDefault="004875AE">
      <w:pPr>
        <w:spacing w:line="360" w:lineRule="auto"/>
        <w:ind w:firstLineChars="200" w:firstLine="480"/>
        <w:jc w:val="both"/>
        <w:rPr>
          <w:sz w:val="24"/>
        </w:rPr>
      </w:pPr>
      <w:r>
        <w:rPr>
          <w:rFonts w:eastAsia="华文仿宋"/>
          <w:sz w:val="24"/>
        </w:rPr>
        <w:t>④</w:t>
      </w:r>
      <w:r>
        <w:rPr>
          <w:sz w:val="24"/>
        </w:rPr>
        <w:t>药物配伍关系的临床意义。</w:t>
      </w:r>
      <w:r>
        <w:rPr>
          <w:sz w:val="24"/>
        </w:rPr>
        <w:t xml:space="preserve"> </w:t>
      </w:r>
    </w:p>
    <w:p w14:paraId="03BEE968" w14:textId="77777777" w:rsidR="00A9792A" w:rsidRDefault="004875AE">
      <w:pPr>
        <w:spacing w:line="360" w:lineRule="auto"/>
        <w:ind w:firstLineChars="100" w:firstLine="240"/>
        <w:jc w:val="both"/>
        <w:rPr>
          <w:sz w:val="24"/>
        </w:rPr>
      </w:pPr>
      <w:r>
        <w:rPr>
          <w:rFonts w:hint="eastAsia"/>
          <w:sz w:val="24"/>
        </w:rPr>
        <w:t>（</w:t>
      </w:r>
      <w:r>
        <w:rPr>
          <w:rFonts w:hint="eastAsia"/>
          <w:sz w:val="24"/>
        </w:rPr>
        <w:t>7</w:t>
      </w:r>
      <w:r>
        <w:rPr>
          <w:rFonts w:hint="eastAsia"/>
          <w:sz w:val="24"/>
        </w:rPr>
        <w:t>）</w:t>
      </w:r>
      <w:r>
        <w:rPr>
          <w:sz w:val="24"/>
        </w:rPr>
        <w:t>用药禁忌</w:t>
      </w:r>
      <w:r>
        <w:rPr>
          <w:rFonts w:hint="eastAsia"/>
          <w:sz w:val="24"/>
        </w:rPr>
        <w:t>：</w:t>
      </w:r>
    </w:p>
    <w:p w14:paraId="4E0CF53A" w14:textId="77777777" w:rsidR="00A9792A" w:rsidRDefault="004875AE">
      <w:pPr>
        <w:spacing w:line="360" w:lineRule="auto"/>
        <w:ind w:firstLineChars="200" w:firstLine="480"/>
        <w:jc w:val="both"/>
        <w:rPr>
          <w:sz w:val="24"/>
        </w:rPr>
      </w:pPr>
      <w:r>
        <w:rPr>
          <w:rFonts w:eastAsia="华文仿宋"/>
          <w:sz w:val="24"/>
        </w:rPr>
        <w:t>①</w:t>
      </w:r>
      <w:r>
        <w:rPr>
          <w:sz w:val="24"/>
        </w:rPr>
        <w:t>配伍禁忌主要有</w:t>
      </w:r>
      <w:r>
        <w:rPr>
          <w:sz w:val="24"/>
        </w:rPr>
        <w:t>“</w:t>
      </w:r>
      <w:r>
        <w:rPr>
          <w:sz w:val="24"/>
        </w:rPr>
        <w:t>十八反</w:t>
      </w:r>
      <w:r>
        <w:rPr>
          <w:sz w:val="24"/>
        </w:rPr>
        <w:t>”</w:t>
      </w:r>
      <w:r>
        <w:rPr>
          <w:sz w:val="24"/>
        </w:rPr>
        <w:t>和</w:t>
      </w:r>
      <w:r>
        <w:rPr>
          <w:sz w:val="24"/>
        </w:rPr>
        <w:t>“</w:t>
      </w:r>
      <w:r>
        <w:rPr>
          <w:sz w:val="24"/>
        </w:rPr>
        <w:t>十九畏</w:t>
      </w:r>
      <w:r>
        <w:rPr>
          <w:sz w:val="24"/>
        </w:rPr>
        <w:t>”</w:t>
      </w:r>
      <w:r>
        <w:rPr>
          <w:sz w:val="24"/>
        </w:rPr>
        <w:t>：着重了解和熟记</w:t>
      </w:r>
      <w:r>
        <w:rPr>
          <w:sz w:val="24"/>
        </w:rPr>
        <w:t>“</w:t>
      </w:r>
      <w:r>
        <w:rPr>
          <w:sz w:val="24"/>
        </w:rPr>
        <w:t>十八反</w:t>
      </w:r>
      <w:r>
        <w:rPr>
          <w:sz w:val="24"/>
        </w:rPr>
        <w:t>”</w:t>
      </w:r>
      <w:r>
        <w:rPr>
          <w:sz w:val="24"/>
        </w:rPr>
        <w:t>内容。十八反原指十八种相反的药物，但由于其中药物品种分化，如贝母分川贝、浙贝，大戟分京大戟、红大戟等，所以，十八已失去原有的数量涵义，成为相反配伍禁忌的同义词</w:t>
      </w:r>
      <w:r>
        <w:rPr>
          <w:rFonts w:hint="eastAsia"/>
          <w:sz w:val="24"/>
        </w:rPr>
        <w:t>。</w:t>
      </w:r>
    </w:p>
    <w:p w14:paraId="62287F9F" w14:textId="77777777" w:rsidR="00A9792A" w:rsidRDefault="004875AE">
      <w:pPr>
        <w:spacing w:line="360" w:lineRule="auto"/>
        <w:ind w:firstLineChars="200" w:firstLine="480"/>
        <w:jc w:val="both"/>
        <w:rPr>
          <w:sz w:val="24"/>
        </w:rPr>
      </w:pPr>
      <w:r>
        <w:rPr>
          <w:rFonts w:eastAsia="华文仿宋"/>
          <w:sz w:val="24"/>
        </w:rPr>
        <w:t>②</w:t>
      </w:r>
      <w:r>
        <w:rPr>
          <w:sz w:val="24"/>
        </w:rPr>
        <w:t>妊娠禁忌禁用药</w:t>
      </w:r>
      <w:r>
        <w:rPr>
          <w:rFonts w:hint="eastAsia"/>
          <w:sz w:val="24"/>
        </w:rPr>
        <w:t>。</w:t>
      </w:r>
    </w:p>
    <w:p w14:paraId="46B4D087" w14:textId="77777777" w:rsidR="00A9792A" w:rsidRDefault="004875AE">
      <w:pPr>
        <w:spacing w:line="360" w:lineRule="auto"/>
        <w:ind w:firstLineChars="200" w:firstLine="480"/>
        <w:jc w:val="both"/>
        <w:rPr>
          <w:sz w:val="24"/>
        </w:rPr>
      </w:pPr>
      <w:r>
        <w:rPr>
          <w:rFonts w:eastAsia="华文仿宋"/>
          <w:sz w:val="24"/>
        </w:rPr>
        <w:t>③</w:t>
      </w:r>
      <w:r>
        <w:rPr>
          <w:sz w:val="24"/>
        </w:rPr>
        <w:t>服药食忌</w:t>
      </w:r>
      <w:r>
        <w:rPr>
          <w:rFonts w:hint="eastAsia"/>
          <w:sz w:val="24"/>
        </w:rPr>
        <w:t>。</w:t>
      </w:r>
    </w:p>
    <w:p w14:paraId="21B095C0" w14:textId="77777777" w:rsidR="00A9792A" w:rsidRDefault="004875AE">
      <w:pPr>
        <w:spacing w:line="360" w:lineRule="auto"/>
        <w:ind w:firstLineChars="100" w:firstLine="240"/>
        <w:jc w:val="both"/>
        <w:rPr>
          <w:sz w:val="24"/>
        </w:rPr>
      </w:pPr>
      <w:r>
        <w:rPr>
          <w:rFonts w:hint="eastAsia"/>
          <w:sz w:val="24"/>
        </w:rPr>
        <w:t>（</w:t>
      </w:r>
      <w:r>
        <w:rPr>
          <w:rFonts w:hint="eastAsia"/>
          <w:sz w:val="24"/>
        </w:rPr>
        <w:t>8</w:t>
      </w:r>
      <w:r>
        <w:rPr>
          <w:rFonts w:hint="eastAsia"/>
          <w:sz w:val="24"/>
        </w:rPr>
        <w:t>）</w:t>
      </w:r>
      <w:r>
        <w:rPr>
          <w:sz w:val="24"/>
        </w:rPr>
        <w:t>中药的用量：</w:t>
      </w:r>
    </w:p>
    <w:p w14:paraId="0E6D9DE7" w14:textId="77777777" w:rsidR="00A9792A" w:rsidRDefault="004875AE">
      <w:pPr>
        <w:spacing w:line="360" w:lineRule="auto"/>
        <w:ind w:firstLineChars="200" w:firstLine="480"/>
        <w:jc w:val="both"/>
        <w:rPr>
          <w:sz w:val="24"/>
        </w:rPr>
      </w:pPr>
      <w:r>
        <w:rPr>
          <w:sz w:val="24"/>
        </w:rPr>
        <w:lastRenderedPageBreak/>
        <w:t>①</w:t>
      </w:r>
      <w:r>
        <w:rPr>
          <w:sz w:val="24"/>
        </w:rPr>
        <w:t>药物性质与剂量</w:t>
      </w:r>
      <w:r>
        <w:rPr>
          <w:rFonts w:hint="eastAsia"/>
          <w:sz w:val="24"/>
        </w:rPr>
        <w:t>。</w:t>
      </w:r>
    </w:p>
    <w:p w14:paraId="1E4F4E68" w14:textId="77777777" w:rsidR="00A9792A" w:rsidRDefault="004875AE">
      <w:pPr>
        <w:spacing w:line="360" w:lineRule="auto"/>
        <w:ind w:firstLineChars="200" w:firstLine="480"/>
        <w:jc w:val="both"/>
        <w:rPr>
          <w:sz w:val="24"/>
        </w:rPr>
      </w:pPr>
      <w:r>
        <w:rPr>
          <w:sz w:val="24"/>
        </w:rPr>
        <w:t>②</w:t>
      </w:r>
      <w:r>
        <w:rPr>
          <w:sz w:val="24"/>
        </w:rPr>
        <w:t>药物配伍与剂量</w:t>
      </w:r>
      <w:r>
        <w:rPr>
          <w:rFonts w:hint="eastAsia"/>
          <w:sz w:val="24"/>
        </w:rPr>
        <w:t>。</w:t>
      </w:r>
    </w:p>
    <w:p w14:paraId="637FBB0E" w14:textId="77777777" w:rsidR="00A9792A" w:rsidRDefault="004875AE">
      <w:pPr>
        <w:spacing w:line="360" w:lineRule="auto"/>
        <w:ind w:firstLineChars="200" w:firstLine="480"/>
        <w:jc w:val="both"/>
        <w:rPr>
          <w:sz w:val="24"/>
        </w:rPr>
      </w:pPr>
      <w:r>
        <w:rPr>
          <w:sz w:val="24"/>
        </w:rPr>
        <w:t>③</w:t>
      </w:r>
      <w:r>
        <w:rPr>
          <w:sz w:val="24"/>
        </w:rPr>
        <w:t>年龄、体制、病情与剂量</w:t>
      </w:r>
      <w:r>
        <w:rPr>
          <w:rFonts w:hint="eastAsia"/>
          <w:sz w:val="24"/>
        </w:rPr>
        <w:t>。</w:t>
      </w:r>
    </w:p>
    <w:p w14:paraId="3637E8AB" w14:textId="77777777" w:rsidR="00A9792A" w:rsidRDefault="004875AE">
      <w:pPr>
        <w:spacing w:line="360" w:lineRule="auto"/>
        <w:ind w:firstLineChars="200" w:firstLine="480"/>
        <w:jc w:val="both"/>
        <w:rPr>
          <w:sz w:val="24"/>
        </w:rPr>
      </w:pPr>
      <w:r>
        <w:rPr>
          <w:sz w:val="24"/>
        </w:rPr>
        <w:t>④</w:t>
      </w:r>
      <w:r>
        <w:rPr>
          <w:sz w:val="24"/>
        </w:rPr>
        <w:t>季节、地域与剂量。</w:t>
      </w:r>
    </w:p>
    <w:p w14:paraId="19E5C722" w14:textId="77777777" w:rsidR="00A9792A" w:rsidRDefault="004875AE">
      <w:pPr>
        <w:spacing w:line="360" w:lineRule="auto"/>
        <w:ind w:firstLineChars="100" w:firstLine="240"/>
        <w:jc w:val="both"/>
        <w:rPr>
          <w:sz w:val="24"/>
        </w:rPr>
      </w:pPr>
      <w:r>
        <w:rPr>
          <w:sz w:val="24"/>
        </w:rPr>
        <w:t>（</w:t>
      </w:r>
      <w:r>
        <w:rPr>
          <w:rFonts w:hint="eastAsia"/>
          <w:sz w:val="24"/>
        </w:rPr>
        <w:t>9</w:t>
      </w:r>
      <w:r>
        <w:rPr>
          <w:sz w:val="24"/>
        </w:rPr>
        <w:t>）</w:t>
      </w:r>
      <w:r>
        <w:rPr>
          <w:rFonts w:hint="eastAsia"/>
          <w:sz w:val="24"/>
        </w:rPr>
        <w:t>中药煎服法及服药的方法</w:t>
      </w:r>
    </w:p>
    <w:p w14:paraId="1F15231E"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①</w:t>
      </w:r>
      <w:r>
        <w:rPr>
          <w:rFonts w:ascii="宋体" w:hAnsi="宋体" w:cs="宋体" w:hint="eastAsia"/>
          <w:sz w:val="24"/>
        </w:rPr>
        <w:t>中药煎服法：煎药用具、煎药用水、煎煮的火候、煎煮方法</w:t>
      </w:r>
      <w:r>
        <w:rPr>
          <w:rFonts w:ascii="宋体" w:hAnsi="宋体" w:cs="宋体" w:hint="eastAsia"/>
          <w:sz w:val="24"/>
        </w:rPr>
        <w:t>。</w:t>
      </w:r>
    </w:p>
    <w:p w14:paraId="08F0FF7B"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②</w:t>
      </w:r>
      <w:r>
        <w:rPr>
          <w:rFonts w:ascii="宋体" w:hAnsi="宋体" w:cs="宋体" w:hint="eastAsia"/>
          <w:sz w:val="24"/>
        </w:rPr>
        <w:t>服药的方法：服药时间、服药方法。</w:t>
      </w:r>
    </w:p>
    <w:p w14:paraId="2085D366" w14:textId="77777777" w:rsidR="00A9792A" w:rsidRDefault="004875AE">
      <w:pPr>
        <w:spacing w:line="360" w:lineRule="auto"/>
        <w:ind w:firstLineChars="100" w:firstLine="240"/>
        <w:jc w:val="both"/>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）掌握各类中药：</w:t>
      </w:r>
    </w:p>
    <w:p w14:paraId="490BAEFF"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①解表药：桂枝、麻黄、柴胡、葛根</w:t>
      </w:r>
    </w:p>
    <w:p w14:paraId="6045364A" w14:textId="77777777" w:rsidR="00A9792A" w:rsidRDefault="004875AE">
      <w:pPr>
        <w:tabs>
          <w:tab w:val="left" w:pos="0"/>
        </w:tabs>
        <w:spacing w:line="360" w:lineRule="auto"/>
        <w:ind w:firstLineChars="200" w:firstLine="480"/>
        <w:jc w:val="both"/>
        <w:rPr>
          <w:rFonts w:ascii="宋体" w:hAnsi="宋体" w:cs="宋体"/>
          <w:sz w:val="24"/>
        </w:rPr>
      </w:pPr>
      <w:r>
        <w:rPr>
          <w:rFonts w:ascii="宋体" w:hAnsi="宋体" w:cs="宋体" w:hint="eastAsia"/>
          <w:sz w:val="24"/>
        </w:rPr>
        <w:t>②祛风湿药：独活、桑寄生</w:t>
      </w:r>
    </w:p>
    <w:p w14:paraId="5A40A3ED"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③</w:t>
      </w:r>
      <w:r>
        <w:rPr>
          <w:rFonts w:ascii="宋体" w:hAnsi="宋体" w:cs="宋体" w:hint="eastAsia"/>
          <w:sz w:val="24"/>
        </w:rPr>
        <w:t>祛湿热：藿香、苍术、茯苓、茵陈</w:t>
      </w:r>
    </w:p>
    <w:p w14:paraId="7CDD9C47"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④</w:t>
      </w:r>
      <w:r>
        <w:rPr>
          <w:rFonts w:ascii="宋体" w:hAnsi="宋体" w:cs="宋体" w:hint="eastAsia"/>
          <w:sz w:val="24"/>
        </w:rPr>
        <w:t>清热药：石膏、知母、金银花、连翘、生地、牡丹皮、黄芩、黄连、黄柏、青蒿、决明子、地骨皮</w:t>
      </w:r>
    </w:p>
    <w:p w14:paraId="5CC1402F"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⑤</w:t>
      </w:r>
      <w:r>
        <w:rPr>
          <w:rFonts w:ascii="宋体" w:hAnsi="宋体" w:cs="宋体" w:hint="eastAsia"/>
          <w:sz w:val="24"/>
        </w:rPr>
        <w:t>消导药：山楂、瓜蒂</w:t>
      </w:r>
    </w:p>
    <w:p w14:paraId="7CC83698"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⑥</w:t>
      </w:r>
      <w:r>
        <w:rPr>
          <w:rFonts w:ascii="宋体" w:hAnsi="宋体" w:cs="宋体" w:hint="eastAsia"/>
          <w:sz w:val="24"/>
        </w:rPr>
        <w:t>泻下药：大黄、火麻仁、甘遂</w:t>
      </w:r>
    </w:p>
    <w:p w14:paraId="27E35829"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⑦</w:t>
      </w:r>
      <w:r>
        <w:rPr>
          <w:rFonts w:ascii="宋体" w:hAnsi="宋体" w:cs="宋体" w:hint="eastAsia"/>
          <w:sz w:val="24"/>
        </w:rPr>
        <w:t>祛痰止咳平喘：前胡、贝母、半夏、苦杏仁、桔梗</w:t>
      </w:r>
    </w:p>
    <w:p w14:paraId="57B9E8F2"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⑧</w:t>
      </w:r>
      <w:r>
        <w:rPr>
          <w:rFonts w:ascii="宋体" w:hAnsi="宋体" w:cs="宋体" w:hint="eastAsia"/>
          <w:sz w:val="24"/>
        </w:rPr>
        <w:t>温里药：附子、干姜</w:t>
      </w:r>
    </w:p>
    <w:p w14:paraId="122A73C5"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⑨</w:t>
      </w:r>
      <w:r>
        <w:rPr>
          <w:rFonts w:ascii="宋体" w:hAnsi="宋体" w:cs="宋体" w:hint="eastAsia"/>
          <w:sz w:val="24"/>
        </w:rPr>
        <w:t>理气药：陈皮、枳实</w:t>
      </w:r>
    </w:p>
    <w:p w14:paraId="01A7F69B"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⑩</w:t>
      </w:r>
      <w:r>
        <w:rPr>
          <w:rFonts w:ascii="宋体" w:hAnsi="宋体" w:cs="宋体" w:hint="eastAsia"/>
          <w:sz w:val="24"/>
        </w:rPr>
        <w:t>理血药：川芎、丹参、仙鹤草、三七</w:t>
      </w:r>
    </w:p>
    <w:p w14:paraId="23AC47F7"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⑪</w:t>
      </w:r>
      <w:r>
        <w:rPr>
          <w:rFonts w:ascii="宋体" w:hAnsi="宋体" w:cs="宋体" w:hint="eastAsia"/>
          <w:sz w:val="24"/>
        </w:rPr>
        <w:t>补益药：人参、黄芪、熟地、当地、沙参、百合、淫羊藿、鹿茸</w:t>
      </w:r>
    </w:p>
    <w:p w14:paraId="2351964A"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⑫固涩药：五味子、浮小麦、乌梅、山茱萸</w:t>
      </w:r>
    </w:p>
    <w:p w14:paraId="0BFF65C5"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⑬平肝息风药：天麻、钩藤</w:t>
      </w:r>
    </w:p>
    <w:p w14:paraId="5FF00055"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⑭安神药：酸枣仁</w:t>
      </w:r>
    </w:p>
    <w:p w14:paraId="1549A332"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⑮开窍药：麝香</w:t>
      </w:r>
    </w:p>
    <w:p w14:paraId="45067CF2"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⑯驱虫药：槟榔</w:t>
      </w:r>
    </w:p>
    <w:p w14:paraId="24F42A34" w14:textId="77777777" w:rsidR="00A9792A" w:rsidRDefault="004875AE">
      <w:pPr>
        <w:spacing w:line="360" w:lineRule="auto"/>
        <w:ind w:firstLineChars="200" w:firstLine="480"/>
        <w:jc w:val="both"/>
        <w:rPr>
          <w:rFonts w:ascii="宋体" w:hAnsi="宋体" w:cs="宋体"/>
          <w:sz w:val="24"/>
        </w:rPr>
      </w:pPr>
      <w:r>
        <w:rPr>
          <w:rFonts w:ascii="宋体" w:hAnsi="宋体" w:cs="宋体" w:hint="eastAsia"/>
          <w:sz w:val="24"/>
        </w:rPr>
        <w:t>⑰外用药：青黛</w:t>
      </w:r>
    </w:p>
    <w:p w14:paraId="4603E202"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1E024DC1" w14:textId="77777777" w:rsidR="00A9792A" w:rsidRDefault="004875AE">
      <w:pPr>
        <w:spacing w:line="360" w:lineRule="auto"/>
        <w:ind w:firstLineChars="100" w:firstLine="240"/>
        <w:jc w:val="both"/>
        <w:rPr>
          <w:sz w:val="24"/>
        </w:rPr>
      </w:pPr>
      <w:r>
        <w:rPr>
          <w:sz w:val="24"/>
        </w:rPr>
        <w:t>重点：常用中药的性味、归经、功效主治及特殊药物的用量、用法、配伍、禁忌。</w:t>
      </w:r>
    </w:p>
    <w:p w14:paraId="596DB596" w14:textId="77777777" w:rsidR="00A9792A" w:rsidRDefault="004875AE">
      <w:pPr>
        <w:spacing w:line="360" w:lineRule="auto"/>
        <w:ind w:firstLineChars="100" w:firstLine="240"/>
        <w:jc w:val="both"/>
        <w:rPr>
          <w:sz w:val="24"/>
        </w:rPr>
      </w:pPr>
      <w:r>
        <w:rPr>
          <w:sz w:val="24"/>
        </w:rPr>
        <w:t>难点：常用中药的功效、主治及配伍。</w:t>
      </w:r>
    </w:p>
    <w:p w14:paraId="60DC187A"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76A3EA1E" w14:textId="77777777" w:rsidR="00A9792A" w:rsidRDefault="004875AE">
      <w:pPr>
        <w:spacing w:line="360" w:lineRule="auto"/>
        <w:ind w:firstLineChars="100" w:firstLine="240"/>
        <w:jc w:val="both"/>
        <w:rPr>
          <w:sz w:val="24"/>
        </w:rPr>
      </w:pPr>
      <w:r>
        <w:rPr>
          <w:sz w:val="24"/>
        </w:rPr>
        <w:lastRenderedPageBreak/>
        <w:t>（</w:t>
      </w:r>
      <w:r>
        <w:rPr>
          <w:sz w:val="24"/>
        </w:rPr>
        <w:t>1</w:t>
      </w:r>
      <w:r>
        <w:rPr>
          <w:sz w:val="24"/>
        </w:rPr>
        <w:t>）思政元素的关联知识点：</w:t>
      </w:r>
      <w:r>
        <w:rPr>
          <w:sz w:val="24"/>
        </w:rPr>
        <w:t>中药的性味、归经、功效主治及特殊药物的用量、用法、配伍、禁忌。</w:t>
      </w:r>
    </w:p>
    <w:p w14:paraId="09596D06" w14:textId="77777777" w:rsidR="00A9792A" w:rsidRDefault="004875AE">
      <w:pPr>
        <w:spacing w:line="360" w:lineRule="auto"/>
        <w:ind w:firstLineChars="100" w:firstLine="240"/>
        <w:jc w:val="both"/>
        <w:rPr>
          <w:sz w:val="24"/>
        </w:rPr>
      </w:pPr>
      <w:r>
        <w:rPr>
          <w:sz w:val="24"/>
        </w:rPr>
        <w:t>（</w:t>
      </w:r>
      <w:r>
        <w:rPr>
          <w:sz w:val="24"/>
        </w:rPr>
        <w:t>2</w:t>
      </w:r>
      <w:r>
        <w:rPr>
          <w:sz w:val="24"/>
        </w:rPr>
        <w:t>）具体的教学内容：中药的性味、归经、功效主治及特殊药物的用量、用法、配伍、禁忌，要根据病情需要和药性特点用药。</w:t>
      </w:r>
      <w:r>
        <w:rPr>
          <w:rFonts w:hint="eastAsia"/>
          <w:sz w:val="24"/>
        </w:rPr>
        <w:t>具体情境：</w:t>
      </w:r>
      <w:r>
        <w:rPr>
          <w:rFonts w:hint="eastAsia"/>
          <w:sz w:val="24"/>
        </w:rPr>
        <w:t>李某是一名中药师，他在某家医院从事中药制剂的配制工作。某一天，他发现医院里的一些医生在开中药方时，只是随意地搭配药材，没有对症下药，也没有考虑药材之间的相互作用。李某觉得这样的行为是不负责任的，因为中药的配方需要根据病人的病情和体质来制定，盲目搭配药材会给病人带来不必要的副作用</w:t>
      </w:r>
      <w:r>
        <w:rPr>
          <w:rFonts w:hint="eastAsia"/>
          <w:sz w:val="24"/>
        </w:rPr>
        <w:t>。</w:t>
      </w:r>
      <w:r>
        <w:rPr>
          <w:rFonts w:hint="eastAsia"/>
          <w:sz w:val="24"/>
        </w:rPr>
        <w:t>于是，李某找到了医院的主管医生，向他反映这种现象，并提出了自己的建议。主管医生认真听取了他的意见，并采纳了他</w:t>
      </w:r>
      <w:r>
        <w:rPr>
          <w:rFonts w:hint="eastAsia"/>
          <w:sz w:val="24"/>
        </w:rPr>
        <w:t>的建议，对医生们进行了规范化的培训，使他们能够更科学的开处方。</w:t>
      </w:r>
    </w:p>
    <w:p w14:paraId="46B836DA" w14:textId="77777777" w:rsidR="00A9792A" w:rsidRDefault="004875AE">
      <w:pPr>
        <w:spacing w:line="360" w:lineRule="auto"/>
        <w:ind w:firstLineChars="100" w:firstLine="240"/>
        <w:jc w:val="both"/>
        <w:rPr>
          <w:sz w:val="24"/>
        </w:rPr>
      </w:pPr>
      <w:r>
        <w:rPr>
          <w:sz w:val="24"/>
        </w:rPr>
        <w:t>（</w:t>
      </w:r>
      <w:r>
        <w:rPr>
          <w:sz w:val="24"/>
        </w:rPr>
        <w:t>3</w:t>
      </w:r>
      <w:r>
        <w:rPr>
          <w:sz w:val="24"/>
        </w:rPr>
        <w:t>）</w:t>
      </w:r>
      <w:r>
        <w:rPr>
          <w:sz w:val="24"/>
        </w:rPr>
        <w:t>教学目标：</w:t>
      </w:r>
      <w:r>
        <w:rPr>
          <w:sz w:val="24"/>
        </w:rPr>
        <w:t>中药学不仅仅是一门技术，更是一种思想。中药学思政教育需要强调中医药的特色和精神，培养学生的社会责任感和创新精神，让他们成为具有中药特色的优秀人才。</w:t>
      </w:r>
    </w:p>
    <w:p w14:paraId="241D2176" w14:textId="77777777" w:rsidR="00A9792A" w:rsidRDefault="004875AE">
      <w:pPr>
        <w:pStyle w:val="3"/>
        <w:spacing w:line="360" w:lineRule="auto"/>
        <w:rPr>
          <w:rFonts w:eastAsia="PMingLiU"/>
          <w:b w:val="0"/>
          <w:bCs w:val="0"/>
          <w:sz w:val="24"/>
          <w:lang w:val="zh-TW" w:eastAsia="zh-TW"/>
        </w:rPr>
      </w:pPr>
      <w:bookmarkStart w:id="11" w:name="_Toc174005478"/>
      <w:r>
        <w:rPr>
          <w:sz w:val="24"/>
          <w:lang w:val="zh-TW" w:eastAsia="zh-TW"/>
        </w:rPr>
        <w:t>中篇</w:t>
      </w:r>
      <w:r>
        <w:rPr>
          <w:b w:val="0"/>
          <w:bCs w:val="0"/>
          <w:sz w:val="24"/>
          <w:lang w:val="zh-TW"/>
        </w:rPr>
        <w:t xml:space="preserve"> </w:t>
      </w:r>
      <w:r>
        <w:rPr>
          <w:sz w:val="24"/>
          <w:lang w:val="zh-TW" w:eastAsia="zh-TW"/>
        </w:rPr>
        <w:t>第</w:t>
      </w:r>
      <w:r>
        <w:rPr>
          <w:sz w:val="24"/>
        </w:rPr>
        <w:t>八</w:t>
      </w:r>
      <w:r>
        <w:rPr>
          <w:sz w:val="24"/>
          <w:lang w:val="zh-TW" w:eastAsia="zh-TW"/>
        </w:rPr>
        <w:t>章</w:t>
      </w:r>
      <w:r>
        <w:rPr>
          <w:b w:val="0"/>
          <w:bCs w:val="0"/>
          <w:sz w:val="24"/>
          <w:lang w:val="zh-TW"/>
        </w:rPr>
        <w:t xml:space="preserve"> </w:t>
      </w:r>
      <w:r>
        <w:rPr>
          <w:sz w:val="24"/>
        </w:rPr>
        <w:t>方剂</w:t>
      </w:r>
      <w:r>
        <w:rPr>
          <w:sz w:val="24"/>
          <w:lang w:val="zh-TW"/>
        </w:rPr>
        <w:t>【</w:t>
      </w:r>
      <w:r>
        <w:rPr>
          <w:sz w:val="24"/>
          <w:lang w:val="zh-TW" w:eastAsia="zh-TW"/>
        </w:rPr>
        <w:t>自学</w:t>
      </w:r>
      <w:r>
        <w:rPr>
          <w:sz w:val="24"/>
          <w:lang w:val="zh-TW"/>
        </w:rPr>
        <w:t>】</w:t>
      </w:r>
      <w:bookmarkEnd w:id="11"/>
    </w:p>
    <w:p w14:paraId="0C9984A9" w14:textId="77777777" w:rsidR="00A9792A" w:rsidRDefault="004875AE">
      <w:pPr>
        <w:spacing w:line="360" w:lineRule="auto"/>
        <w:jc w:val="both"/>
        <w:rPr>
          <w:sz w:val="24"/>
        </w:rPr>
      </w:pPr>
      <w:r>
        <w:rPr>
          <w:b/>
          <w:bCs/>
          <w:sz w:val="24"/>
        </w:rPr>
        <w:t xml:space="preserve">1. </w:t>
      </w:r>
      <w:r>
        <w:rPr>
          <w:b/>
          <w:bCs/>
          <w:sz w:val="24"/>
        </w:rPr>
        <w:t>教学基本要求</w:t>
      </w:r>
    </w:p>
    <w:p w14:paraId="7883043C" w14:textId="77777777" w:rsidR="00A9792A" w:rsidRDefault="004875AE">
      <w:pPr>
        <w:spacing w:line="360" w:lineRule="auto"/>
        <w:ind w:firstLineChars="100" w:firstLine="240"/>
        <w:jc w:val="both"/>
        <w:rPr>
          <w:sz w:val="24"/>
          <w:lang w:val="zh-TW" w:eastAsia="zh-TW"/>
        </w:rPr>
      </w:pPr>
      <w:r>
        <w:rPr>
          <w:sz w:val="24"/>
        </w:rPr>
        <w:t>（</w:t>
      </w:r>
      <w:r>
        <w:rPr>
          <w:sz w:val="24"/>
        </w:rPr>
        <w:t>1</w:t>
      </w:r>
      <w:r>
        <w:rPr>
          <w:sz w:val="24"/>
        </w:rPr>
        <w:t>）知识层面：</w:t>
      </w:r>
      <w:r>
        <w:rPr>
          <w:sz w:val="24"/>
          <w:lang w:val="zh-TW" w:eastAsia="zh-TW"/>
        </w:rPr>
        <w:t>掌握方剂君、臣、佐、使的组方原则。</w:t>
      </w:r>
    </w:p>
    <w:p w14:paraId="55465E84" w14:textId="77777777" w:rsidR="00A9792A" w:rsidRDefault="004875AE">
      <w:pPr>
        <w:spacing w:line="360" w:lineRule="auto"/>
        <w:ind w:firstLineChars="100" w:firstLine="240"/>
        <w:jc w:val="both"/>
        <w:rPr>
          <w:sz w:val="24"/>
        </w:rPr>
      </w:pPr>
      <w:r>
        <w:rPr>
          <w:sz w:val="24"/>
        </w:rPr>
        <w:t>（</w:t>
      </w:r>
      <w:r>
        <w:rPr>
          <w:sz w:val="24"/>
        </w:rPr>
        <w:t>2</w:t>
      </w:r>
      <w:r>
        <w:rPr>
          <w:sz w:val="24"/>
        </w:rPr>
        <w:t>）技能层面：</w:t>
      </w:r>
    </w:p>
    <w:p w14:paraId="07A4DD60" w14:textId="77777777" w:rsidR="00A9792A" w:rsidRDefault="004875AE">
      <w:pPr>
        <w:spacing w:line="360" w:lineRule="auto"/>
        <w:ind w:firstLineChars="200" w:firstLine="480"/>
        <w:jc w:val="both"/>
        <w:rPr>
          <w:sz w:val="24"/>
          <w:lang w:val="zh-TW"/>
        </w:rPr>
      </w:pPr>
      <w:r>
        <w:rPr>
          <w:rFonts w:hint="eastAsia"/>
          <w:sz w:val="24"/>
        </w:rPr>
        <w:t>①能够掌握</w:t>
      </w:r>
      <w:r>
        <w:rPr>
          <w:sz w:val="24"/>
          <w:lang w:val="zh-TW" w:eastAsia="zh-TW"/>
        </w:rPr>
        <w:t>方剂的组成变化、方剂的类别及主要方方名</w:t>
      </w:r>
      <w:r>
        <w:rPr>
          <w:rFonts w:hint="eastAsia"/>
          <w:sz w:val="24"/>
          <w:lang w:val="zh-TW"/>
        </w:rPr>
        <w:t>；</w:t>
      </w:r>
    </w:p>
    <w:p w14:paraId="5ACD632C" w14:textId="77777777" w:rsidR="00A9792A" w:rsidRDefault="004875AE">
      <w:pPr>
        <w:spacing w:line="360" w:lineRule="auto"/>
        <w:ind w:firstLineChars="200" w:firstLine="480"/>
        <w:jc w:val="both"/>
        <w:rPr>
          <w:sz w:val="24"/>
          <w:lang w:val="zh-TW" w:eastAsia="zh-TW"/>
        </w:rPr>
      </w:pPr>
      <w:r>
        <w:rPr>
          <w:rFonts w:hint="eastAsia"/>
          <w:sz w:val="24"/>
        </w:rPr>
        <w:t>②能够掌握</w:t>
      </w:r>
      <w:r>
        <w:rPr>
          <w:sz w:val="24"/>
          <w:lang w:val="zh-TW" w:eastAsia="zh-TW"/>
        </w:rPr>
        <w:t>各类基本方的功用及主治。</w:t>
      </w:r>
    </w:p>
    <w:p w14:paraId="14626AC6"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lang w:val="zh-TW" w:eastAsia="zh-TW"/>
        </w:rPr>
        <w:t>3</w:t>
      </w:r>
      <w:r>
        <w:rPr>
          <w:sz w:val="24"/>
          <w:lang w:val="zh-TW" w:eastAsia="zh-TW"/>
        </w:rPr>
        <w:t>）情感方面：</w:t>
      </w:r>
      <w:r>
        <w:rPr>
          <w:sz w:val="24"/>
        </w:rPr>
        <w:t>提高</w:t>
      </w:r>
      <w:r>
        <w:rPr>
          <w:sz w:val="24"/>
          <w:lang w:val="zh-TW" w:eastAsia="zh-TW"/>
        </w:rPr>
        <w:t>学生对</w:t>
      </w:r>
      <w:r>
        <w:rPr>
          <w:sz w:val="24"/>
        </w:rPr>
        <w:t>中医学方剂</w:t>
      </w:r>
      <w:r>
        <w:rPr>
          <w:sz w:val="24"/>
          <w:lang w:val="zh-TW" w:eastAsia="zh-TW"/>
        </w:rPr>
        <w:t>的认识及兴趣爱好，</w:t>
      </w:r>
      <w:r>
        <w:rPr>
          <w:sz w:val="24"/>
        </w:rPr>
        <w:t>在日常生活中，正确使用方剂所演变而来的中成药</w:t>
      </w:r>
      <w:r>
        <w:rPr>
          <w:sz w:val="24"/>
          <w:lang w:val="zh-TW" w:eastAsia="zh-TW"/>
        </w:rPr>
        <w:t>。</w:t>
      </w:r>
    </w:p>
    <w:p w14:paraId="1EA6F4F7" w14:textId="77777777" w:rsidR="00A9792A" w:rsidRDefault="004875AE">
      <w:pPr>
        <w:spacing w:line="360" w:lineRule="auto"/>
        <w:jc w:val="both"/>
        <w:rPr>
          <w:b/>
          <w:bCs/>
          <w:sz w:val="24"/>
          <w:lang w:val="zh-TW" w:eastAsia="zh-TW"/>
        </w:rPr>
      </w:pPr>
      <w:r>
        <w:rPr>
          <w:b/>
          <w:bCs/>
          <w:sz w:val="24"/>
        </w:rPr>
        <w:t xml:space="preserve">2. </w:t>
      </w:r>
      <w:r>
        <w:rPr>
          <w:b/>
          <w:bCs/>
          <w:sz w:val="24"/>
        </w:rPr>
        <w:t>教学内容</w:t>
      </w:r>
    </w:p>
    <w:p w14:paraId="061062B4" w14:textId="77777777" w:rsidR="00A9792A" w:rsidRDefault="004875AE">
      <w:pPr>
        <w:spacing w:line="360" w:lineRule="auto"/>
        <w:ind w:firstLineChars="100" w:firstLine="240"/>
        <w:jc w:val="both"/>
        <w:rPr>
          <w:sz w:val="24"/>
        </w:rPr>
      </w:pPr>
      <w:r>
        <w:rPr>
          <w:sz w:val="24"/>
        </w:rPr>
        <w:t>（</w:t>
      </w:r>
      <w:r>
        <w:rPr>
          <w:sz w:val="24"/>
        </w:rPr>
        <w:t>1</w:t>
      </w:r>
      <w:r>
        <w:rPr>
          <w:sz w:val="24"/>
        </w:rPr>
        <w:t>）方剂的概念，方剂与治法的关系</w:t>
      </w:r>
    </w:p>
    <w:p w14:paraId="3DA744FE" w14:textId="77777777" w:rsidR="00A9792A" w:rsidRDefault="004875AE">
      <w:pPr>
        <w:spacing w:line="360" w:lineRule="auto"/>
        <w:ind w:firstLineChars="200" w:firstLine="480"/>
        <w:jc w:val="both"/>
        <w:rPr>
          <w:sz w:val="24"/>
        </w:rPr>
      </w:pPr>
      <w:r>
        <w:rPr>
          <w:sz w:val="24"/>
        </w:rPr>
        <w:t>方剂是中医学体系理、法、方、药的组成部分。临证时首先是辨证，然后确立治法，在治法的指导下选用相应的药物组成方剂。因此，治法是组方的依据，方剂是治法的体现，即</w:t>
      </w:r>
      <w:r>
        <w:rPr>
          <w:sz w:val="24"/>
        </w:rPr>
        <w:t>“</w:t>
      </w:r>
      <w:r>
        <w:rPr>
          <w:sz w:val="24"/>
        </w:rPr>
        <w:t>法随证立</w:t>
      </w:r>
      <w:r>
        <w:rPr>
          <w:sz w:val="24"/>
        </w:rPr>
        <w:t>”“</w:t>
      </w:r>
      <w:r>
        <w:rPr>
          <w:sz w:val="24"/>
        </w:rPr>
        <w:t>方从法出</w:t>
      </w:r>
      <w:r>
        <w:rPr>
          <w:sz w:val="24"/>
        </w:rPr>
        <w:t>”</w:t>
      </w:r>
      <w:r>
        <w:rPr>
          <w:sz w:val="24"/>
        </w:rPr>
        <w:t>。由此可见，治法是指导遣药组方的原则，方剂是体现和完成治法的主要手段。</w:t>
      </w:r>
      <w:r>
        <w:rPr>
          <w:sz w:val="24"/>
        </w:rPr>
        <w:t>结合中医学慕课中方剂导学</w:t>
      </w:r>
      <w:r>
        <w:rPr>
          <w:sz w:val="24"/>
        </w:rPr>
        <w:t>1“</w:t>
      </w:r>
      <w:r>
        <w:rPr>
          <w:sz w:val="24"/>
        </w:rPr>
        <w:t>什么是方剂、方剂的起源、方剂的发展简史、如何学习方剂</w:t>
      </w:r>
      <w:r>
        <w:rPr>
          <w:sz w:val="24"/>
        </w:rPr>
        <w:t>”</w:t>
      </w:r>
      <w:r>
        <w:rPr>
          <w:sz w:val="24"/>
        </w:rPr>
        <w:t>的内容进行学习。</w:t>
      </w:r>
    </w:p>
    <w:p w14:paraId="550EA78D" w14:textId="77777777" w:rsidR="00A9792A" w:rsidRDefault="004875AE">
      <w:pPr>
        <w:spacing w:line="360" w:lineRule="auto"/>
        <w:ind w:firstLineChars="100" w:firstLine="240"/>
        <w:jc w:val="both"/>
        <w:rPr>
          <w:sz w:val="24"/>
        </w:rPr>
      </w:pPr>
      <w:r>
        <w:rPr>
          <w:sz w:val="24"/>
        </w:rPr>
        <w:t>（</w:t>
      </w:r>
      <w:r>
        <w:rPr>
          <w:sz w:val="24"/>
        </w:rPr>
        <w:t>2</w:t>
      </w:r>
      <w:r>
        <w:rPr>
          <w:sz w:val="24"/>
        </w:rPr>
        <w:t>）组方原则</w:t>
      </w:r>
    </w:p>
    <w:p w14:paraId="2E3EBFEA" w14:textId="77777777" w:rsidR="00A9792A" w:rsidRDefault="004875AE">
      <w:pPr>
        <w:spacing w:line="360" w:lineRule="auto"/>
        <w:ind w:firstLineChars="200" w:firstLine="480"/>
        <w:jc w:val="both"/>
        <w:rPr>
          <w:sz w:val="24"/>
        </w:rPr>
      </w:pPr>
      <w:r>
        <w:rPr>
          <w:sz w:val="24"/>
        </w:rPr>
        <w:lastRenderedPageBreak/>
        <w:t>①</w:t>
      </w:r>
      <w:r>
        <w:rPr>
          <w:sz w:val="24"/>
        </w:rPr>
        <w:t>君药：是方剂中针对主病或主证起主要治疗作用的</w:t>
      </w:r>
      <w:r>
        <w:rPr>
          <w:sz w:val="24"/>
        </w:rPr>
        <w:t>药物</w:t>
      </w:r>
      <w:r>
        <w:rPr>
          <w:rFonts w:hint="eastAsia"/>
          <w:sz w:val="24"/>
        </w:rPr>
        <w:t>。</w:t>
      </w:r>
      <w:r>
        <w:rPr>
          <w:sz w:val="24"/>
        </w:rPr>
        <w:t xml:space="preserve"> </w:t>
      </w:r>
    </w:p>
    <w:p w14:paraId="385538DE" w14:textId="77777777" w:rsidR="00A9792A" w:rsidRDefault="004875AE">
      <w:pPr>
        <w:spacing w:line="360" w:lineRule="auto"/>
        <w:ind w:firstLineChars="200" w:firstLine="480"/>
        <w:jc w:val="both"/>
        <w:rPr>
          <w:sz w:val="24"/>
        </w:rPr>
      </w:pPr>
      <w:r>
        <w:rPr>
          <w:sz w:val="24"/>
        </w:rPr>
        <w:t>②</w:t>
      </w:r>
      <w:r>
        <w:rPr>
          <w:sz w:val="24"/>
        </w:rPr>
        <w:t>臣药：辅助君药加强治疗主病或主证的药物；针对兼病或兼证起主要治疗作用的药物</w:t>
      </w:r>
      <w:r>
        <w:rPr>
          <w:rFonts w:hint="eastAsia"/>
          <w:sz w:val="24"/>
        </w:rPr>
        <w:t>。</w:t>
      </w:r>
    </w:p>
    <w:p w14:paraId="387373B7" w14:textId="77777777" w:rsidR="00A9792A" w:rsidRDefault="004875AE">
      <w:pPr>
        <w:spacing w:line="360" w:lineRule="auto"/>
        <w:ind w:firstLineChars="200" w:firstLine="480"/>
        <w:jc w:val="both"/>
        <w:rPr>
          <w:sz w:val="24"/>
        </w:rPr>
      </w:pPr>
      <w:r>
        <w:rPr>
          <w:sz w:val="24"/>
        </w:rPr>
        <w:t>③</w:t>
      </w:r>
      <w:r>
        <w:rPr>
          <w:sz w:val="24"/>
        </w:rPr>
        <w:t>佐药：</w:t>
      </w:r>
      <w:r>
        <w:rPr>
          <w:sz w:val="24"/>
        </w:rPr>
        <w:t>一是佐助药，即配合君、臣药以加强治疗作用，或直接治疗次要的兼证；二是佐制药，即用以消除或减缓君、臣药的毒性与烈性；三是反佐药，即根据病情需要，用与君药性味相反而又能在治疗中起相成作用的药物。</w:t>
      </w:r>
    </w:p>
    <w:p w14:paraId="402B0FDE" w14:textId="77777777" w:rsidR="00A9792A" w:rsidRDefault="004875AE">
      <w:pPr>
        <w:numPr>
          <w:ilvl w:val="255"/>
          <w:numId w:val="0"/>
        </w:numPr>
        <w:spacing w:line="360" w:lineRule="auto"/>
        <w:ind w:firstLineChars="200" w:firstLine="480"/>
        <w:jc w:val="both"/>
        <w:rPr>
          <w:sz w:val="24"/>
        </w:rPr>
      </w:pPr>
      <w:r>
        <w:rPr>
          <w:sz w:val="24"/>
        </w:rPr>
        <w:t>④</w:t>
      </w:r>
      <w:r>
        <w:rPr>
          <w:sz w:val="24"/>
        </w:rPr>
        <w:t>使药：引经药：能引方中诸药直达病所的药物；调和药：具有调和诸药作用的药物。</w:t>
      </w:r>
    </w:p>
    <w:p w14:paraId="4F0C9010" w14:textId="77777777" w:rsidR="00A9792A" w:rsidRDefault="004875AE">
      <w:pPr>
        <w:numPr>
          <w:ilvl w:val="255"/>
          <w:numId w:val="0"/>
        </w:numPr>
        <w:spacing w:line="360" w:lineRule="auto"/>
        <w:ind w:firstLineChars="100" w:firstLine="240"/>
        <w:jc w:val="both"/>
        <w:rPr>
          <w:sz w:val="24"/>
        </w:rPr>
      </w:pPr>
      <w:r>
        <w:rPr>
          <w:sz w:val="24"/>
        </w:rPr>
        <w:t>（</w:t>
      </w:r>
      <w:r>
        <w:rPr>
          <w:sz w:val="24"/>
        </w:rPr>
        <w:t>3</w:t>
      </w:r>
      <w:r>
        <w:rPr>
          <w:sz w:val="24"/>
        </w:rPr>
        <w:t>）组成变化</w:t>
      </w:r>
    </w:p>
    <w:p w14:paraId="2FFF9C8A" w14:textId="77777777" w:rsidR="00A9792A" w:rsidRDefault="004875AE">
      <w:pPr>
        <w:spacing w:line="360" w:lineRule="auto"/>
        <w:ind w:firstLineChars="200" w:firstLine="480"/>
        <w:jc w:val="both"/>
        <w:rPr>
          <w:sz w:val="24"/>
        </w:rPr>
      </w:pPr>
      <w:r>
        <w:rPr>
          <w:sz w:val="24"/>
        </w:rPr>
        <w:t>①</w:t>
      </w:r>
      <w:r>
        <w:rPr>
          <w:sz w:val="24"/>
        </w:rPr>
        <w:t>增减药味：佐使药的加减，适用于主证未变而次要兼证不同的病例，这种加减变化不至于引起全方功效的根本改变；臣药的加减，由于改变了方剂的配伍关系，则会使全方的功效发生根本变化。</w:t>
      </w:r>
    </w:p>
    <w:p w14:paraId="7C253518" w14:textId="77777777" w:rsidR="00A9792A" w:rsidRDefault="004875AE">
      <w:pPr>
        <w:spacing w:line="360" w:lineRule="auto"/>
        <w:ind w:firstLineChars="200" w:firstLine="480"/>
        <w:jc w:val="both"/>
        <w:rPr>
          <w:sz w:val="24"/>
        </w:rPr>
      </w:pPr>
      <w:r>
        <w:rPr>
          <w:sz w:val="24"/>
        </w:rPr>
        <w:t>②</w:t>
      </w:r>
      <w:r>
        <w:rPr>
          <w:sz w:val="24"/>
        </w:rPr>
        <w:t>增减药量：方剂的药物组成虽然相同，但其用量各异，致使方剂的配伍关系及功用、主治亦不相同。</w:t>
      </w:r>
    </w:p>
    <w:p w14:paraId="3A72C731" w14:textId="77777777" w:rsidR="00A9792A" w:rsidRDefault="004875AE">
      <w:pPr>
        <w:spacing w:line="360" w:lineRule="auto"/>
        <w:ind w:firstLineChars="200" w:firstLine="480"/>
        <w:jc w:val="both"/>
        <w:rPr>
          <w:sz w:val="24"/>
        </w:rPr>
      </w:pPr>
      <w:r>
        <w:rPr>
          <w:sz w:val="24"/>
        </w:rPr>
        <w:t>③</w:t>
      </w:r>
      <w:r>
        <w:rPr>
          <w:sz w:val="24"/>
        </w:rPr>
        <w:t>剂型变化：同一方剂，若剂型不同，其作用亦有大小与缓峻之别，在主治病情上亦有轻重缓急之分。</w:t>
      </w:r>
      <w:r>
        <w:rPr>
          <w:sz w:val="24"/>
        </w:rPr>
        <w:t>可结合中医学慕课课程方剂导学</w:t>
      </w:r>
      <w:r>
        <w:rPr>
          <w:sz w:val="24"/>
        </w:rPr>
        <w:t>2</w:t>
      </w:r>
      <w:r>
        <w:rPr>
          <w:sz w:val="24"/>
        </w:rPr>
        <w:t>“</w:t>
      </w:r>
      <w:r>
        <w:rPr>
          <w:sz w:val="24"/>
        </w:rPr>
        <w:t>方剂配伍目的</w:t>
      </w:r>
      <w:r>
        <w:rPr>
          <w:sz w:val="24"/>
        </w:rPr>
        <w:t>”</w:t>
      </w:r>
      <w:r>
        <w:rPr>
          <w:sz w:val="24"/>
        </w:rPr>
        <w:t>参考学习。</w:t>
      </w:r>
    </w:p>
    <w:p w14:paraId="605064D0" w14:textId="77777777" w:rsidR="00A9792A" w:rsidRDefault="004875AE">
      <w:pPr>
        <w:spacing w:line="360" w:lineRule="auto"/>
        <w:ind w:firstLineChars="100" w:firstLine="240"/>
        <w:jc w:val="both"/>
        <w:rPr>
          <w:sz w:val="24"/>
        </w:rPr>
      </w:pPr>
      <w:r>
        <w:rPr>
          <w:sz w:val="24"/>
        </w:rPr>
        <w:t>（</w:t>
      </w:r>
      <w:r>
        <w:rPr>
          <w:sz w:val="24"/>
        </w:rPr>
        <w:t>4</w:t>
      </w:r>
      <w:r>
        <w:rPr>
          <w:sz w:val="24"/>
        </w:rPr>
        <w:t>）常用的剂型</w:t>
      </w:r>
      <w:r>
        <w:rPr>
          <w:sz w:val="24"/>
        </w:rPr>
        <w:t xml:space="preserve"> </w:t>
      </w:r>
      <w:r>
        <w:rPr>
          <w:rFonts w:hint="eastAsia"/>
          <w:sz w:val="24"/>
        </w:rPr>
        <w:t>：</w:t>
      </w:r>
      <w:r>
        <w:rPr>
          <w:sz w:val="24"/>
        </w:rPr>
        <w:t>汤剂、丸剂、散剂、膏剂、丹剂、酒剂、露剂、栓剂、冲剂、片剂、糖浆剂、口服液、注</w:t>
      </w:r>
      <w:r>
        <w:rPr>
          <w:sz w:val="24"/>
        </w:rPr>
        <w:t>射剂等。</w:t>
      </w:r>
    </w:p>
    <w:p w14:paraId="07385A61" w14:textId="77777777" w:rsidR="00A9792A" w:rsidRDefault="004875AE">
      <w:pPr>
        <w:spacing w:line="360" w:lineRule="auto"/>
        <w:ind w:firstLineChars="100" w:firstLine="240"/>
        <w:jc w:val="both"/>
        <w:rPr>
          <w:sz w:val="24"/>
        </w:rPr>
      </w:pPr>
      <w:r>
        <w:rPr>
          <w:sz w:val="24"/>
        </w:rPr>
        <w:t>（</w:t>
      </w:r>
      <w:r>
        <w:rPr>
          <w:sz w:val="24"/>
        </w:rPr>
        <w:t>5</w:t>
      </w:r>
      <w:r>
        <w:rPr>
          <w:sz w:val="24"/>
        </w:rPr>
        <w:t>）方剂的分类与常用方剂</w:t>
      </w:r>
      <w:r>
        <w:rPr>
          <w:rFonts w:hint="eastAsia"/>
          <w:sz w:val="24"/>
        </w:rPr>
        <w:t>：</w:t>
      </w:r>
      <w:r>
        <w:rPr>
          <w:sz w:val="24"/>
        </w:rPr>
        <w:t>主要包括解表、祛风、祛湿、清热、和解、消导、催吐、泻下、化痰止咳平喘、温里、理气、理血、补益、固涩、安神、开窍、驱虫及外用等类别。</w:t>
      </w:r>
      <w:r>
        <w:rPr>
          <w:sz w:val="24"/>
        </w:rPr>
        <w:t>可结合</w:t>
      </w:r>
      <w:r>
        <w:rPr>
          <w:sz w:val="24"/>
        </w:rPr>
        <w:t>中医学慕课课程方剂导学</w:t>
      </w:r>
      <w:r>
        <w:rPr>
          <w:sz w:val="24"/>
        </w:rPr>
        <w:t>2</w:t>
      </w:r>
      <w:r>
        <w:rPr>
          <w:sz w:val="24"/>
        </w:rPr>
        <w:t>中</w:t>
      </w:r>
      <w:r>
        <w:rPr>
          <w:sz w:val="24"/>
        </w:rPr>
        <w:t>“</w:t>
      </w:r>
      <w:r>
        <w:rPr>
          <w:sz w:val="24"/>
        </w:rPr>
        <w:t>方剂与治法、常用治法</w:t>
      </w:r>
      <w:r>
        <w:rPr>
          <w:sz w:val="24"/>
        </w:rPr>
        <w:t>”</w:t>
      </w:r>
      <w:r>
        <w:rPr>
          <w:sz w:val="24"/>
        </w:rPr>
        <w:t>部分参照学习。</w:t>
      </w:r>
    </w:p>
    <w:p w14:paraId="17EFF469" w14:textId="77777777" w:rsidR="00A9792A" w:rsidRDefault="004875AE">
      <w:pPr>
        <w:spacing w:line="360" w:lineRule="auto"/>
        <w:jc w:val="both"/>
        <w:rPr>
          <w:sz w:val="24"/>
          <w:lang w:val="zh-TW" w:eastAsia="zh-TW"/>
        </w:rPr>
      </w:pPr>
      <w:r>
        <w:rPr>
          <w:b/>
          <w:bCs/>
          <w:sz w:val="24"/>
        </w:rPr>
        <w:t xml:space="preserve">3. </w:t>
      </w:r>
      <w:r>
        <w:rPr>
          <w:b/>
          <w:bCs/>
          <w:sz w:val="24"/>
        </w:rPr>
        <w:t>重点与难点</w:t>
      </w:r>
    </w:p>
    <w:p w14:paraId="6B802A52" w14:textId="77777777" w:rsidR="00A9792A" w:rsidRDefault="004875AE">
      <w:pPr>
        <w:spacing w:line="360" w:lineRule="auto"/>
        <w:ind w:firstLineChars="100" w:firstLine="240"/>
        <w:jc w:val="both"/>
        <w:rPr>
          <w:sz w:val="24"/>
          <w:lang w:val="zh-TW"/>
        </w:rPr>
      </w:pPr>
      <w:r>
        <w:rPr>
          <w:sz w:val="24"/>
          <w:lang w:val="zh-TW" w:eastAsia="zh-TW"/>
        </w:rPr>
        <w:t>重点：</w:t>
      </w:r>
      <w:r>
        <w:rPr>
          <w:sz w:val="24"/>
        </w:rPr>
        <w:t>方剂君、臣、佐、使的组方原则、组成变化、方剂的类别及主要方方名。</w:t>
      </w:r>
    </w:p>
    <w:p w14:paraId="2EE48540" w14:textId="77777777" w:rsidR="00A9792A" w:rsidRDefault="004875AE">
      <w:pPr>
        <w:spacing w:line="360" w:lineRule="auto"/>
        <w:ind w:firstLineChars="100" w:firstLine="240"/>
        <w:jc w:val="both"/>
        <w:rPr>
          <w:b/>
          <w:bCs/>
          <w:sz w:val="24"/>
          <w:lang w:val="zh-TW" w:eastAsia="zh-TW"/>
        </w:rPr>
      </w:pPr>
      <w:r>
        <w:rPr>
          <w:sz w:val="24"/>
          <w:lang w:val="zh-TW" w:eastAsia="zh-TW"/>
        </w:rPr>
        <w:t>难点：</w:t>
      </w:r>
      <w:r>
        <w:rPr>
          <w:sz w:val="24"/>
          <w:lang w:val="zh-TW"/>
        </w:rPr>
        <w:t>各类基本</w:t>
      </w:r>
      <w:r>
        <w:rPr>
          <w:sz w:val="24"/>
          <w:lang w:val="zh-TW" w:eastAsia="zh-TW"/>
        </w:rPr>
        <w:t>方的功用及主治。</w:t>
      </w:r>
    </w:p>
    <w:p w14:paraId="0FD8ACAA" w14:textId="77777777" w:rsidR="00A9792A" w:rsidRDefault="004875AE">
      <w:pPr>
        <w:spacing w:line="360" w:lineRule="auto"/>
        <w:jc w:val="both"/>
        <w:rPr>
          <w:b/>
          <w:bCs/>
          <w:sz w:val="24"/>
          <w:lang w:val="zh-TW" w:eastAsia="zh-TW"/>
        </w:rPr>
      </w:pPr>
      <w:r>
        <w:rPr>
          <w:b/>
          <w:bCs/>
          <w:sz w:val="24"/>
          <w:lang w:val="zh-TW" w:eastAsia="zh-TW"/>
        </w:rPr>
        <w:t xml:space="preserve">4. </w:t>
      </w:r>
      <w:r>
        <w:rPr>
          <w:b/>
          <w:bCs/>
          <w:sz w:val="24"/>
          <w:lang w:val="zh-TW" w:eastAsia="zh-TW"/>
        </w:rPr>
        <w:t>育人元素</w:t>
      </w:r>
    </w:p>
    <w:p w14:paraId="0664A305"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rPr>
        <w:t>阐释君臣佐使组方的合理性和科学性</w:t>
      </w:r>
    </w:p>
    <w:p w14:paraId="5DCE9F34" w14:textId="77777777" w:rsidR="00A9792A" w:rsidRDefault="004875AE">
      <w:pPr>
        <w:spacing w:line="360" w:lineRule="auto"/>
        <w:ind w:firstLineChars="200" w:firstLine="480"/>
        <w:jc w:val="both"/>
        <w:rPr>
          <w:sz w:val="24"/>
        </w:rPr>
      </w:pPr>
      <w:r>
        <w:rPr>
          <w:rFonts w:hint="eastAsia"/>
          <w:sz w:val="24"/>
        </w:rPr>
        <w:t>①</w:t>
      </w:r>
      <w:r>
        <w:rPr>
          <w:sz w:val="24"/>
        </w:rPr>
        <w:t>思政元素关联的知识点：君臣佐使的概念</w:t>
      </w:r>
      <w:r>
        <w:rPr>
          <w:rFonts w:hint="eastAsia"/>
          <w:sz w:val="24"/>
        </w:rPr>
        <w:t>。</w:t>
      </w:r>
    </w:p>
    <w:p w14:paraId="5ABE640F" w14:textId="77777777" w:rsidR="00A9792A" w:rsidRDefault="004875AE">
      <w:pPr>
        <w:spacing w:line="360" w:lineRule="auto"/>
        <w:ind w:firstLineChars="200" w:firstLine="480"/>
        <w:jc w:val="both"/>
        <w:rPr>
          <w:sz w:val="24"/>
        </w:rPr>
      </w:pPr>
      <w:r>
        <w:rPr>
          <w:rFonts w:hint="eastAsia"/>
          <w:sz w:val="24"/>
        </w:rPr>
        <w:t>②</w:t>
      </w:r>
      <w:r>
        <w:rPr>
          <w:sz w:val="24"/>
        </w:rPr>
        <w:t>具体的教学内容：方剂中君臣佐使的配伍组方思想，造就了一个个名方，为人类的健康做出巨大的贡献；在团队里，不管我们身处</w:t>
      </w:r>
      <w:r>
        <w:rPr>
          <w:sz w:val="24"/>
        </w:rPr>
        <w:t>“</w:t>
      </w:r>
      <w:r>
        <w:rPr>
          <w:sz w:val="24"/>
        </w:rPr>
        <w:t>君臣佐使</w:t>
      </w:r>
      <w:r>
        <w:rPr>
          <w:sz w:val="24"/>
        </w:rPr>
        <w:t>”</w:t>
      </w:r>
      <w:r>
        <w:rPr>
          <w:sz w:val="24"/>
        </w:rPr>
        <w:t>的什么位置，要服从</w:t>
      </w:r>
      <w:r>
        <w:rPr>
          <w:sz w:val="24"/>
        </w:rPr>
        <w:t>“</w:t>
      </w:r>
      <w:r>
        <w:rPr>
          <w:sz w:val="24"/>
        </w:rPr>
        <w:t>君药</w:t>
      </w:r>
      <w:r>
        <w:rPr>
          <w:sz w:val="24"/>
        </w:rPr>
        <w:t>”</w:t>
      </w:r>
      <w:r>
        <w:rPr>
          <w:sz w:val="24"/>
        </w:rPr>
        <w:t>的指挥，都要努力做好自己的本职工作，这样的话，这个团队才会更加有效、和谐的运转。</w:t>
      </w:r>
    </w:p>
    <w:p w14:paraId="551168F1" w14:textId="77777777" w:rsidR="00A9792A" w:rsidRDefault="004875AE">
      <w:pPr>
        <w:spacing w:line="360" w:lineRule="auto"/>
        <w:ind w:firstLineChars="200" w:firstLine="480"/>
        <w:jc w:val="both"/>
        <w:rPr>
          <w:sz w:val="24"/>
        </w:rPr>
      </w:pPr>
      <w:r>
        <w:rPr>
          <w:rFonts w:hint="eastAsia"/>
          <w:sz w:val="24"/>
        </w:rPr>
        <w:t>③</w:t>
      </w:r>
      <w:r>
        <w:rPr>
          <w:sz w:val="24"/>
        </w:rPr>
        <w:t>教学目标：培养学生之间团结协作的思想。</w:t>
      </w:r>
    </w:p>
    <w:p w14:paraId="17F3C90F" w14:textId="77777777" w:rsidR="00A9792A" w:rsidRDefault="004875AE">
      <w:pPr>
        <w:numPr>
          <w:ilvl w:val="255"/>
          <w:numId w:val="0"/>
        </w:numPr>
        <w:spacing w:line="360" w:lineRule="auto"/>
        <w:ind w:firstLineChars="100" w:firstLine="240"/>
        <w:jc w:val="both"/>
        <w:rPr>
          <w:sz w:val="24"/>
          <w:lang w:val="zh-TW" w:eastAsia="zh-TW"/>
        </w:rPr>
      </w:pPr>
      <w:r>
        <w:rPr>
          <w:sz w:val="24"/>
        </w:rPr>
        <w:lastRenderedPageBreak/>
        <w:t>（</w:t>
      </w:r>
      <w:r>
        <w:rPr>
          <w:sz w:val="24"/>
        </w:rPr>
        <w:t>2</w:t>
      </w:r>
      <w:r>
        <w:rPr>
          <w:sz w:val="24"/>
        </w:rPr>
        <w:t>）中医自信与</w:t>
      </w:r>
      <w:r>
        <w:rPr>
          <w:sz w:val="24"/>
          <w:lang w:val="zh-TW" w:eastAsia="zh-TW"/>
        </w:rPr>
        <w:t>传统文化自信：</w:t>
      </w:r>
    </w:p>
    <w:p w14:paraId="7E750050" w14:textId="77777777" w:rsidR="00A9792A" w:rsidRDefault="004875AE">
      <w:pPr>
        <w:spacing w:line="360" w:lineRule="auto"/>
        <w:ind w:firstLineChars="200" w:firstLine="480"/>
        <w:jc w:val="both"/>
        <w:rPr>
          <w:bCs/>
          <w:sz w:val="24"/>
        </w:rPr>
      </w:pPr>
      <w:r>
        <w:rPr>
          <w:rFonts w:hint="eastAsia"/>
          <w:bCs/>
          <w:sz w:val="24"/>
        </w:rPr>
        <w:t>①</w:t>
      </w:r>
      <w:r>
        <w:rPr>
          <w:bCs/>
          <w:sz w:val="24"/>
          <w:lang w:val="zh-TW"/>
        </w:rPr>
        <w:t>思政元素关联的知识点：</w:t>
      </w:r>
      <w:r>
        <w:rPr>
          <w:bCs/>
          <w:sz w:val="24"/>
        </w:rPr>
        <w:t>方剂在临床使用中的疗效</w:t>
      </w:r>
      <w:r>
        <w:rPr>
          <w:bCs/>
          <w:sz w:val="24"/>
        </w:rPr>
        <w:t>。</w:t>
      </w:r>
    </w:p>
    <w:p w14:paraId="699A0248" w14:textId="77777777" w:rsidR="00A9792A" w:rsidRDefault="004875AE">
      <w:pPr>
        <w:spacing w:line="360" w:lineRule="auto"/>
        <w:ind w:firstLineChars="200" w:firstLine="480"/>
        <w:jc w:val="both"/>
        <w:rPr>
          <w:bCs/>
          <w:sz w:val="24"/>
        </w:rPr>
      </w:pPr>
      <w:r>
        <w:rPr>
          <w:rFonts w:hint="eastAsia"/>
          <w:bCs/>
          <w:sz w:val="24"/>
        </w:rPr>
        <w:t>②</w:t>
      </w:r>
      <w:r>
        <w:rPr>
          <w:bCs/>
          <w:sz w:val="24"/>
        </w:rPr>
        <w:t>具体的教学内容：</w:t>
      </w:r>
      <w:r>
        <w:rPr>
          <w:bCs/>
          <w:sz w:val="24"/>
        </w:rPr>
        <w:t>结合在中医学慕课课程方剂导学</w:t>
      </w:r>
      <w:r>
        <w:rPr>
          <w:bCs/>
          <w:sz w:val="24"/>
        </w:rPr>
        <w:t>1</w:t>
      </w:r>
      <w:r>
        <w:rPr>
          <w:bCs/>
          <w:sz w:val="24"/>
        </w:rPr>
        <w:t>中提到了流传至今、广泛应用的名方：小柴胡汤以及六味地黄丸，以及</w:t>
      </w:r>
      <w:r>
        <w:rPr>
          <w:bCs/>
          <w:sz w:val="24"/>
        </w:rPr>
        <w:t>新冠期间</w:t>
      </w:r>
      <w:r>
        <w:rPr>
          <w:bCs/>
          <w:sz w:val="24"/>
        </w:rPr>
        <w:t>的</w:t>
      </w:r>
      <w:r>
        <w:rPr>
          <w:bCs/>
          <w:sz w:val="24"/>
        </w:rPr>
        <w:t>“</w:t>
      </w:r>
      <w:r>
        <w:rPr>
          <w:bCs/>
          <w:sz w:val="24"/>
        </w:rPr>
        <w:t>清肺排毒汤</w:t>
      </w:r>
      <w:r>
        <w:rPr>
          <w:bCs/>
          <w:sz w:val="24"/>
        </w:rPr>
        <w:t>”</w:t>
      </w:r>
      <w:r>
        <w:rPr>
          <w:bCs/>
          <w:sz w:val="24"/>
        </w:rPr>
        <w:t>，</w:t>
      </w:r>
      <w:r>
        <w:rPr>
          <w:bCs/>
          <w:sz w:val="24"/>
        </w:rPr>
        <w:t>它</w:t>
      </w:r>
      <w:r>
        <w:rPr>
          <w:bCs/>
          <w:sz w:val="24"/>
        </w:rPr>
        <w:t>在抗击疫情中发挥</w:t>
      </w:r>
      <w:r>
        <w:rPr>
          <w:bCs/>
          <w:sz w:val="24"/>
        </w:rPr>
        <w:t>出了满意的临床</w:t>
      </w:r>
      <w:r>
        <w:rPr>
          <w:bCs/>
          <w:sz w:val="24"/>
        </w:rPr>
        <w:t>的疗效，使得新冠重症患者的死亡率、轻症患者转重症的几率都大大的减少，说明了中医药在</w:t>
      </w:r>
      <w:r>
        <w:rPr>
          <w:bCs/>
          <w:sz w:val="24"/>
        </w:rPr>
        <w:t>日常生活中以及</w:t>
      </w:r>
      <w:r>
        <w:rPr>
          <w:bCs/>
          <w:sz w:val="24"/>
        </w:rPr>
        <w:t>抗击新冠疫情中</w:t>
      </w:r>
      <w:r>
        <w:rPr>
          <w:bCs/>
          <w:sz w:val="24"/>
        </w:rPr>
        <w:t>都</w:t>
      </w:r>
      <w:r>
        <w:rPr>
          <w:bCs/>
          <w:sz w:val="24"/>
        </w:rPr>
        <w:t>发挥</w:t>
      </w:r>
      <w:r>
        <w:rPr>
          <w:bCs/>
          <w:sz w:val="24"/>
        </w:rPr>
        <w:t>着</w:t>
      </w:r>
      <w:r>
        <w:rPr>
          <w:bCs/>
          <w:sz w:val="24"/>
        </w:rPr>
        <w:t>重要</w:t>
      </w:r>
      <w:r>
        <w:rPr>
          <w:bCs/>
          <w:sz w:val="24"/>
        </w:rPr>
        <w:t>的</w:t>
      </w:r>
      <w:r>
        <w:rPr>
          <w:bCs/>
          <w:sz w:val="24"/>
        </w:rPr>
        <w:t>作用。</w:t>
      </w:r>
    </w:p>
    <w:p w14:paraId="545682DC" w14:textId="77777777" w:rsidR="00A9792A" w:rsidRDefault="004875AE">
      <w:pPr>
        <w:spacing w:line="360" w:lineRule="auto"/>
        <w:ind w:firstLineChars="200" w:firstLine="480"/>
        <w:jc w:val="both"/>
        <w:rPr>
          <w:bCs/>
          <w:sz w:val="24"/>
        </w:rPr>
      </w:pPr>
      <w:r>
        <w:rPr>
          <w:rFonts w:hint="eastAsia"/>
          <w:bCs/>
          <w:sz w:val="24"/>
        </w:rPr>
        <w:t>③</w:t>
      </w:r>
      <w:r>
        <w:rPr>
          <w:bCs/>
          <w:sz w:val="24"/>
        </w:rPr>
        <w:t>教学目标：培养学生</w:t>
      </w:r>
      <w:r>
        <w:rPr>
          <w:bCs/>
          <w:sz w:val="24"/>
        </w:rPr>
        <w:t>对</w:t>
      </w:r>
      <w:r>
        <w:rPr>
          <w:bCs/>
          <w:sz w:val="24"/>
        </w:rPr>
        <w:t>中医药及中华传统文化兴趣和自信。</w:t>
      </w:r>
    </w:p>
    <w:p w14:paraId="15E711AF" w14:textId="77777777" w:rsidR="00A9792A" w:rsidRDefault="004875AE">
      <w:pPr>
        <w:pStyle w:val="3"/>
        <w:spacing w:line="360" w:lineRule="auto"/>
        <w:ind w:left="5142" w:hanging="5142"/>
        <w:jc w:val="both"/>
        <w:rPr>
          <w:sz w:val="24"/>
          <w:szCs w:val="24"/>
          <w:lang w:val="zh-TW"/>
        </w:rPr>
      </w:pPr>
      <w:bookmarkStart w:id="12" w:name="_Toc174005479"/>
      <w:r>
        <w:rPr>
          <w:sz w:val="24"/>
          <w:szCs w:val="24"/>
          <w:lang w:val="zh-TW" w:eastAsia="zh-TW"/>
        </w:rPr>
        <w:t>中篇</w:t>
      </w:r>
      <w:r>
        <w:rPr>
          <w:sz w:val="24"/>
          <w:szCs w:val="24"/>
          <w:lang w:val="zh-TW"/>
        </w:rPr>
        <w:t xml:space="preserve"> </w:t>
      </w:r>
      <w:r>
        <w:rPr>
          <w:sz w:val="24"/>
          <w:szCs w:val="24"/>
          <w:lang w:val="zh-TW" w:eastAsia="zh-TW"/>
        </w:rPr>
        <w:t>第</w:t>
      </w:r>
      <w:r>
        <w:rPr>
          <w:sz w:val="24"/>
          <w:szCs w:val="24"/>
        </w:rPr>
        <w:t>九</w:t>
      </w:r>
      <w:r>
        <w:rPr>
          <w:sz w:val="24"/>
          <w:szCs w:val="24"/>
          <w:lang w:val="zh-TW" w:eastAsia="zh-TW"/>
        </w:rPr>
        <w:t>章</w:t>
      </w:r>
      <w:r>
        <w:rPr>
          <w:sz w:val="24"/>
          <w:szCs w:val="24"/>
          <w:lang w:val="zh-TW" w:eastAsia="zh-TW"/>
        </w:rPr>
        <w:t xml:space="preserve"> </w:t>
      </w:r>
      <w:r>
        <w:rPr>
          <w:sz w:val="24"/>
          <w:szCs w:val="24"/>
          <w:lang w:val="zh-TW" w:eastAsia="zh-TW"/>
        </w:rPr>
        <w:t>针灸学</w:t>
      </w:r>
      <w:r>
        <w:rPr>
          <w:sz w:val="24"/>
          <w:szCs w:val="24"/>
        </w:rPr>
        <w:t>基础</w:t>
      </w:r>
      <w:r>
        <w:rPr>
          <w:sz w:val="24"/>
          <w:szCs w:val="24"/>
          <w:lang w:val="zh-TW"/>
        </w:rPr>
        <w:t>【讲授】</w:t>
      </w:r>
      <w:r>
        <w:rPr>
          <w:sz w:val="24"/>
          <w:szCs w:val="24"/>
          <w:lang w:val="zh-TW" w:eastAsia="zh-TW"/>
        </w:rPr>
        <w:t>（</w:t>
      </w:r>
      <w:r>
        <w:rPr>
          <w:sz w:val="24"/>
          <w:szCs w:val="24"/>
        </w:rPr>
        <w:t>8</w:t>
      </w:r>
      <w:r>
        <w:rPr>
          <w:sz w:val="24"/>
          <w:szCs w:val="24"/>
          <w:lang w:val="zh-TW" w:eastAsia="zh-TW"/>
        </w:rPr>
        <w:t>学时）</w:t>
      </w:r>
      <w:bookmarkEnd w:id="12"/>
    </w:p>
    <w:p w14:paraId="5C9E1F4B" w14:textId="77777777" w:rsidR="00A9792A" w:rsidRDefault="004875AE">
      <w:pPr>
        <w:spacing w:beforeLines="100" w:before="312" w:afterLines="100" w:after="312" w:line="360" w:lineRule="auto"/>
        <w:ind w:firstLineChars="200" w:firstLine="482"/>
        <w:jc w:val="both"/>
        <w:rPr>
          <w:b/>
          <w:bCs/>
          <w:sz w:val="24"/>
          <w:lang w:val="zh-TW" w:eastAsia="zh-TW"/>
        </w:rPr>
      </w:pPr>
      <w:r>
        <w:rPr>
          <w:b/>
          <w:bCs/>
          <w:sz w:val="24"/>
        </w:rPr>
        <w:t>第一节</w:t>
      </w:r>
      <w:r>
        <w:rPr>
          <w:b/>
          <w:bCs/>
          <w:sz w:val="24"/>
          <w:lang w:val="zh-TW" w:eastAsia="zh-TW"/>
        </w:rPr>
        <w:t xml:space="preserve"> </w:t>
      </w:r>
      <w:r>
        <w:rPr>
          <w:b/>
          <w:bCs/>
          <w:sz w:val="24"/>
          <w:lang w:val="zh-TW" w:eastAsia="zh-TW"/>
        </w:rPr>
        <w:t>经络学说（</w:t>
      </w:r>
      <w:r>
        <w:rPr>
          <w:b/>
          <w:bCs/>
          <w:sz w:val="24"/>
          <w:lang w:val="zh-TW" w:eastAsia="zh-TW"/>
        </w:rPr>
        <w:t>4</w:t>
      </w:r>
      <w:r>
        <w:rPr>
          <w:b/>
          <w:bCs/>
          <w:sz w:val="24"/>
          <w:lang w:val="zh-TW" w:eastAsia="zh-TW"/>
        </w:rPr>
        <w:t>学时）</w:t>
      </w:r>
    </w:p>
    <w:p w14:paraId="39236D58" w14:textId="77777777" w:rsidR="00A9792A" w:rsidRDefault="004875AE">
      <w:pPr>
        <w:spacing w:line="360" w:lineRule="auto"/>
        <w:jc w:val="both"/>
        <w:rPr>
          <w:b/>
          <w:bCs/>
          <w:sz w:val="24"/>
          <w:lang w:val="zh-TW" w:eastAsia="zh-TW"/>
        </w:rPr>
      </w:pPr>
      <w:r>
        <w:rPr>
          <w:b/>
          <w:bCs/>
          <w:sz w:val="24"/>
          <w:lang w:val="zh-TW" w:eastAsia="zh-TW"/>
        </w:rPr>
        <w:t xml:space="preserve">1. </w:t>
      </w:r>
      <w:r>
        <w:rPr>
          <w:b/>
          <w:bCs/>
          <w:sz w:val="24"/>
          <w:lang w:val="zh-TW" w:eastAsia="zh-TW"/>
        </w:rPr>
        <w:t>教学基本要求</w:t>
      </w:r>
    </w:p>
    <w:p w14:paraId="1F268E6E" w14:textId="77777777" w:rsidR="00A9792A" w:rsidRDefault="004875AE">
      <w:pPr>
        <w:spacing w:line="360" w:lineRule="auto"/>
        <w:ind w:firstLineChars="100" w:firstLine="240"/>
        <w:rPr>
          <w:sz w:val="24"/>
          <w:lang w:val="zh-TW"/>
        </w:rPr>
      </w:pPr>
      <w:r>
        <w:rPr>
          <w:sz w:val="24"/>
          <w:lang w:val="zh-TW" w:eastAsia="zh-TW"/>
        </w:rPr>
        <w:t>（</w:t>
      </w:r>
      <w:r>
        <w:rPr>
          <w:sz w:val="24"/>
          <w:lang w:val="zh-TW" w:eastAsia="zh-TW"/>
        </w:rPr>
        <w:t>1</w:t>
      </w:r>
      <w:r>
        <w:rPr>
          <w:sz w:val="24"/>
          <w:lang w:val="zh-TW" w:eastAsia="zh-TW"/>
        </w:rPr>
        <w:t>）知识层面：</w:t>
      </w:r>
      <w:r>
        <w:rPr>
          <w:rFonts w:hint="eastAsia"/>
          <w:sz w:val="24"/>
        </w:rPr>
        <w:t>掌握</w:t>
      </w:r>
      <w:r>
        <w:rPr>
          <w:sz w:val="24"/>
          <w:lang w:val="zh-TW" w:eastAsia="zh-TW"/>
        </w:rPr>
        <w:t>十二经络命名、分布、脏腑络属及衔接规律的一般规律、十二经络循行的路线、理解经络的生理功能及应用。</w:t>
      </w:r>
    </w:p>
    <w:p w14:paraId="2532D40D" w14:textId="77777777" w:rsidR="00A9792A" w:rsidRDefault="004875AE">
      <w:pPr>
        <w:spacing w:line="360" w:lineRule="auto"/>
        <w:ind w:firstLineChars="100" w:firstLine="240"/>
        <w:rPr>
          <w:sz w:val="24"/>
        </w:rPr>
      </w:pPr>
      <w:r>
        <w:rPr>
          <w:sz w:val="24"/>
        </w:rPr>
        <w:t>（</w:t>
      </w:r>
      <w:r>
        <w:rPr>
          <w:sz w:val="24"/>
        </w:rPr>
        <w:t>2</w:t>
      </w:r>
      <w:r>
        <w:rPr>
          <w:sz w:val="24"/>
        </w:rPr>
        <w:t>）</w:t>
      </w:r>
      <w:r>
        <w:rPr>
          <w:sz w:val="24"/>
          <w:lang w:val="zh-TW" w:eastAsia="zh-TW"/>
        </w:rPr>
        <w:t>技能层面：</w:t>
      </w:r>
      <w:r>
        <w:rPr>
          <w:rFonts w:hint="eastAsia"/>
          <w:sz w:val="24"/>
        </w:rPr>
        <w:t>能够通过掌握</w:t>
      </w:r>
      <w:r>
        <w:rPr>
          <w:sz w:val="24"/>
          <w:lang w:val="zh-TW" w:eastAsia="zh-TW"/>
        </w:rPr>
        <w:t>一般规律推导</w:t>
      </w:r>
      <w:r>
        <w:rPr>
          <w:rFonts w:hint="eastAsia"/>
          <w:sz w:val="24"/>
        </w:rPr>
        <w:t>和</w:t>
      </w:r>
      <w:r>
        <w:rPr>
          <w:sz w:val="24"/>
          <w:lang w:val="zh-TW" w:eastAsia="zh-TW"/>
        </w:rPr>
        <w:t>十二经络的大致循行路线</w:t>
      </w:r>
      <w:r>
        <w:rPr>
          <w:rFonts w:hint="eastAsia"/>
          <w:sz w:val="24"/>
        </w:rPr>
        <w:t>掌握</w:t>
      </w:r>
      <w:r>
        <w:rPr>
          <w:sz w:val="24"/>
          <w:lang w:val="zh-TW" w:eastAsia="zh-TW"/>
        </w:rPr>
        <w:t>经络的应用与主治范畴。</w:t>
      </w:r>
    </w:p>
    <w:p w14:paraId="29FDB224" w14:textId="77777777" w:rsidR="00A9792A" w:rsidRDefault="004875AE">
      <w:pPr>
        <w:spacing w:line="360" w:lineRule="auto"/>
        <w:ind w:firstLineChars="100" w:firstLine="240"/>
        <w:rPr>
          <w:sz w:val="24"/>
        </w:rPr>
      </w:pPr>
      <w:r>
        <w:rPr>
          <w:sz w:val="24"/>
        </w:rPr>
        <w:t>（</w:t>
      </w:r>
      <w:r>
        <w:rPr>
          <w:sz w:val="24"/>
        </w:rPr>
        <w:t>3</w:t>
      </w:r>
      <w:r>
        <w:rPr>
          <w:sz w:val="24"/>
        </w:rPr>
        <w:t>）</w:t>
      </w:r>
      <w:r>
        <w:rPr>
          <w:sz w:val="24"/>
          <w:lang w:val="zh-TW" w:eastAsia="zh-TW"/>
        </w:rPr>
        <w:t>情感层面：</w:t>
      </w:r>
      <w:r>
        <w:rPr>
          <w:sz w:val="24"/>
        </w:rPr>
        <w:t>培养加强学生对于祖国传统针灸医学的兴趣、热爱与认同感。</w:t>
      </w:r>
    </w:p>
    <w:p w14:paraId="04A7EA7F" w14:textId="77777777" w:rsidR="00A9792A" w:rsidRDefault="004875AE">
      <w:pPr>
        <w:spacing w:line="360" w:lineRule="auto"/>
        <w:jc w:val="both"/>
        <w:rPr>
          <w:b/>
          <w:bCs/>
          <w:sz w:val="24"/>
          <w:lang w:val="zh-TW" w:eastAsia="zh-TW"/>
        </w:rPr>
      </w:pPr>
      <w:r>
        <w:rPr>
          <w:b/>
          <w:bCs/>
          <w:sz w:val="24"/>
          <w:lang w:val="zh-TW" w:eastAsia="zh-TW"/>
        </w:rPr>
        <w:t xml:space="preserve">2. </w:t>
      </w:r>
      <w:r>
        <w:rPr>
          <w:b/>
          <w:bCs/>
          <w:sz w:val="24"/>
          <w:lang w:val="zh-TW" w:eastAsia="zh-TW"/>
        </w:rPr>
        <w:t>教学内容</w:t>
      </w:r>
    </w:p>
    <w:p w14:paraId="38DBAE54" w14:textId="77777777" w:rsidR="00A9792A" w:rsidRDefault="004875AE">
      <w:pPr>
        <w:spacing w:line="360" w:lineRule="auto"/>
        <w:ind w:firstLineChars="100" w:firstLine="240"/>
        <w:rPr>
          <w:sz w:val="24"/>
        </w:rPr>
      </w:pPr>
      <w:r>
        <w:rPr>
          <w:sz w:val="24"/>
        </w:rPr>
        <w:t>（</w:t>
      </w:r>
      <w:r>
        <w:rPr>
          <w:sz w:val="24"/>
        </w:rPr>
        <w:t>1</w:t>
      </w:r>
      <w:r>
        <w:rPr>
          <w:sz w:val="24"/>
        </w:rPr>
        <w:t>）展示本节课的大纲及主要内容（</w:t>
      </w:r>
      <w:r>
        <w:rPr>
          <w:sz w:val="24"/>
        </w:rPr>
        <w:t>2</w:t>
      </w:r>
      <w:r>
        <w:rPr>
          <w:sz w:val="24"/>
        </w:rPr>
        <w:t>分钟）</w:t>
      </w:r>
      <w:r>
        <w:rPr>
          <w:rFonts w:hint="eastAsia"/>
          <w:sz w:val="24"/>
        </w:rPr>
        <w:t>。</w:t>
      </w:r>
    </w:p>
    <w:p w14:paraId="5EBB9C17" w14:textId="77777777" w:rsidR="00A9792A" w:rsidRDefault="004875AE">
      <w:pPr>
        <w:spacing w:line="360" w:lineRule="auto"/>
        <w:ind w:firstLineChars="100" w:firstLine="240"/>
        <w:rPr>
          <w:sz w:val="24"/>
        </w:rPr>
      </w:pPr>
      <w:r>
        <w:rPr>
          <w:sz w:val="24"/>
        </w:rPr>
        <w:t>（</w:t>
      </w:r>
      <w:r>
        <w:rPr>
          <w:sz w:val="24"/>
        </w:rPr>
        <w:t>2</w:t>
      </w:r>
      <w:r>
        <w:rPr>
          <w:sz w:val="24"/>
        </w:rPr>
        <w:t>）以问题切入，提出</w:t>
      </w:r>
      <w:r>
        <w:rPr>
          <w:sz w:val="24"/>
        </w:rPr>
        <w:t>“</w:t>
      </w:r>
      <w:r>
        <w:rPr>
          <w:sz w:val="24"/>
        </w:rPr>
        <w:t>经络是否有科学依据</w:t>
      </w:r>
      <w:r>
        <w:rPr>
          <w:sz w:val="24"/>
        </w:rPr>
        <w:t>”</w:t>
      </w:r>
      <w:r>
        <w:rPr>
          <w:sz w:val="24"/>
        </w:rPr>
        <w:t>这一问题，关联线上慕课经络相关内容，展示一系列的经络现象，针对近现代经络的研究进展，揭示经络的科学性（</w:t>
      </w:r>
      <w:r>
        <w:rPr>
          <w:sz w:val="24"/>
        </w:rPr>
        <w:t>10</w:t>
      </w:r>
      <w:r>
        <w:rPr>
          <w:sz w:val="24"/>
        </w:rPr>
        <w:t>分钟）。</w:t>
      </w:r>
    </w:p>
    <w:p w14:paraId="5E5FF472" w14:textId="77777777" w:rsidR="00A9792A" w:rsidRDefault="004875AE">
      <w:pPr>
        <w:spacing w:line="360" w:lineRule="auto"/>
        <w:ind w:firstLineChars="100" w:firstLine="240"/>
        <w:rPr>
          <w:sz w:val="24"/>
        </w:rPr>
      </w:pPr>
      <w:r>
        <w:rPr>
          <w:sz w:val="24"/>
        </w:rPr>
        <w:t>（</w:t>
      </w:r>
      <w:r>
        <w:rPr>
          <w:sz w:val="24"/>
        </w:rPr>
        <w:t>3</w:t>
      </w:r>
      <w:r>
        <w:rPr>
          <w:sz w:val="24"/>
        </w:rPr>
        <w:t>）在讲述经络概念的基础上，将此概念延展至</w:t>
      </w:r>
      <w:r>
        <w:rPr>
          <w:sz w:val="24"/>
        </w:rPr>
        <w:t>“</w:t>
      </w:r>
      <w:r>
        <w:rPr>
          <w:sz w:val="24"/>
        </w:rPr>
        <w:t>腧穴</w:t>
      </w:r>
      <w:r>
        <w:rPr>
          <w:sz w:val="24"/>
        </w:rPr>
        <w:t>”</w:t>
      </w:r>
      <w:r>
        <w:rPr>
          <w:sz w:val="24"/>
        </w:rPr>
        <w:t>，运用实物概念来讲述经络及穴位之间的关系，并以古籍文献《足臂十一脉灸经》来做佐证，关联线上慕课经络相关内容，讲述经络学说的沿革与历史（</w:t>
      </w:r>
      <w:r>
        <w:rPr>
          <w:sz w:val="24"/>
        </w:rPr>
        <w:t>5</w:t>
      </w:r>
      <w:r>
        <w:rPr>
          <w:sz w:val="24"/>
        </w:rPr>
        <w:t>分钟）。</w:t>
      </w:r>
    </w:p>
    <w:p w14:paraId="2231AE4E" w14:textId="77777777" w:rsidR="00A9792A" w:rsidRDefault="004875AE">
      <w:pPr>
        <w:spacing w:line="360" w:lineRule="auto"/>
        <w:ind w:firstLineChars="100" w:firstLine="240"/>
        <w:rPr>
          <w:sz w:val="24"/>
        </w:rPr>
      </w:pPr>
      <w:r>
        <w:rPr>
          <w:sz w:val="24"/>
        </w:rPr>
        <w:t>（</w:t>
      </w:r>
      <w:r>
        <w:rPr>
          <w:sz w:val="24"/>
        </w:rPr>
        <w:t>4</w:t>
      </w:r>
      <w:r>
        <w:rPr>
          <w:sz w:val="24"/>
        </w:rPr>
        <w:t>）讲述经络及经络系统的概念，经络分布、脏腑络属、衔接的规律（</w:t>
      </w:r>
      <w:r>
        <w:rPr>
          <w:sz w:val="24"/>
        </w:rPr>
        <w:t>18</w:t>
      </w:r>
      <w:r>
        <w:rPr>
          <w:sz w:val="24"/>
        </w:rPr>
        <w:t>分钟）、经络的主治功能与临床应用并总结陈述（</w:t>
      </w:r>
      <w:r>
        <w:rPr>
          <w:sz w:val="24"/>
        </w:rPr>
        <w:t>10</w:t>
      </w:r>
      <w:r>
        <w:rPr>
          <w:sz w:val="24"/>
        </w:rPr>
        <w:t>分钟）。</w:t>
      </w:r>
    </w:p>
    <w:p w14:paraId="66F8A799" w14:textId="77777777" w:rsidR="00A9792A" w:rsidRDefault="004875AE">
      <w:pPr>
        <w:spacing w:line="360" w:lineRule="auto"/>
        <w:ind w:firstLineChars="100" w:firstLine="240"/>
        <w:rPr>
          <w:sz w:val="24"/>
        </w:rPr>
      </w:pPr>
      <w:r>
        <w:rPr>
          <w:sz w:val="24"/>
        </w:rPr>
        <w:t>（</w:t>
      </w:r>
      <w:r>
        <w:rPr>
          <w:sz w:val="24"/>
        </w:rPr>
        <w:t>5</w:t>
      </w:r>
      <w:r>
        <w:rPr>
          <w:sz w:val="24"/>
        </w:rPr>
        <w:t>）结合临床案例，讲述十四</w:t>
      </w:r>
      <w:r>
        <w:rPr>
          <w:sz w:val="24"/>
        </w:rPr>
        <w:t>经络的循行及主治功能（</w:t>
      </w:r>
      <w:r>
        <w:rPr>
          <w:sz w:val="24"/>
        </w:rPr>
        <w:t>135</w:t>
      </w:r>
      <w:r>
        <w:rPr>
          <w:sz w:val="24"/>
        </w:rPr>
        <w:t>分钟）</w:t>
      </w:r>
      <w:r>
        <w:rPr>
          <w:rFonts w:hint="eastAsia"/>
          <w:sz w:val="24"/>
        </w:rPr>
        <w:t>。</w:t>
      </w:r>
    </w:p>
    <w:p w14:paraId="6C427A70" w14:textId="77777777" w:rsidR="00A9792A" w:rsidRDefault="004875AE">
      <w:pPr>
        <w:spacing w:line="360" w:lineRule="auto"/>
        <w:jc w:val="both"/>
        <w:rPr>
          <w:b/>
          <w:bCs/>
          <w:sz w:val="24"/>
          <w:lang w:val="zh-TW" w:eastAsia="zh-TW"/>
        </w:rPr>
      </w:pPr>
      <w:r>
        <w:rPr>
          <w:b/>
          <w:bCs/>
          <w:sz w:val="24"/>
          <w:lang w:val="zh-TW" w:eastAsia="zh-TW"/>
        </w:rPr>
        <w:t xml:space="preserve">3. </w:t>
      </w:r>
      <w:r>
        <w:rPr>
          <w:b/>
          <w:bCs/>
          <w:sz w:val="24"/>
          <w:lang w:val="zh-TW" w:eastAsia="zh-TW"/>
        </w:rPr>
        <w:t>重点与难点</w:t>
      </w:r>
    </w:p>
    <w:p w14:paraId="4D5FFD11" w14:textId="77777777" w:rsidR="00A9792A" w:rsidRDefault="004875AE">
      <w:pPr>
        <w:spacing w:line="360" w:lineRule="auto"/>
        <w:ind w:firstLineChars="100" w:firstLine="240"/>
        <w:rPr>
          <w:sz w:val="24"/>
          <w:lang w:val="zh-TW" w:eastAsia="zh-TW"/>
        </w:rPr>
      </w:pPr>
      <w:r>
        <w:rPr>
          <w:sz w:val="24"/>
          <w:lang w:val="zh-TW" w:eastAsia="zh-TW"/>
        </w:rPr>
        <w:t>重点：</w:t>
      </w:r>
      <w:r>
        <w:rPr>
          <w:rFonts w:hint="eastAsia"/>
          <w:sz w:val="24"/>
        </w:rPr>
        <w:t>①</w:t>
      </w:r>
      <w:r>
        <w:rPr>
          <w:sz w:val="24"/>
          <w:lang w:val="zh-TW" w:eastAsia="zh-TW"/>
        </w:rPr>
        <w:t>经脉的概念、命名、流注、走向及分布规律；</w:t>
      </w:r>
    </w:p>
    <w:p w14:paraId="767C620B" w14:textId="77777777" w:rsidR="00A9792A" w:rsidRDefault="004875AE">
      <w:pPr>
        <w:spacing w:line="360" w:lineRule="auto"/>
        <w:ind w:firstLineChars="400" w:firstLine="960"/>
        <w:rPr>
          <w:sz w:val="24"/>
          <w:lang w:val="zh-TW"/>
        </w:rPr>
      </w:pPr>
      <w:r>
        <w:rPr>
          <w:rFonts w:hint="eastAsia"/>
          <w:sz w:val="24"/>
        </w:rPr>
        <w:lastRenderedPageBreak/>
        <w:t>②</w:t>
      </w:r>
      <w:r>
        <w:rPr>
          <w:sz w:val="24"/>
          <w:lang w:val="zh-TW" w:eastAsia="zh-TW"/>
        </w:rPr>
        <w:t>经络的临床应用</w:t>
      </w:r>
      <w:r>
        <w:rPr>
          <w:rFonts w:hint="eastAsia"/>
          <w:sz w:val="24"/>
          <w:lang w:val="zh-TW"/>
        </w:rPr>
        <w:t>。</w:t>
      </w:r>
    </w:p>
    <w:p w14:paraId="1CCA3D47" w14:textId="77777777" w:rsidR="00A9792A" w:rsidRDefault="004875AE">
      <w:pPr>
        <w:spacing w:line="360" w:lineRule="auto"/>
        <w:ind w:firstLineChars="200" w:firstLine="480"/>
        <w:rPr>
          <w:sz w:val="24"/>
          <w:lang w:val="zh-TW"/>
        </w:rPr>
      </w:pPr>
      <w:r>
        <w:rPr>
          <w:sz w:val="24"/>
          <w:lang w:val="zh-TW" w:eastAsia="zh-TW"/>
        </w:rPr>
        <w:t>运用类比法，以现代的医学语言去讲述经脉概念，运用数学方法讲述经脉的命名、流注、走向及分布规律；运用大量的实际案例去讲述经络的临床应用。</w:t>
      </w:r>
    </w:p>
    <w:p w14:paraId="159D9B3F" w14:textId="77777777" w:rsidR="00A9792A" w:rsidRDefault="004875AE">
      <w:pPr>
        <w:spacing w:line="360" w:lineRule="auto"/>
        <w:ind w:firstLineChars="100" w:firstLine="240"/>
        <w:rPr>
          <w:sz w:val="24"/>
          <w:lang w:val="zh-TW"/>
        </w:rPr>
      </w:pPr>
      <w:r>
        <w:rPr>
          <w:sz w:val="24"/>
          <w:lang w:val="zh-TW" w:eastAsia="zh-TW"/>
        </w:rPr>
        <w:t>难点：</w:t>
      </w:r>
      <w:r>
        <w:rPr>
          <w:rFonts w:hint="eastAsia"/>
          <w:sz w:val="24"/>
        </w:rPr>
        <w:t>①</w:t>
      </w:r>
      <w:r>
        <w:rPr>
          <w:sz w:val="24"/>
          <w:lang w:val="zh-TW" w:eastAsia="zh-TW"/>
        </w:rPr>
        <w:t>经络系统的组成</w:t>
      </w:r>
      <w:r>
        <w:rPr>
          <w:rFonts w:hint="eastAsia"/>
          <w:sz w:val="24"/>
          <w:lang w:val="zh-TW"/>
        </w:rPr>
        <w:t>；</w:t>
      </w:r>
    </w:p>
    <w:p w14:paraId="5A597A2E" w14:textId="77777777" w:rsidR="00A9792A" w:rsidRDefault="004875AE">
      <w:pPr>
        <w:spacing w:line="360" w:lineRule="auto"/>
        <w:ind w:firstLineChars="400" w:firstLine="960"/>
        <w:rPr>
          <w:sz w:val="24"/>
          <w:lang w:val="zh-TW"/>
        </w:rPr>
      </w:pPr>
      <w:r>
        <w:rPr>
          <w:rFonts w:hint="eastAsia"/>
          <w:sz w:val="24"/>
        </w:rPr>
        <w:t>②</w:t>
      </w:r>
      <w:r>
        <w:rPr>
          <w:sz w:val="24"/>
          <w:lang w:val="zh-TW" w:eastAsia="zh-TW"/>
        </w:rPr>
        <w:t>经络与腧穴之间的关系</w:t>
      </w:r>
      <w:r>
        <w:rPr>
          <w:rFonts w:hint="eastAsia"/>
          <w:sz w:val="24"/>
          <w:lang w:val="zh-TW"/>
        </w:rPr>
        <w:t>；</w:t>
      </w:r>
    </w:p>
    <w:p w14:paraId="35B11CB0" w14:textId="77777777" w:rsidR="00A9792A" w:rsidRDefault="004875AE">
      <w:pPr>
        <w:spacing w:line="360" w:lineRule="auto"/>
        <w:ind w:firstLineChars="400" w:firstLine="960"/>
        <w:rPr>
          <w:sz w:val="24"/>
          <w:lang w:val="zh-TW" w:eastAsia="zh-TW"/>
        </w:rPr>
      </w:pPr>
      <w:r>
        <w:rPr>
          <w:rFonts w:hint="eastAsia"/>
          <w:sz w:val="24"/>
        </w:rPr>
        <w:t>③</w:t>
      </w:r>
      <w:r>
        <w:rPr>
          <w:sz w:val="24"/>
          <w:lang w:val="zh-TW" w:eastAsia="zh-TW"/>
        </w:rPr>
        <w:t>针灸学</w:t>
      </w:r>
      <w:r>
        <w:rPr>
          <w:sz w:val="24"/>
          <w:lang w:val="zh-TW" w:eastAsia="zh-TW"/>
        </w:rPr>
        <w:t>“</w:t>
      </w:r>
      <w:r>
        <w:rPr>
          <w:sz w:val="24"/>
          <w:lang w:val="zh-TW" w:eastAsia="zh-TW"/>
        </w:rPr>
        <w:t>辨经取穴</w:t>
      </w:r>
      <w:r>
        <w:rPr>
          <w:sz w:val="24"/>
          <w:lang w:val="zh-TW" w:eastAsia="zh-TW"/>
        </w:rPr>
        <w:t>”</w:t>
      </w:r>
      <w:r>
        <w:rPr>
          <w:sz w:val="24"/>
          <w:lang w:val="zh-TW" w:eastAsia="zh-TW"/>
        </w:rPr>
        <w:t>的个体化治疗思维</w:t>
      </w:r>
    </w:p>
    <w:p w14:paraId="66A66DF1" w14:textId="77777777" w:rsidR="00A9792A" w:rsidRDefault="004875AE">
      <w:pPr>
        <w:spacing w:line="360" w:lineRule="auto"/>
        <w:ind w:firstLineChars="200" w:firstLine="480"/>
        <w:rPr>
          <w:sz w:val="24"/>
          <w:lang w:val="zh-TW" w:eastAsia="zh-TW"/>
        </w:rPr>
      </w:pPr>
      <w:r>
        <w:rPr>
          <w:sz w:val="24"/>
          <w:lang w:val="zh-TW" w:eastAsia="zh-TW"/>
        </w:rPr>
        <w:t>运用类比法，以</w:t>
      </w:r>
      <w:r>
        <w:rPr>
          <w:sz w:val="24"/>
          <w:lang w:val="zh-TW" w:eastAsia="zh-TW"/>
        </w:rPr>
        <w:t>“</w:t>
      </w:r>
      <w:r>
        <w:rPr>
          <w:sz w:val="24"/>
          <w:lang w:val="zh-TW" w:eastAsia="zh-TW"/>
        </w:rPr>
        <w:t>交通网络</w:t>
      </w:r>
      <w:r>
        <w:rPr>
          <w:sz w:val="24"/>
          <w:lang w:val="zh-TW" w:eastAsia="zh-TW"/>
        </w:rPr>
        <w:t>”</w:t>
      </w:r>
      <w:r>
        <w:rPr>
          <w:sz w:val="24"/>
          <w:lang w:val="zh-TW" w:eastAsia="zh-TW"/>
        </w:rPr>
        <w:t>的类比讲解经络系统的组成；以</w:t>
      </w:r>
      <w:r>
        <w:rPr>
          <w:sz w:val="24"/>
          <w:lang w:val="zh-TW" w:eastAsia="zh-TW"/>
        </w:rPr>
        <w:t>“</w:t>
      </w:r>
      <w:r>
        <w:rPr>
          <w:sz w:val="24"/>
          <w:lang w:val="zh-TW" w:eastAsia="zh-TW"/>
        </w:rPr>
        <w:t>地下水脉与井</w:t>
      </w:r>
      <w:r>
        <w:rPr>
          <w:sz w:val="24"/>
          <w:lang w:val="zh-TW" w:eastAsia="zh-TW"/>
        </w:rPr>
        <w:t>”</w:t>
      </w:r>
      <w:r>
        <w:rPr>
          <w:sz w:val="24"/>
          <w:lang w:val="zh-TW" w:eastAsia="zh-TW"/>
        </w:rPr>
        <w:t>类比讲解经络与腧穴之间的关系；并以理论联系临床案例，以颈椎病的</w:t>
      </w:r>
      <w:r>
        <w:rPr>
          <w:sz w:val="24"/>
          <w:lang w:val="zh-TW"/>
        </w:rPr>
        <w:t>辨病论治</w:t>
      </w:r>
      <w:r>
        <w:rPr>
          <w:sz w:val="24"/>
          <w:lang w:val="zh-TW" w:eastAsia="zh-TW"/>
        </w:rPr>
        <w:t>为例讲解个体化治疗思维。</w:t>
      </w:r>
    </w:p>
    <w:p w14:paraId="19D4A6DF" w14:textId="77777777" w:rsidR="00A9792A" w:rsidRDefault="004875AE">
      <w:pPr>
        <w:spacing w:line="360" w:lineRule="auto"/>
        <w:jc w:val="both"/>
        <w:rPr>
          <w:b/>
          <w:bCs/>
          <w:sz w:val="24"/>
          <w:lang w:val="zh-TW" w:eastAsia="zh-TW"/>
        </w:rPr>
      </w:pPr>
      <w:r>
        <w:rPr>
          <w:b/>
          <w:bCs/>
          <w:sz w:val="24"/>
          <w:lang w:val="zh-TW" w:eastAsia="zh-TW"/>
        </w:rPr>
        <w:t xml:space="preserve">4. </w:t>
      </w:r>
      <w:r>
        <w:rPr>
          <w:b/>
          <w:bCs/>
          <w:sz w:val="24"/>
          <w:lang w:val="zh-TW" w:eastAsia="zh-TW"/>
        </w:rPr>
        <w:t>育人元素</w:t>
      </w:r>
    </w:p>
    <w:p w14:paraId="0E127735"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）人文素养</w:t>
      </w:r>
      <w:r>
        <w:rPr>
          <w:sz w:val="24"/>
          <w:lang w:val="zh-TW" w:eastAsia="zh-TW"/>
        </w:rPr>
        <w:tab/>
      </w:r>
      <w:r>
        <w:rPr>
          <w:rFonts w:hint="eastAsia"/>
          <w:sz w:val="24"/>
          <w:lang w:val="zh-TW"/>
        </w:rPr>
        <w:t>：</w:t>
      </w:r>
      <w:r>
        <w:rPr>
          <w:sz w:val="24"/>
          <w:lang w:val="zh-TW" w:eastAsia="zh-TW"/>
        </w:rPr>
        <w:t>中医针灸是中国传统文化的瑰宝，为中华民族数千年来的繁衍及健康做出了巨大贡献。通过对古代医案的讲解（如华佗的针灸医案）、针灸相关的研究进展（近年来针刺相关研究成果相继在国际顶级期刊发表），培养学生的文化自信，激发学生对于国家的情怀与热爱。</w:t>
      </w:r>
      <w:r>
        <w:rPr>
          <w:sz w:val="24"/>
          <w:lang w:val="zh-TW" w:eastAsia="zh-TW"/>
        </w:rPr>
        <w:t xml:space="preserve"> </w:t>
      </w:r>
    </w:p>
    <w:p w14:paraId="7573D696"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2</w:t>
      </w:r>
      <w:r>
        <w:rPr>
          <w:sz w:val="24"/>
          <w:lang w:val="zh-TW" w:eastAsia="zh-TW"/>
        </w:rPr>
        <w:t>）培养学生对中医、针灸的兴趣，增进</w:t>
      </w:r>
      <w:r>
        <w:rPr>
          <w:sz w:val="24"/>
          <w:lang w:val="zh-TW"/>
        </w:rPr>
        <w:t>对</w:t>
      </w:r>
      <w:r>
        <w:rPr>
          <w:sz w:val="24"/>
          <w:lang w:val="zh-TW" w:eastAsia="zh-TW"/>
        </w:rPr>
        <w:t>中医传统文化的了解与热爱。（</w:t>
      </w:r>
      <w:r>
        <w:rPr>
          <w:sz w:val="24"/>
          <w:lang w:val="zh-TW" w:eastAsia="zh-TW"/>
        </w:rPr>
        <w:t>3</w:t>
      </w:r>
      <w:r>
        <w:rPr>
          <w:sz w:val="24"/>
          <w:lang w:val="zh-TW" w:eastAsia="zh-TW"/>
        </w:rPr>
        <w:t>）培养学生的医学人文情怀。</w:t>
      </w:r>
    </w:p>
    <w:p w14:paraId="77FC2A61"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1FF2CF0A" w14:textId="77777777" w:rsidR="00A9792A" w:rsidRDefault="004875AE">
      <w:pPr>
        <w:spacing w:line="360" w:lineRule="auto"/>
        <w:ind w:firstLineChars="200" w:firstLine="480"/>
        <w:jc w:val="both"/>
        <w:rPr>
          <w:sz w:val="24"/>
          <w:lang w:val="zh-TW" w:eastAsia="zh-TW"/>
        </w:rPr>
      </w:pPr>
      <w:r>
        <w:rPr>
          <w:sz w:val="24"/>
          <w:lang w:val="zh-TW" w:eastAsia="zh-TW"/>
        </w:rPr>
        <w:t>第</w:t>
      </w:r>
      <w:r>
        <w:rPr>
          <w:sz w:val="24"/>
          <w:lang w:val="zh-TW"/>
        </w:rPr>
        <w:t>6</w:t>
      </w:r>
      <w:r>
        <w:rPr>
          <w:sz w:val="24"/>
          <w:lang w:val="zh-TW"/>
        </w:rPr>
        <w:t>～</w:t>
      </w:r>
      <w:r>
        <w:rPr>
          <w:sz w:val="24"/>
          <w:lang w:val="zh-TW"/>
        </w:rPr>
        <w:t>7</w:t>
      </w:r>
      <w:r>
        <w:rPr>
          <w:sz w:val="24"/>
          <w:lang w:val="zh-TW"/>
        </w:rPr>
        <w:t>周</w:t>
      </w:r>
      <w:r>
        <w:rPr>
          <w:rFonts w:hint="eastAsia"/>
          <w:sz w:val="24"/>
          <w:lang w:val="zh-TW"/>
        </w:rPr>
        <w:t>。</w:t>
      </w:r>
    </w:p>
    <w:p w14:paraId="40FD7997" w14:textId="77777777" w:rsidR="00A9792A" w:rsidRDefault="004875AE">
      <w:pPr>
        <w:spacing w:before="260" w:after="260" w:line="360" w:lineRule="auto"/>
        <w:ind w:firstLineChars="200" w:firstLine="482"/>
        <w:jc w:val="both"/>
        <w:rPr>
          <w:b/>
          <w:bCs/>
          <w:sz w:val="24"/>
        </w:rPr>
      </w:pPr>
      <w:r>
        <w:rPr>
          <w:b/>
          <w:bCs/>
          <w:sz w:val="24"/>
        </w:rPr>
        <w:t>第二节</w:t>
      </w:r>
      <w:r>
        <w:rPr>
          <w:b/>
          <w:bCs/>
          <w:sz w:val="24"/>
        </w:rPr>
        <w:t xml:space="preserve"> </w:t>
      </w:r>
      <w:r>
        <w:rPr>
          <w:b/>
          <w:bCs/>
          <w:sz w:val="24"/>
        </w:rPr>
        <w:t>腧穴（</w:t>
      </w:r>
      <w:r>
        <w:rPr>
          <w:b/>
          <w:bCs/>
          <w:sz w:val="24"/>
        </w:rPr>
        <w:t>2</w:t>
      </w:r>
      <w:r>
        <w:rPr>
          <w:b/>
          <w:bCs/>
          <w:sz w:val="24"/>
        </w:rPr>
        <w:t>学时）</w:t>
      </w:r>
    </w:p>
    <w:p w14:paraId="572E7038" w14:textId="77777777" w:rsidR="00A9792A" w:rsidRDefault="004875AE">
      <w:pPr>
        <w:spacing w:line="360" w:lineRule="auto"/>
        <w:jc w:val="both"/>
        <w:rPr>
          <w:b/>
          <w:bCs/>
          <w:sz w:val="24"/>
        </w:rPr>
      </w:pPr>
      <w:r>
        <w:rPr>
          <w:b/>
          <w:bCs/>
          <w:sz w:val="24"/>
        </w:rPr>
        <w:t xml:space="preserve">1. </w:t>
      </w:r>
      <w:r>
        <w:rPr>
          <w:b/>
          <w:bCs/>
          <w:sz w:val="24"/>
        </w:rPr>
        <w:t>教学基本要求</w:t>
      </w:r>
    </w:p>
    <w:p w14:paraId="2B93F06F"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657B8EDD" w14:textId="77777777" w:rsidR="00A9792A" w:rsidRDefault="004875AE">
      <w:pPr>
        <w:spacing w:line="360" w:lineRule="auto"/>
        <w:ind w:firstLineChars="200" w:firstLine="480"/>
        <w:rPr>
          <w:sz w:val="24"/>
          <w:lang w:val="zh-TW"/>
        </w:rPr>
      </w:pPr>
      <w:r>
        <w:rPr>
          <w:sz w:val="24"/>
        </w:rPr>
        <w:t>①</w:t>
      </w:r>
      <w:r>
        <w:rPr>
          <w:rFonts w:hint="eastAsia"/>
          <w:sz w:val="24"/>
        </w:rPr>
        <w:t>掌握</w:t>
      </w:r>
      <w:r>
        <w:rPr>
          <w:sz w:val="24"/>
        </w:rPr>
        <w:t>腧穴的概念、分类、主治规律及定位方法</w:t>
      </w:r>
      <w:r>
        <w:rPr>
          <w:rFonts w:hint="eastAsia"/>
          <w:sz w:val="24"/>
        </w:rPr>
        <w:t>；</w:t>
      </w:r>
    </w:p>
    <w:p w14:paraId="5024AB7F" w14:textId="77777777" w:rsidR="00A9792A" w:rsidRDefault="004875AE">
      <w:pPr>
        <w:spacing w:line="360" w:lineRule="auto"/>
        <w:ind w:firstLineChars="200" w:firstLine="480"/>
        <w:rPr>
          <w:sz w:val="24"/>
          <w:lang w:eastAsia="zh-TW"/>
        </w:rPr>
      </w:pPr>
      <w:r>
        <w:rPr>
          <w:sz w:val="24"/>
          <w:lang w:eastAsia="zh-TW"/>
        </w:rPr>
        <w:t>②</w:t>
      </w:r>
      <w:r>
        <w:rPr>
          <w:rFonts w:hint="eastAsia"/>
          <w:sz w:val="24"/>
          <w:lang w:eastAsia="zh-TW"/>
        </w:rPr>
        <w:t>掌握</w:t>
      </w:r>
      <w:r>
        <w:rPr>
          <w:sz w:val="24"/>
          <w:lang w:eastAsia="zh-TW"/>
        </w:rPr>
        <w:t>常用穴位的定位及主治作用。</w:t>
      </w:r>
    </w:p>
    <w:p w14:paraId="29D4009A"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2</w:t>
      </w:r>
      <w:r>
        <w:rPr>
          <w:sz w:val="24"/>
          <w:lang w:val="zh-TW" w:eastAsia="zh-TW"/>
        </w:rPr>
        <w:t>）</w:t>
      </w:r>
      <w:r>
        <w:rPr>
          <w:sz w:val="24"/>
          <w:lang w:val="zh-TW" w:eastAsia="zh-TW"/>
        </w:rPr>
        <w:t>技能层面：</w:t>
      </w:r>
    </w:p>
    <w:p w14:paraId="4527E924" w14:textId="77777777" w:rsidR="00A9792A" w:rsidRDefault="004875AE">
      <w:pPr>
        <w:spacing w:line="360" w:lineRule="auto"/>
        <w:ind w:firstLineChars="200" w:firstLine="480"/>
        <w:rPr>
          <w:sz w:val="24"/>
        </w:rPr>
      </w:pPr>
      <w:r>
        <w:rPr>
          <w:sz w:val="24"/>
        </w:rPr>
        <w:t>①</w:t>
      </w:r>
      <w:r>
        <w:rPr>
          <w:rFonts w:hint="eastAsia"/>
          <w:sz w:val="24"/>
        </w:rPr>
        <w:t>能够</w:t>
      </w:r>
      <w:r>
        <w:rPr>
          <w:sz w:val="24"/>
        </w:rPr>
        <w:t>准确找到常用穴位的定位，并</w:t>
      </w:r>
      <w:r>
        <w:rPr>
          <w:sz w:val="24"/>
          <w:lang w:val="zh-TW" w:eastAsia="zh-TW"/>
        </w:rPr>
        <w:t>运用一般规律推导</w:t>
      </w:r>
      <w:r>
        <w:rPr>
          <w:sz w:val="24"/>
        </w:rPr>
        <w:t>其</w:t>
      </w:r>
      <w:r>
        <w:rPr>
          <w:sz w:val="24"/>
          <w:lang w:val="zh-TW" w:eastAsia="zh-TW"/>
        </w:rPr>
        <w:t>主治范畴</w:t>
      </w:r>
      <w:r>
        <w:rPr>
          <w:rFonts w:hint="eastAsia"/>
          <w:sz w:val="24"/>
          <w:lang w:val="zh-TW"/>
        </w:rPr>
        <w:t>；</w:t>
      </w:r>
    </w:p>
    <w:p w14:paraId="2727D1B6" w14:textId="77777777" w:rsidR="00A9792A" w:rsidRDefault="004875AE">
      <w:pPr>
        <w:spacing w:line="360" w:lineRule="auto"/>
        <w:ind w:firstLineChars="200" w:firstLine="480"/>
        <w:rPr>
          <w:sz w:val="24"/>
        </w:rPr>
      </w:pPr>
      <w:r>
        <w:rPr>
          <w:sz w:val="24"/>
        </w:rPr>
        <w:t>②</w:t>
      </w:r>
      <w:r>
        <w:rPr>
          <w:rFonts w:hint="eastAsia"/>
          <w:sz w:val="24"/>
        </w:rPr>
        <w:t>能够</w:t>
      </w:r>
      <w:r>
        <w:rPr>
          <w:sz w:val="24"/>
        </w:rPr>
        <w:t>运用腧穴的主治规律给出常见病的穴位配伍处方。</w:t>
      </w:r>
    </w:p>
    <w:p w14:paraId="3DA4FF78" w14:textId="77777777" w:rsidR="00A9792A" w:rsidRDefault="004875AE">
      <w:pPr>
        <w:spacing w:line="360" w:lineRule="auto"/>
        <w:ind w:firstLineChars="100" w:firstLine="240"/>
        <w:rPr>
          <w:sz w:val="24"/>
          <w:lang w:val="zh-TW" w:eastAsia="zh-TW"/>
        </w:rPr>
      </w:pPr>
      <w:r>
        <w:rPr>
          <w:sz w:val="24"/>
          <w:lang w:val="zh-TW" w:eastAsia="zh-TW"/>
        </w:rPr>
        <w:t>（</w:t>
      </w:r>
      <w:r>
        <w:rPr>
          <w:rFonts w:hint="eastAsia"/>
          <w:sz w:val="24"/>
        </w:rPr>
        <w:t>3</w:t>
      </w:r>
      <w:r>
        <w:rPr>
          <w:sz w:val="24"/>
          <w:lang w:val="zh-TW" w:eastAsia="zh-TW"/>
        </w:rPr>
        <w:t>）</w:t>
      </w:r>
      <w:r>
        <w:rPr>
          <w:sz w:val="24"/>
          <w:lang w:val="zh-TW" w:eastAsia="zh-TW"/>
        </w:rPr>
        <w:t>情感层面：</w:t>
      </w:r>
    </w:p>
    <w:p w14:paraId="7DE97BF3" w14:textId="77777777" w:rsidR="00A9792A" w:rsidRDefault="004875AE">
      <w:pPr>
        <w:spacing w:line="360" w:lineRule="auto"/>
        <w:ind w:firstLineChars="200" w:firstLine="480"/>
        <w:rPr>
          <w:sz w:val="24"/>
        </w:rPr>
      </w:pPr>
      <w:r>
        <w:rPr>
          <w:sz w:val="24"/>
        </w:rPr>
        <w:t>①</w:t>
      </w:r>
      <w:r>
        <w:rPr>
          <w:sz w:val="24"/>
        </w:rPr>
        <w:t>培养并加强学生对于祖国传统针灸医学的兴趣、热爱与认同感</w:t>
      </w:r>
      <w:r>
        <w:rPr>
          <w:rFonts w:hint="eastAsia"/>
          <w:sz w:val="24"/>
        </w:rPr>
        <w:t>；</w:t>
      </w:r>
    </w:p>
    <w:p w14:paraId="014525EC" w14:textId="77777777" w:rsidR="00A9792A" w:rsidRDefault="004875AE">
      <w:pPr>
        <w:spacing w:line="360" w:lineRule="auto"/>
        <w:ind w:firstLineChars="200" w:firstLine="480"/>
        <w:rPr>
          <w:sz w:val="24"/>
        </w:rPr>
      </w:pPr>
      <w:r>
        <w:rPr>
          <w:sz w:val="24"/>
        </w:rPr>
        <w:t>②</w:t>
      </w:r>
      <w:r>
        <w:rPr>
          <w:sz w:val="24"/>
        </w:rPr>
        <w:t>提高学生防病保健的意识。</w:t>
      </w:r>
    </w:p>
    <w:p w14:paraId="54CC7FF6" w14:textId="77777777" w:rsidR="00A9792A" w:rsidRDefault="004875AE">
      <w:pPr>
        <w:numPr>
          <w:ilvl w:val="0"/>
          <w:numId w:val="3"/>
        </w:numPr>
        <w:spacing w:line="360" w:lineRule="auto"/>
        <w:jc w:val="both"/>
        <w:rPr>
          <w:b/>
          <w:sz w:val="24"/>
        </w:rPr>
      </w:pPr>
      <w:r>
        <w:rPr>
          <w:b/>
          <w:sz w:val="24"/>
        </w:rPr>
        <w:lastRenderedPageBreak/>
        <w:t>教学内容</w:t>
      </w:r>
    </w:p>
    <w:p w14:paraId="4455E72C" w14:textId="77777777" w:rsidR="00A9792A" w:rsidRDefault="004875AE">
      <w:pPr>
        <w:spacing w:line="360" w:lineRule="auto"/>
        <w:rPr>
          <w:sz w:val="24"/>
        </w:rPr>
      </w:pPr>
      <w:r>
        <w:rPr>
          <w:sz w:val="24"/>
        </w:rPr>
        <w:t>第一部分（</w:t>
      </w:r>
      <w:r>
        <w:rPr>
          <w:sz w:val="24"/>
        </w:rPr>
        <w:t>35min</w:t>
      </w:r>
      <w:r>
        <w:rPr>
          <w:sz w:val="24"/>
        </w:rPr>
        <w:t>）：腧穴总论</w:t>
      </w:r>
    </w:p>
    <w:p w14:paraId="2E924A05" w14:textId="77777777" w:rsidR="00A9792A" w:rsidRDefault="004875AE">
      <w:pPr>
        <w:spacing w:line="360" w:lineRule="auto"/>
        <w:ind w:firstLineChars="100" w:firstLine="240"/>
        <w:rPr>
          <w:sz w:val="24"/>
        </w:rPr>
      </w:pPr>
      <w:r>
        <w:rPr>
          <w:sz w:val="24"/>
        </w:rPr>
        <w:t>（</w:t>
      </w:r>
      <w:r>
        <w:rPr>
          <w:sz w:val="24"/>
        </w:rPr>
        <w:t>1</w:t>
      </w:r>
      <w:r>
        <w:rPr>
          <w:sz w:val="24"/>
        </w:rPr>
        <w:t>）引入内容（</w:t>
      </w:r>
      <w:r>
        <w:rPr>
          <w:sz w:val="24"/>
        </w:rPr>
        <w:t>5min</w:t>
      </w:r>
      <w:r>
        <w:rPr>
          <w:sz w:val="24"/>
        </w:rPr>
        <w:t>）</w:t>
      </w:r>
    </w:p>
    <w:p w14:paraId="3D2E5CC9" w14:textId="77777777" w:rsidR="00A9792A" w:rsidRDefault="004875AE">
      <w:pPr>
        <w:spacing w:line="360" w:lineRule="auto"/>
        <w:ind w:firstLineChars="200" w:firstLine="480"/>
        <w:rPr>
          <w:sz w:val="24"/>
        </w:rPr>
      </w:pPr>
      <w:r>
        <w:rPr>
          <w:sz w:val="24"/>
        </w:rPr>
        <w:t>以学生为中心：提前学习中医学慕课《腧穴的特异性研究》了解国内外经穴特异性研究的进展</w:t>
      </w:r>
      <w:r>
        <w:rPr>
          <w:sz w:val="24"/>
        </w:rPr>
        <w:t>→</w:t>
      </w:r>
      <w:r>
        <w:rPr>
          <w:sz w:val="24"/>
        </w:rPr>
        <w:t>小组讨论</w:t>
      </w:r>
      <w:r>
        <w:rPr>
          <w:sz w:val="24"/>
        </w:rPr>
        <w:t>“</w:t>
      </w:r>
      <w:r>
        <w:rPr>
          <w:sz w:val="24"/>
        </w:rPr>
        <w:t>穴位如何发挥作用？</w:t>
      </w:r>
      <w:r>
        <w:rPr>
          <w:sz w:val="24"/>
        </w:rPr>
        <w:t>”</w:t>
      </w:r>
    </w:p>
    <w:p w14:paraId="36AA62FC" w14:textId="77777777" w:rsidR="00A9792A" w:rsidRDefault="004875AE">
      <w:pPr>
        <w:spacing w:line="360" w:lineRule="auto"/>
        <w:ind w:firstLineChars="200" w:firstLine="480"/>
        <w:rPr>
          <w:sz w:val="24"/>
        </w:rPr>
      </w:pPr>
      <w:r>
        <w:rPr>
          <w:sz w:val="24"/>
        </w:rPr>
        <w:t>思政融入：结合国内相关研究了解腧穴的特异性，树立文化自信。</w:t>
      </w:r>
    </w:p>
    <w:p w14:paraId="41A440D4" w14:textId="77777777" w:rsidR="00A9792A" w:rsidRDefault="004875AE">
      <w:pPr>
        <w:spacing w:line="360" w:lineRule="auto"/>
        <w:ind w:firstLineChars="100" w:firstLine="240"/>
        <w:rPr>
          <w:sz w:val="24"/>
        </w:rPr>
      </w:pPr>
      <w:r>
        <w:rPr>
          <w:sz w:val="24"/>
        </w:rPr>
        <w:t>（</w:t>
      </w:r>
      <w:r>
        <w:rPr>
          <w:sz w:val="24"/>
        </w:rPr>
        <w:t>2</w:t>
      </w:r>
      <w:r>
        <w:rPr>
          <w:sz w:val="24"/>
        </w:rPr>
        <w:t>）总论核心（</w:t>
      </w:r>
      <w:r>
        <w:rPr>
          <w:sz w:val="24"/>
        </w:rPr>
        <w:t>25min</w:t>
      </w:r>
      <w:r>
        <w:rPr>
          <w:sz w:val="24"/>
        </w:rPr>
        <w:t>）</w:t>
      </w:r>
    </w:p>
    <w:p w14:paraId="5557D257" w14:textId="77777777" w:rsidR="00A9792A" w:rsidRDefault="004875AE">
      <w:pPr>
        <w:spacing w:line="360" w:lineRule="auto"/>
        <w:ind w:firstLineChars="200" w:firstLine="480"/>
        <w:rPr>
          <w:sz w:val="24"/>
        </w:rPr>
      </w:pPr>
      <w:r>
        <w:rPr>
          <w:sz w:val="24"/>
        </w:rPr>
        <w:t>记忆</w:t>
      </w:r>
      <w:r>
        <w:rPr>
          <w:sz w:val="24"/>
        </w:rPr>
        <w:t>+</w:t>
      </w:r>
      <w:r>
        <w:rPr>
          <w:sz w:val="24"/>
        </w:rPr>
        <w:t>理解层：</w:t>
      </w:r>
    </w:p>
    <w:p w14:paraId="252D3ED4" w14:textId="77777777" w:rsidR="00A9792A" w:rsidRDefault="004875AE">
      <w:pPr>
        <w:spacing w:line="360" w:lineRule="auto"/>
        <w:ind w:firstLineChars="200" w:firstLine="480"/>
        <w:rPr>
          <w:sz w:val="24"/>
        </w:rPr>
      </w:pPr>
      <w:r>
        <w:rPr>
          <w:sz w:val="24"/>
        </w:rPr>
        <w:t>①</w:t>
      </w:r>
      <w:r>
        <w:rPr>
          <w:sz w:val="24"/>
        </w:rPr>
        <w:t>腧穴定义</w:t>
      </w:r>
      <w:r>
        <w:rPr>
          <w:sz w:val="24"/>
        </w:rPr>
        <w:t>/</w:t>
      </w:r>
      <w:r>
        <w:rPr>
          <w:sz w:val="24"/>
        </w:rPr>
        <w:t>分类（经穴、奇穴、阿是穴）</w:t>
      </w:r>
      <w:r>
        <w:rPr>
          <w:sz w:val="24"/>
        </w:rPr>
        <w:t>→</w:t>
      </w:r>
      <w:r>
        <w:rPr>
          <w:sz w:val="24"/>
        </w:rPr>
        <w:t>对比三类穴的异同</w:t>
      </w:r>
      <w:r>
        <w:rPr>
          <w:rFonts w:hint="eastAsia"/>
          <w:sz w:val="24"/>
        </w:rPr>
        <w:t>。</w:t>
      </w:r>
    </w:p>
    <w:p w14:paraId="53D02215" w14:textId="77777777" w:rsidR="00A9792A" w:rsidRDefault="004875AE">
      <w:pPr>
        <w:spacing w:line="360" w:lineRule="auto"/>
        <w:ind w:firstLineChars="200" w:firstLine="480"/>
        <w:rPr>
          <w:sz w:val="24"/>
        </w:rPr>
      </w:pPr>
      <w:r>
        <w:rPr>
          <w:sz w:val="24"/>
        </w:rPr>
        <w:t>②</w:t>
      </w:r>
      <w:r>
        <w:rPr>
          <w:sz w:val="24"/>
        </w:rPr>
        <w:t>特定穴的分类及主治规律</w:t>
      </w:r>
      <w:r>
        <w:rPr>
          <w:sz w:val="24"/>
        </w:rPr>
        <w:t>→</w:t>
      </w:r>
      <w:r>
        <w:rPr>
          <w:sz w:val="24"/>
        </w:rPr>
        <w:t>思维导图</w:t>
      </w:r>
      <w:r>
        <w:rPr>
          <w:rFonts w:hint="eastAsia"/>
          <w:sz w:val="24"/>
        </w:rPr>
        <w:t>。</w:t>
      </w:r>
    </w:p>
    <w:p w14:paraId="72B85C03" w14:textId="77777777" w:rsidR="00A9792A" w:rsidRDefault="004875AE">
      <w:pPr>
        <w:spacing w:line="360" w:lineRule="auto"/>
        <w:ind w:firstLineChars="200" w:firstLine="480"/>
        <w:rPr>
          <w:sz w:val="24"/>
        </w:rPr>
      </w:pPr>
      <w:r>
        <w:rPr>
          <w:sz w:val="24"/>
        </w:rPr>
        <w:t>③</w:t>
      </w:r>
      <w:r>
        <w:rPr>
          <w:sz w:val="24"/>
        </w:rPr>
        <w:t>腧穴定位方法</w:t>
      </w:r>
      <w:r>
        <w:rPr>
          <w:sz w:val="24"/>
        </w:rPr>
        <w:t>→</w:t>
      </w:r>
      <w:r>
        <w:rPr>
          <w:sz w:val="24"/>
        </w:rPr>
        <w:t>请学生做模特演示常用的骨度分寸定位方法。</w:t>
      </w:r>
    </w:p>
    <w:p w14:paraId="25AEDDDF" w14:textId="77777777" w:rsidR="00A9792A" w:rsidRDefault="004875AE">
      <w:pPr>
        <w:spacing w:line="360" w:lineRule="auto"/>
        <w:ind w:firstLineChars="200" w:firstLine="480"/>
        <w:rPr>
          <w:sz w:val="24"/>
        </w:rPr>
      </w:pPr>
      <w:r>
        <w:rPr>
          <w:sz w:val="24"/>
        </w:rPr>
        <w:t>分析层：归经逻辑与主治规律</w:t>
      </w:r>
      <w:r>
        <w:rPr>
          <w:sz w:val="24"/>
        </w:rPr>
        <w:t xml:space="preserve"> → </w:t>
      </w:r>
      <w:r>
        <w:rPr>
          <w:sz w:val="24"/>
        </w:rPr>
        <w:t>从四总穴歌（如</w:t>
      </w:r>
      <w:r>
        <w:rPr>
          <w:sz w:val="24"/>
        </w:rPr>
        <w:t>“</w:t>
      </w:r>
      <w:r>
        <w:rPr>
          <w:sz w:val="24"/>
        </w:rPr>
        <w:t>面口合谷收</w:t>
      </w:r>
      <w:r>
        <w:rPr>
          <w:sz w:val="24"/>
        </w:rPr>
        <w:t>”</w:t>
      </w:r>
      <w:r>
        <w:rPr>
          <w:sz w:val="24"/>
        </w:rPr>
        <w:t>）探讨腧穴的主治规律</w:t>
      </w:r>
      <w:r>
        <w:rPr>
          <w:rFonts w:hint="eastAsia"/>
          <w:sz w:val="24"/>
        </w:rPr>
        <w:t>。</w:t>
      </w:r>
    </w:p>
    <w:p w14:paraId="40827460" w14:textId="77777777" w:rsidR="00A9792A" w:rsidRDefault="004875AE">
      <w:pPr>
        <w:spacing w:line="360" w:lineRule="auto"/>
        <w:ind w:firstLineChars="100" w:firstLine="240"/>
        <w:rPr>
          <w:sz w:val="24"/>
        </w:rPr>
      </w:pPr>
      <w:r>
        <w:rPr>
          <w:sz w:val="24"/>
        </w:rPr>
        <w:t>（</w:t>
      </w:r>
      <w:r>
        <w:rPr>
          <w:sz w:val="24"/>
        </w:rPr>
        <w:t>3</w:t>
      </w:r>
      <w:r>
        <w:rPr>
          <w:sz w:val="24"/>
        </w:rPr>
        <w:t>）思政深化（</w:t>
      </w:r>
      <w:r>
        <w:rPr>
          <w:sz w:val="24"/>
        </w:rPr>
        <w:t>5min</w:t>
      </w:r>
      <w:r>
        <w:rPr>
          <w:sz w:val="24"/>
        </w:rPr>
        <w:t>）</w:t>
      </w:r>
    </w:p>
    <w:p w14:paraId="67B761D6" w14:textId="77777777" w:rsidR="00A9792A" w:rsidRDefault="004875AE">
      <w:pPr>
        <w:spacing w:line="360" w:lineRule="auto"/>
        <w:ind w:firstLineChars="200" w:firstLine="480"/>
        <w:rPr>
          <w:sz w:val="24"/>
        </w:rPr>
      </w:pPr>
      <w:r>
        <w:rPr>
          <w:sz w:val="24"/>
        </w:rPr>
        <w:t>从</w:t>
      </w:r>
      <w:r>
        <w:rPr>
          <w:sz w:val="24"/>
        </w:rPr>
        <w:t>“</w:t>
      </w:r>
      <w:r>
        <w:rPr>
          <w:sz w:val="24"/>
        </w:rPr>
        <w:t>穴位国际标准化</w:t>
      </w:r>
      <w:r>
        <w:rPr>
          <w:sz w:val="24"/>
        </w:rPr>
        <w:t>”</w:t>
      </w:r>
      <w:r>
        <w:rPr>
          <w:sz w:val="24"/>
        </w:rPr>
        <w:t>看</w:t>
      </w:r>
      <w:r>
        <w:rPr>
          <w:sz w:val="24"/>
        </w:rPr>
        <w:t>中医话语权建设</w:t>
      </w:r>
      <w:r>
        <w:rPr>
          <w:sz w:val="24"/>
        </w:rPr>
        <w:t xml:space="preserve"> → </w:t>
      </w:r>
      <w:r>
        <w:rPr>
          <w:sz w:val="24"/>
        </w:rPr>
        <w:t>引导学生讨论文化自信与学术自立。</w:t>
      </w:r>
    </w:p>
    <w:p w14:paraId="01313C37" w14:textId="77777777" w:rsidR="00A9792A" w:rsidRDefault="004875AE">
      <w:pPr>
        <w:spacing w:line="360" w:lineRule="auto"/>
        <w:rPr>
          <w:sz w:val="24"/>
        </w:rPr>
      </w:pPr>
      <w:r>
        <w:rPr>
          <w:sz w:val="24"/>
        </w:rPr>
        <w:t>第二部分（</w:t>
      </w:r>
      <w:r>
        <w:rPr>
          <w:sz w:val="24"/>
        </w:rPr>
        <w:t>5</w:t>
      </w:r>
      <w:r>
        <w:rPr>
          <w:sz w:val="24"/>
        </w:rPr>
        <w:t>0</w:t>
      </w:r>
      <w:r>
        <w:rPr>
          <w:sz w:val="24"/>
        </w:rPr>
        <w:t>min</w:t>
      </w:r>
      <w:r>
        <w:rPr>
          <w:sz w:val="24"/>
        </w:rPr>
        <w:t>）：常用穴位定位与</w:t>
      </w:r>
      <w:r>
        <w:rPr>
          <w:sz w:val="24"/>
        </w:rPr>
        <w:t>主治作用</w:t>
      </w:r>
    </w:p>
    <w:p w14:paraId="58DFCBEB" w14:textId="77777777" w:rsidR="00A9792A" w:rsidRDefault="004875AE">
      <w:pPr>
        <w:spacing w:line="360" w:lineRule="auto"/>
        <w:ind w:firstLineChars="200" w:firstLine="480"/>
        <w:rPr>
          <w:sz w:val="24"/>
        </w:rPr>
      </w:pPr>
      <w:r>
        <w:rPr>
          <w:sz w:val="24"/>
        </w:rPr>
        <w:t>应用层：结合临床实例讲解常用穴的定位及主治</w:t>
      </w:r>
      <w:r>
        <w:rPr>
          <w:sz w:val="24"/>
        </w:rPr>
        <w:t>→</w:t>
      </w:r>
      <w:r>
        <w:rPr>
          <w:sz w:val="24"/>
        </w:rPr>
        <w:t>学生在自身定穴。</w:t>
      </w:r>
    </w:p>
    <w:p w14:paraId="1C9ECA38" w14:textId="77777777" w:rsidR="00A9792A" w:rsidRDefault="004875AE">
      <w:pPr>
        <w:spacing w:line="360" w:lineRule="auto"/>
        <w:ind w:firstLineChars="200" w:firstLine="480"/>
        <w:rPr>
          <w:sz w:val="24"/>
        </w:rPr>
      </w:pPr>
      <w:r>
        <w:rPr>
          <w:sz w:val="24"/>
        </w:rPr>
        <w:t>创造层：结合中医学慕课（腧穴配伍的相关研究）</w:t>
      </w:r>
      <w:r>
        <w:rPr>
          <w:sz w:val="24"/>
        </w:rPr>
        <w:t>→</w:t>
      </w:r>
      <w:r>
        <w:rPr>
          <w:sz w:val="24"/>
        </w:rPr>
        <w:t>情境任务：为</w:t>
      </w:r>
      <w:r>
        <w:rPr>
          <w:sz w:val="24"/>
        </w:rPr>
        <w:t>“</w:t>
      </w:r>
      <w:r>
        <w:rPr>
          <w:sz w:val="24"/>
        </w:rPr>
        <w:t>头痛</w:t>
      </w:r>
      <w:r>
        <w:rPr>
          <w:sz w:val="24"/>
        </w:rPr>
        <w:t>”</w:t>
      </w:r>
      <w:r>
        <w:rPr>
          <w:sz w:val="24"/>
        </w:rPr>
        <w:t>设计穴位按摩方案</w:t>
      </w:r>
      <w:r>
        <w:rPr>
          <w:rFonts w:hint="eastAsia"/>
          <w:sz w:val="24"/>
        </w:rPr>
        <w:t>。</w:t>
      </w:r>
    </w:p>
    <w:p w14:paraId="12C08F1A" w14:textId="77777777" w:rsidR="00A9792A" w:rsidRDefault="004875AE">
      <w:pPr>
        <w:spacing w:line="360" w:lineRule="auto"/>
        <w:rPr>
          <w:sz w:val="24"/>
        </w:rPr>
      </w:pPr>
      <w:r>
        <w:rPr>
          <w:sz w:val="24"/>
        </w:rPr>
        <w:t>第三部分：总结升华（</w:t>
      </w:r>
      <w:r>
        <w:rPr>
          <w:sz w:val="24"/>
        </w:rPr>
        <w:t>5min</w:t>
      </w:r>
      <w:r>
        <w:rPr>
          <w:sz w:val="24"/>
        </w:rPr>
        <w:t>）</w:t>
      </w:r>
    </w:p>
    <w:p w14:paraId="003E9A3D" w14:textId="77777777" w:rsidR="00A9792A" w:rsidRDefault="004875AE">
      <w:pPr>
        <w:spacing w:line="360" w:lineRule="auto"/>
        <w:ind w:firstLineChars="200" w:firstLine="480"/>
        <w:rPr>
          <w:sz w:val="24"/>
        </w:rPr>
      </w:pPr>
      <w:r>
        <w:rPr>
          <w:sz w:val="24"/>
        </w:rPr>
        <w:t>知识树回顾（学生主导）</w:t>
      </w:r>
      <w:r>
        <w:rPr>
          <w:sz w:val="24"/>
        </w:rPr>
        <w:t>+</w:t>
      </w:r>
      <w:r>
        <w:rPr>
          <w:sz w:val="24"/>
        </w:rPr>
        <w:t>强调</w:t>
      </w:r>
      <w:r>
        <w:rPr>
          <w:sz w:val="24"/>
        </w:rPr>
        <w:t>“</w:t>
      </w:r>
      <w:r>
        <w:rPr>
          <w:sz w:val="24"/>
        </w:rPr>
        <w:t>精准定位关乎疗效</w:t>
      </w:r>
      <w:r>
        <w:rPr>
          <w:sz w:val="24"/>
        </w:rPr>
        <w:t>”</w:t>
      </w:r>
      <w:r>
        <w:rPr>
          <w:sz w:val="24"/>
        </w:rPr>
        <w:t>的职业操守</w:t>
      </w:r>
      <w:r>
        <w:rPr>
          <w:sz w:val="24"/>
        </w:rPr>
        <w:t>→</w:t>
      </w:r>
      <w:r>
        <w:rPr>
          <w:sz w:val="24"/>
        </w:rPr>
        <w:t>呼应工匠精神</w:t>
      </w:r>
      <w:r>
        <w:rPr>
          <w:rFonts w:hint="eastAsia"/>
          <w:sz w:val="24"/>
        </w:rPr>
        <w:t>。</w:t>
      </w:r>
    </w:p>
    <w:p w14:paraId="7CAFB5B4" w14:textId="77777777" w:rsidR="00A9792A" w:rsidRDefault="004875AE">
      <w:pPr>
        <w:spacing w:line="360" w:lineRule="auto"/>
        <w:jc w:val="both"/>
        <w:rPr>
          <w:b/>
          <w:bCs/>
          <w:sz w:val="24"/>
          <w:lang w:val="zh-TW" w:eastAsia="zh-TW"/>
        </w:rPr>
      </w:pPr>
      <w:r>
        <w:rPr>
          <w:b/>
          <w:bCs/>
          <w:sz w:val="24"/>
        </w:rPr>
        <w:t xml:space="preserve">3. </w:t>
      </w:r>
      <w:r>
        <w:rPr>
          <w:b/>
          <w:bCs/>
          <w:sz w:val="24"/>
        </w:rPr>
        <w:t>重点与难点</w:t>
      </w:r>
    </w:p>
    <w:p w14:paraId="7BDAA649" w14:textId="77777777" w:rsidR="00A9792A" w:rsidRDefault="004875AE">
      <w:pPr>
        <w:spacing w:line="360" w:lineRule="auto"/>
        <w:ind w:firstLineChars="100" w:firstLine="240"/>
        <w:rPr>
          <w:sz w:val="24"/>
          <w:lang w:val="zh-TW"/>
        </w:rPr>
      </w:pPr>
      <w:r>
        <w:rPr>
          <w:sz w:val="24"/>
          <w:lang w:val="zh-TW" w:eastAsia="zh-TW"/>
        </w:rPr>
        <w:t>重点：</w:t>
      </w:r>
      <w:r>
        <w:rPr>
          <w:sz w:val="24"/>
        </w:rPr>
        <w:t>腧穴的基本概念、主治规律及定位法</w:t>
      </w:r>
      <w:r>
        <w:rPr>
          <w:sz w:val="24"/>
          <w:lang w:val="zh-TW"/>
        </w:rPr>
        <w:t>。</w:t>
      </w:r>
    </w:p>
    <w:p w14:paraId="0E2A3C54" w14:textId="77777777" w:rsidR="00A9792A" w:rsidRDefault="004875AE">
      <w:pPr>
        <w:spacing w:line="360" w:lineRule="auto"/>
        <w:ind w:firstLineChars="200" w:firstLine="480"/>
        <w:rPr>
          <w:sz w:val="24"/>
        </w:rPr>
      </w:pPr>
      <w:r>
        <w:rPr>
          <w:sz w:val="24"/>
        </w:rPr>
        <w:t>通过慕课的学习，小组讨论腧穴的特异性及客观性，引入腧穴的概念及主治规律。通过学生模特的示范，加强学生对骨度分寸定位法的记忆。</w:t>
      </w:r>
    </w:p>
    <w:p w14:paraId="05591519" w14:textId="77777777" w:rsidR="00A9792A" w:rsidRDefault="004875AE">
      <w:pPr>
        <w:spacing w:line="360" w:lineRule="auto"/>
        <w:ind w:firstLineChars="100" w:firstLine="240"/>
        <w:rPr>
          <w:b/>
          <w:bCs/>
          <w:sz w:val="24"/>
        </w:rPr>
      </w:pPr>
      <w:r>
        <w:rPr>
          <w:sz w:val="24"/>
          <w:lang w:val="zh-TW" w:eastAsia="zh-TW"/>
        </w:rPr>
        <w:t>难点：</w:t>
      </w:r>
      <w:r>
        <w:rPr>
          <w:sz w:val="24"/>
        </w:rPr>
        <w:t>常用腧穴的主治范围。</w:t>
      </w:r>
    </w:p>
    <w:p w14:paraId="458B047F" w14:textId="77777777" w:rsidR="00A9792A" w:rsidRDefault="004875AE">
      <w:pPr>
        <w:spacing w:line="360" w:lineRule="auto"/>
        <w:ind w:firstLineChars="200" w:firstLine="480"/>
        <w:jc w:val="both"/>
        <w:rPr>
          <w:sz w:val="24"/>
        </w:rPr>
      </w:pPr>
      <w:r>
        <w:rPr>
          <w:sz w:val="24"/>
        </w:rPr>
        <w:t>结合临床实例让学生对腧穴的主治有更清晰的认识</w:t>
      </w:r>
      <w:r>
        <w:rPr>
          <w:sz w:val="24"/>
          <w:lang w:val="zh-TW" w:eastAsia="zh-TW"/>
        </w:rPr>
        <w:t>，</w:t>
      </w:r>
      <w:r>
        <w:rPr>
          <w:sz w:val="24"/>
        </w:rPr>
        <w:t>并让学生在自身取穴以能直观地感受腧穴的定位，理解腧穴的归经，并通过设计头痛穴位按摩方法强化腧穴主治规律及配伍运用。</w:t>
      </w:r>
    </w:p>
    <w:p w14:paraId="0138609F" w14:textId="77777777" w:rsidR="00A9792A" w:rsidRDefault="004875AE">
      <w:pPr>
        <w:spacing w:line="360" w:lineRule="auto"/>
        <w:jc w:val="both"/>
        <w:rPr>
          <w:sz w:val="24"/>
          <w:lang w:val="zh-TW" w:eastAsia="zh-TW"/>
        </w:rPr>
      </w:pPr>
      <w:r>
        <w:rPr>
          <w:rFonts w:eastAsia="PMingLiU"/>
          <w:b/>
          <w:bCs/>
          <w:sz w:val="24"/>
          <w:lang w:val="zh-TW" w:eastAsia="zh-TW"/>
        </w:rPr>
        <w:t>4</w:t>
      </w:r>
      <w:r>
        <w:rPr>
          <w:b/>
          <w:bCs/>
          <w:sz w:val="24"/>
          <w:lang w:val="zh-TW" w:eastAsia="zh-TW"/>
        </w:rPr>
        <w:t xml:space="preserve">. </w:t>
      </w:r>
      <w:r>
        <w:rPr>
          <w:b/>
          <w:bCs/>
          <w:sz w:val="24"/>
          <w:lang w:val="zh-TW" w:eastAsia="zh-TW"/>
        </w:rPr>
        <w:t>育人元素</w:t>
      </w:r>
    </w:p>
    <w:p w14:paraId="6ADF5720" w14:textId="77777777" w:rsidR="00A9792A" w:rsidRDefault="004875AE">
      <w:pPr>
        <w:spacing w:line="360" w:lineRule="auto"/>
        <w:ind w:firstLineChars="100" w:firstLine="240"/>
        <w:rPr>
          <w:sz w:val="24"/>
          <w:lang w:val="zh-TW"/>
        </w:rPr>
      </w:pPr>
      <w:r>
        <w:rPr>
          <w:sz w:val="24"/>
          <w:lang w:val="zh-TW" w:eastAsia="zh-TW"/>
        </w:rPr>
        <w:lastRenderedPageBreak/>
        <w:t>（</w:t>
      </w:r>
      <w:r>
        <w:rPr>
          <w:sz w:val="24"/>
          <w:lang w:val="zh-TW" w:eastAsia="zh-TW"/>
        </w:rPr>
        <w:t>1</w:t>
      </w:r>
      <w:r>
        <w:rPr>
          <w:sz w:val="24"/>
          <w:lang w:val="zh-TW" w:eastAsia="zh-TW"/>
        </w:rPr>
        <w:t>）</w:t>
      </w:r>
      <w:r>
        <w:rPr>
          <w:sz w:val="24"/>
        </w:rPr>
        <w:t>从腧穴的特异性及归经联系到经络是中华文明独特贡献，</w:t>
      </w:r>
      <w:r>
        <w:rPr>
          <w:sz w:val="24"/>
          <w:lang w:val="zh-TW" w:eastAsia="zh-TW"/>
        </w:rPr>
        <w:t>增强文化认同与民族自豪感</w:t>
      </w:r>
      <w:r>
        <w:rPr>
          <w:sz w:val="24"/>
          <w:lang w:val="zh-TW"/>
        </w:rPr>
        <w:t>。</w:t>
      </w:r>
    </w:p>
    <w:p w14:paraId="151E5CA4" w14:textId="77777777" w:rsidR="00A9792A" w:rsidRDefault="004875AE">
      <w:pPr>
        <w:spacing w:line="360" w:lineRule="auto"/>
        <w:ind w:firstLineChars="100" w:firstLine="240"/>
        <w:rPr>
          <w:sz w:val="24"/>
        </w:rPr>
      </w:pPr>
      <w:r>
        <w:rPr>
          <w:sz w:val="24"/>
          <w:lang w:val="zh-TW"/>
        </w:rPr>
        <w:t>（</w:t>
      </w:r>
      <w:r>
        <w:rPr>
          <w:sz w:val="24"/>
        </w:rPr>
        <w:t>2</w:t>
      </w:r>
      <w:r>
        <w:rPr>
          <w:sz w:val="24"/>
          <w:lang w:val="zh-TW"/>
        </w:rPr>
        <w:t>）</w:t>
      </w:r>
      <w:r>
        <w:rPr>
          <w:sz w:val="24"/>
        </w:rPr>
        <w:t>从自身寻找腧穴定位，</w:t>
      </w:r>
      <w:r>
        <w:rPr>
          <w:sz w:val="24"/>
          <w:lang w:val="zh-TW" w:eastAsia="zh-TW"/>
        </w:rPr>
        <w:t>强调</w:t>
      </w:r>
      <w:r>
        <w:rPr>
          <w:sz w:val="24"/>
          <w:lang w:val="zh-TW" w:eastAsia="zh-TW"/>
        </w:rPr>
        <w:t>“</w:t>
      </w:r>
      <w:r>
        <w:rPr>
          <w:sz w:val="24"/>
          <w:lang w:val="zh-TW" w:eastAsia="zh-TW"/>
        </w:rPr>
        <w:t>失之毫厘，谬以千里</w:t>
      </w:r>
      <w:r>
        <w:rPr>
          <w:sz w:val="24"/>
          <w:lang w:val="zh-TW" w:eastAsia="zh-TW"/>
        </w:rPr>
        <w:t>”</w:t>
      </w:r>
      <w:r>
        <w:rPr>
          <w:sz w:val="24"/>
          <w:lang w:val="zh-TW" w:eastAsia="zh-TW"/>
        </w:rPr>
        <w:t>的严谨性</w:t>
      </w:r>
      <w:r>
        <w:rPr>
          <w:sz w:val="24"/>
          <w:lang w:val="zh-TW"/>
        </w:rPr>
        <w:t>，</w:t>
      </w:r>
      <w:r>
        <w:rPr>
          <w:sz w:val="24"/>
          <w:lang w:val="zh-TW" w:eastAsia="zh-TW"/>
        </w:rPr>
        <w:t>培育工匠精神与职业敬畏</w:t>
      </w:r>
      <w:r>
        <w:rPr>
          <w:sz w:val="24"/>
          <w:lang w:val="zh-TW"/>
        </w:rPr>
        <w:t>。</w:t>
      </w:r>
      <w:r>
        <w:rPr>
          <w:sz w:val="24"/>
        </w:rPr>
        <w:t>并通过对腧穴主治的学习，掌握常用的穴位保健知识。</w:t>
      </w:r>
    </w:p>
    <w:p w14:paraId="48D4C1E4" w14:textId="77777777" w:rsidR="00A9792A" w:rsidRDefault="004875AE">
      <w:pPr>
        <w:spacing w:line="360" w:lineRule="auto"/>
        <w:ind w:firstLineChars="100" w:firstLine="240"/>
        <w:rPr>
          <w:sz w:val="24"/>
          <w:lang w:val="zh-TW" w:eastAsia="zh-TW"/>
        </w:rPr>
      </w:pPr>
      <w:r>
        <w:rPr>
          <w:sz w:val="24"/>
          <w:lang w:val="zh-TW" w:eastAsia="zh-TW"/>
        </w:rPr>
        <w:t>（</w:t>
      </w:r>
      <w:r>
        <w:rPr>
          <w:sz w:val="24"/>
        </w:rPr>
        <w:t>3</w:t>
      </w:r>
      <w:r>
        <w:rPr>
          <w:sz w:val="24"/>
          <w:lang w:val="zh-TW" w:eastAsia="zh-TW"/>
        </w:rPr>
        <w:t>）</w:t>
      </w:r>
      <w:r>
        <w:rPr>
          <w:sz w:val="24"/>
        </w:rPr>
        <w:t>从</w:t>
      </w:r>
      <w:r>
        <w:rPr>
          <w:sz w:val="24"/>
          <w:lang w:val="zh-TW" w:eastAsia="zh-TW"/>
        </w:rPr>
        <w:t>奇穴临床应用</w:t>
      </w:r>
      <w:r>
        <w:rPr>
          <w:sz w:val="24"/>
          <w:lang w:val="zh-TW"/>
        </w:rPr>
        <w:t>，</w:t>
      </w:r>
      <w:r>
        <w:rPr>
          <w:sz w:val="24"/>
          <w:lang w:val="zh-TW" w:eastAsia="zh-TW"/>
        </w:rPr>
        <w:t>剖析</w:t>
      </w:r>
      <w:r>
        <w:rPr>
          <w:sz w:val="24"/>
          <w:lang w:val="zh-TW" w:eastAsia="zh-TW"/>
        </w:rPr>
        <w:t>“</w:t>
      </w:r>
      <w:r>
        <w:rPr>
          <w:sz w:val="24"/>
          <w:lang w:val="zh-TW" w:eastAsia="zh-TW"/>
        </w:rPr>
        <w:t>守正创新</w:t>
      </w:r>
      <w:r>
        <w:rPr>
          <w:sz w:val="24"/>
          <w:lang w:val="zh-TW" w:eastAsia="zh-TW"/>
        </w:rPr>
        <w:t>”</w:t>
      </w:r>
      <w:r>
        <w:rPr>
          <w:sz w:val="24"/>
          <w:lang w:val="zh-TW" w:eastAsia="zh-TW"/>
        </w:rPr>
        <w:t>的中医发展观</w:t>
      </w:r>
      <w:r>
        <w:rPr>
          <w:sz w:val="24"/>
          <w:lang w:val="zh-TW"/>
        </w:rPr>
        <w:t>，</w:t>
      </w:r>
      <w:r>
        <w:rPr>
          <w:sz w:val="24"/>
          <w:lang w:val="zh-TW" w:eastAsia="zh-TW"/>
        </w:rPr>
        <w:t>树立</w:t>
      </w:r>
      <w:r>
        <w:rPr>
          <w:sz w:val="24"/>
          <w:lang w:val="zh-TW"/>
        </w:rPr>
        <w:t>辨证</w:t>
      </w:r>
      <w:r>
        <w:rPr>
          <w:sz w:val="24"/>
          <w:lang w:val="zh-TW" w:eastAsia="zh-TW"/>
        </w:rPr>
        <w:t>继承传统文化的意识。</w:t>
      </w:r>
    </w:p>
    <w:p w14:paraId="251F1827" w14:textId="77777777" w:rsidR="00A9792A" w:rsidRDefault="004875AE">
      <w:pPr>
        <w:spacing w:line="360" w:lineRule="auto"/>
        <w:ind w:firstLineChars="100" w:firstLine="240"/>
        <w:jc w:val="both"/>
        <w:rPr>
          <w:sz w:val="24"/>
          <w:lang w:val="zh-TW" w:eastAsia="zh-TW"/>
        </w:rPr>
      </w:pPr>
      <w:r>
        <w:rPr>
          <w:sz w:val="24"/>
          <w:lang w:val="zh-TW" w:eastAsia="zh-TW"/>
        </w:rPr>
        <w:t>（</w:t>
      </w:r>
      <w:r>
        <w:rPr>
          <w:sz w:val="24"/>
        </w:rPr>
        <w:t>4</w:t>
      </w:r>
      <w:r>
        <w:rPr>
          <w:sz w:val="24"/>
          <w:lang w:val="zh-TW" w:eastAsia="zh-TW"/>
        </w:rPr>
        <w:t>）</w:t>
      </w:r>
      <w:r>
        <w:rPr>
          <w:sz w:val="24"/>
        </w:rPr>
        <w:t>从</w:t>
      </w:r>
      <w:r>
        <w:rPr>
          <w:sz w:val="24"/>
          <w:lang w:val="zh-TW" w:eastAsia="zh-TW"/>
        </w:rPr>
        <w:t>国际穴位标准化</w:t>
      </w:r>
      <w:r>
        <w:rPr>
          <w:sz w:val="24"/>
          <w:lang w:val="zh-TW"/>
        </w:rPr>
        <w:t>，</w:t>
      </w:r>
      <w:r>
        <w:rPr>
          <w:sz w:val="24"/>
          <w:lang w:val="zh-TW" w:eastAsia="zh-TW"/>
        </w:rPr>
        <w:t>对比中外标准，凸显中国主导权的重要性</w:t>
      </w:r>
      <w:r>
        <w:rPr>
          <w:sz w:val="24"/>
          <w:lang w:val="zh-TW"/>
        </w:rPr>
        <w:t>，</w:t>
      </w:r>
      <w:r>
        <w:rPr>
          <w:sz w:val="24"/>
          <w:lang w:val="zh-TW" w:eastAsia="zh-TW"/>
        </w:rPr>
        <w:t>激发学术报国志向。</w:t>
      </w:r>
    </w:p>
    <w:p w14:paraId="34EE5F38" w14:textId="77777777" w:rsidR="00A9792A" w:rsidRDefault="004875AE">
      <w:pPr>
        <w:spacing w:line="360" w:lineRule="auto"/>
        <w:jc w:val="both"/>
        <w:rPr>
          <w:b/>
          <w:bCs/>
          <w:sz w:val="24"/>
          <w:lang w:val="zh-TW" w:eastAsia="zh-TW"/>
        </w:rPr>
      </w:pPr>
      <w:r>
        <w:rPr>
          <w:rFonts w:eastAsia="PMingLiU"/>
          <w:b/>
          <w:bCs/>
          <w:sz w:val="24"/>
          <w:lang w:val="zh-TW" w:eastAsia="zh-TW"/>
        </w:rPr>
        <w:t>5</w:t>
      </w:r>
      <w:r>
        <w:rPr>
          <w:b/>
          <w:bCs/>
          <w:sz w:val="24"/>
          <w:lang w:val="zh-TW" w:eastAsia="zh-TW"/>
        </w:rPr>
        <w:t xml:space="preserve">. </w:t>
      </w:r>
      <w:r>
        <w:rPr>
          <w:b/>
          <w:bCs/>
          <w:sz w:val="24"/>
          <w:lang w:val="zh-TW" w:eastAsia="zh-TW"/>
        </w:rPr>
        <w:t>周次</w:t>
      </w:r>
    </w:p>
    <w:p w14:paraId="37C7B306" w14:textId="77777777" w:rsidR="00A9792A" w:rsidRDefault="004875AE">
      <w:pPr>
        <w:spacing w:line="360" w:lineRule="auto"/>
        <w:ind w:firstLineChars="200" w:firstLine="480"/>
        <w:jc w:val="both"/>
        <w:rPr>
          <w:sz w:val="24"/>
          <w:lang w:val="zh-TW"/>
        </w:rPr>
      </w:pPr>
      <w:r>
        <w:rPr>
          <w:sz w:val="24"/>
          <w:lang w:val="zh-TW" w:eastAsia="zh-TW"/>
        </w:rPr>
        <w:t>第</w:t>
      </w:r>
      <w:r>
        <w:rPr>
          <w:sz w:val="24"/>
        </w:rPr>
        <w:t>16</w:t>
      </w:r>
      <w:r>
        <w:rPr>
          <w:sz w:val="24"/>
          <w:lang w:val="zh-TW" w:eastAsia="zh-TW"/>
        </w:rPr>
        <w:t>周</w:t>
      </w:r>
      <w:r>
        <w:rPr>
          <w:rFonts w:hint="eastAsia"/>
          <w:sz w:val="24"/>
          <w:lang w:val="zh-TW"/>
        </w:rPr>
        <w:t>。</w:t>
      </w:r>
    </w:p>
    <w:p w14:paraId="032BB231" w14:textId="77777777" w:rsidR="00A9792A" w:rsidRDefault="004875AE">
      <w:pPr>
        <w:spacing w:before="260" w:after="260" w:line="360" w:lineRule="auto"/>
        <w:ind w:firstLineChars="200" w:firstLine="482"/>
        <w:jc w:val="both"/>
        <w:rPr>
          <w:b/>
          <w:bCs/>
          <w:sz w:val="24"/>
        </w:rPr>
      </w:pPr>
      <w:r>
        <w:rPr>
          <w:b/>
          <w:bCs/>
          <w:sz w:val="24"/>
        </w:rPr>
        <w:t>第五节</w:t>
      </w:r>
      <w:r>
        <w:rPr>
          <w:b/>
          <w:bCs/>
          <w:sz w:val="24"/>
        </w:rPr>
        <w:t xml:space="preserve"> </w:t>
      </w:r>
      <w:r>
        <w:rPr>
          <w:b/>
          <w:bCs/>
          <w:sz w:val="24"/>
        </w:rPr>
        <w:t>针灸治疗</w:t>
      </w:r>
      <w:r>
        <w:rPr>
          <w:b/>
          <w:bCs/>
          <w:sz w:val="24"/>
          <w:lang w:val="zh-TW" w:eastAsia="zh-TW"/>
        </w:rPr>
        <w:t>（</w:t>
      </w:r>
      <w:r>
        <w:rPr>
          <w:b/>
          <w:bCs/>
          <w:sz w:val="24"/>
        </w:rPr>
        <w:t>2</w:t>
      </w:r>
      <w:r>
        <w:rPr>
          <w:b/>
          <w:bCs/>
          <w:sz w:val="24"/>
          <w:lang w:val="zh-TW" w:eastAsia="zh-TW"/>
        </w:rPr>
        <w:t>学时）</w:t>
      </w:r>
    </w:p>
    <w:p w14:paraId="3E5FC071" w14:textId="77777777" w:rsidR="00A9792A" w:rsidRDefault="004875AE">
      <w:pPr>
        <w:spacing w:line="360" w:lineRule="auto"/>
        <w:jc w:val="both"/>
        <w:rPr>
          <w:b/>
          <w:bCs/>
          <w:sz w:val="24"/>
        </w:rPr>
      </w:pPr>
      <w:r>
        <w:rPr>
          <w:b/>
          <w:bCs/>
          <w:sz w:val="24"/>
        </w:rPr>
        <w:t xml:space="preserve">1. </w:t>
      </w:r>
      <w:r>
        <w:rPr>
          <w:b/>
          <w:bCs/>
          <w:sz w:val="24"/>
        </w:rPr>
        <w:t>教学基本要求</w:t>
      </w:r>
    </w:p>
    <w:p w14:paraId="7A668332" w14:textId="77777777" w:rsidR="00A9792A" w:rsidRDefault="004875AE">
      <w:pPr>
        <w:spacing w:line="360" w:lineRule="auto"/>
        <w:ind w:firstLineChars="100" w:firstLine="240"/>
        <w:rPr>
          <w:sz w:val="24"/>
          <w:lang w:val="zh-TW" w:eastAsia="zh-TW"/>
        </w:rPr>
      </w:pPr>
      <w:r>
        <w:rPr>
          <w:sz w:val="24"/>
          <w:lang w:val="zh-TW" w:eastAsia="zh-TW"/>
        </w:rPr>
        <w:t>（</w:t>
      </w:r>
      <w:r>
        <w:rPr>
          <w:sz w:val="24"/>
          <w:lang w:val="zh-TW" w:eastAsia="zh-TW"/>
        </w:rPr>
        <w:t>1</w:t>
      </w:r>
      <w:r>
        <w:rPr>
          <w:sz w:val="24"/>
          <w:lang w:val="zh-TW" w:eastAsia="zh-TW"/>
        </w:rPr>
        <w:t>）知识层面：</w:t>
      </w:r>
    </w:p>
    <w:p w14:paraId="49C40555" w14:textId="77777777" w:rsidR="00A9792A" w:rsidRDefault="004875AE">
      <w:pPr>
        <w:spacing w:line="360" w:lineRule="auto"/>
        <w:ind w:firstLineChars="200" w:firstLine="480"/>
        <w:rPr>
          <w:sz w:val="24"/>
        </w:rPr>
      </w:pPr>
      <w:r>
        <w:rPr>
          <w:sz w:val="24"/>
        </w:rPr>
        <w:t>①</w:t>
      </w:r>
      <w:r>
        <w:rPr>
          <w:sz w:val="24"/>
        </w:rPr>
        <w:t>掌握</w:t>
      </w:r>
      <w:r>
        <w:rPr>
          <w:sz w:val="24"/>
        </w:rPr>
        <w:t>针灸治疗</w:t>
      </w:r>
      <w:r>
        <w:rPr>
          <w:sz w:val="24"/>
        </w:rPr>
        <w:t>原则</w:t>
      </w:r>
      <w:r>
        <w:rPr>
          <w:sz w:val="24"/>
        </w:rPr>
        <w:t>；</w:t>
      </w:r>
    </w:p>
    <w:p w14:paraId="000D6493" w14:textId="77777777" w:rsidR="00A9792A" w:rsidRDefault="004875AE">
      <w:pPr>
        <w:spacing w:line="360" w:lineRule="auto"/>
        <w:ind w:firstLineChars="200" w:firstLine="480"/>
        <w:rPr>
          <w:sz w:val="24"/>
        </w:rPr>
      </w:pPr>
      <w:r>
        <w:rPr>
          <w:sz w:val="24"/>
        </w:rPr>
        <w:t>②</w:t>
      </w:r>
      <w:r>
        <w:rPr>
          <w:sz w:val="24"/>
        </w:rPr>
        <w:t>掌握</w:t>
      </w:r>
      <w:r>
        <w:rPr>
          <w:sz w:val="24"/>
        </w:rPr>
        <w:t>针灸选穴和配穴方法</w:t>
      </w:r>
      <w:r>
        <w:rPr>
          <w:sz w:val="24"/>
          <w:lang w:val="zh-TW" w:eastAsia="zh-TW"/>
        </w:rPr>
        <w:t>。</w:t>
      </w:r>
    </w:p>
    <w:p w14:paraId="1CD814F3" w14:textId="77777777" w:rsidR="00A9792A" w:rsidRDefault="004875AE">
      <w:pPr>
        <w:spacing w:line="360" w:lineRule="auto"/>
        <w:ind w:firstLineChars="100" w:firstLine="240"/>
        <w:rPr>
          <w:sz w:val="24"/>
          <w:lang w:val="zh-TW" w:eastAsia="zh-TW"/>
        </w:rPr>
      </w:pPr>
      <w:r>
        <w:rPr>
          <w:rFonts w:hint="eastAsia"/>
          <w:sz w:val="24"/>
          <w:lang w:val="zh-TW"/>
        </w:rPr>
        <w:t>（</w:t>
      </w:r>
      <w:r>
        <w:rPr>
          <w:rFonts w:hint="eastAsia"/>
          <w:sz w:val="24"/>
        </w:rPr>
        <w:t>2</w:t>
      </w:r>
      <w:r>
        <w:rPr>
          <w:rFonts w:hint="eastAsia"/>
          <w:sz w:val="24"/>
          <w:lang w:val="zh-TW"/>
        </w:rPr>
        <w:t>）</w:t>
      </w:r>
      <w:r>
        <w:rPr>
          <w:sz w:val="24"/>
          <w:lang w:val="zh-TW" w:eastAsia="zh-TW"/>
        </w:rPr>
        <w:t>技能层面：</w:t>
      </w:r>
    </w:p>
    <w:p w14:paraId="28A874F0" w14:textId="77777777" w:rsidR="00A9792A" w:rsidRDefault="004875AE">
      <w:pPr>
        <w:spacing w:line="360" w:lineRule="auto"/>
        <w:ind w:firstLineChars="200" w:firstLine="480"/>
        <w:rPr>
          <w:sz w:val="24"/>
        </w:rPr>
      </w:pPr>
      <w:r>
        <w:rPr>
          <w:sz w:val="24"/>
        </w:rPr>
        <w:t>①</w:t>
      </w:r>
      <w:r>
        <w:rPr>
          <w:rFonts w:hint="eastAsia"/>
          <w:sz w:val="24"/>
        </w:rPr>
        <w:t>能够</w:t>
      </w:r>
      <w:r>
        <w:rPr>
          <w:sz w:val="24"/>
        </w:rPr>
        <w:t>掌握</w:t>
      </w:r>
      <w:r>
        <w:rPr>
          <w:sz w:val="24"/>
        </w:rPr>
        <w:t>针灸异常情况及处理</w:t>
      </w:r>
      <w:r>
        <w:rPr>
          <w:sz w:val="24"/>
        </w:rPr>
        <w:t>；</w:t>
      </w:r>
    </w:p>
    <w:p w14:paraId="619AE750" w14:textId="77777777" w:rsidR="00A9792A" w:rsidRDefault="004875AE">
      <w:pPr>
        <w:spacing w:line="360" w:lineRule="auto"/>
        <w:ind w:firstLineChars="200" w:firstLine="480"/>
        <w:rPr>
          <w:sz w:val="24"/>
        </w:rPr>
      </w:pPr>
      <w:r>
        <w:rPr>
          <w:sz w:val="24"/>
        </w:rPr>
        <w:t>②</w:t>
      </w:r>
      <w:r>
        <w:rPr>
          <w:rFonts w:hint="eastAsia"/>
          <w:sz w:val="24"/>
        </w:rPr>
        <w:t>能够</w:t>
      </w:r>
      <w:r>
        <w:rPr>
          <w:sz w:val="24"/>
        </w:rPr>
        <w:t>掌握</w:t>
      </w:r>
      <w:r>
        <w:rPr>
          <w:sz w:val="24"/>
        </w:rPr>
        <w:t>耳穴、推拿和拔罐疗法的适应症</w:t>
      </w:r>
      <w:r>
        <w:rPr>
          <w:sz w:val="24"/>
        </w:rPr>
        <w:t>。</w:t>
      </w:r>
    </w:p>
    <w:p w14:paraId="0EA8D6E3" w14:textId="77777777" w:rsidR="00A9792A" w:rsidRDefault="004875AE">
      <w:pPr>
        <w:spacing w:line="360" w:lineRule="auto"/>
        <w:ind w:firstLineChars="100" w:firstLine="240"/>
        <w:rPr>
          <w:sz w:val="24"/>
          <w:lang w:val="zh-TW" w:eastAsia="zh-TW"/>
        </w:rPr>
      </w:pPr>
      <w:r>
        <w:rPr>
          <w:rFonts w:hint="eastAsia"/>
          <w:sz w:val="24"/>
          <w:lang w:val="zh-TW"/>
        </w:rPr>
        <w:t>（</w:t>
      </w:r>
      <w:r>
        <w:rPr>
          <w:rFonts w:hint="eastAsia"/>
          <w:sz w:val="24"/>
        </w:rPr>
        <w:t>3</w:t>
      </w:r>
      <w:r>
        <w:rPr>
          <w:rFonts w:hint="eastAsia"/>
          <w:sz w:val="24"/>
          <w:lang w:val="zh-TW"/>
        </w:rPr>
        <w:t>）</w:t>
      </w:r>
      <w:r>
        <w:rPr>
          <w:sz w:val="24"/>
          <w:lang w:val="zh-TW" w:eastAsia="zh-TW"/>
        </w:rPr>
        <w:t>情感层面：</w:t>
      </w:r>
    </w:p>
    <w:p w14:paraId="7E486860" w14:textId="77777777" w:rsidR="00A9792A" w:rsidRDefault="004875AE">
      <w:pPr>
        <w:spacing w:line="360" w:lineRule="auto"/>
        <w:ind w:firstLineChars="200" w:firstLine="480"/>
        <w:rPr>
          <w:sz w:val="24"/>
        </w:rPr>
      </w:pPr>
      <w:r>
        <w:rPr>
          <w:sz w:val="24"/>
        </w:rPr>
        <w:t>①</w:t>
      </w:r>
      <w:r>
        <w:rPr>
          <w:sz w:val="24"/>
        </w:rPr>
        <w:t>培养并加强学生对于祖国传统医学的兴趣与认同感</w:t>
      </w:r>
      <w:r>
        <w:rPr>
          <w:sz w:val="24"/>
        </w:rPr>
        <w:t>；</w:t>
      </w:r>
    </w:p>
    <w:p w14:paraId="3AD927A2" w14:textId="77777777" w:rsidR="00A9792A" w:rsidRDefault="004875AE">
      <w:pPr>
        <w:spacing w:line="360" w:lineRule="auto"/>
        <w:ind w:firstLineChars="200" w:firstLine="480"/>
        <w:rPr>
          <w:sz w:val="24"/>
          <w:lang w:val="zh-TW" w:eastAsia="zh-TW"/>
        </w:rPr>
      </w:pPr>
      <w:r>
        <w:rPr>
          <w:sz w:val="24"/>
        </w:rPr>
        <w:t>②</w:t>
      </w:r>
      <w:r>
        <w:rPr>
          <w:sz w:val="24"/>
        </w:rPr>
        <w:t>提高学生养生保健的意识。</w:t>
      </w:r>
    </w:p>
    <w:p w14:paraId="37D235F6" w14:textId="77777777" w:rsidR="00A9792A" w:rsidRDefault="004875AE">
      <w:pPr>
        <w:spacing w:line="360" w:lineRule="auto"/>
        <w:jc w:val="both"/>
        <w:rPr>
          <w:color w:val="000000"/>
          <w:sz w:val="24"/>
        </w:rPr>
      </w:pPr>
      <w:r>
        <w:rPr>
          <w:b/>
          <w:bCs/>
          <w:sz w:val="24"/>
        </w:rPr>
        <w:t xml:space="preserve">2. </w:t>
      </w:r>
      <w:r>
        <w:rPr>
          <w:b/>
          <w:bCs/>
          <w:sz w:val="24"/>
        </w:rPr>
        <w:t>教学内容</w:t>
      </w:r>
    </w:p>
    <w:p w14:paraId="166CFC7B" w14:textId="77777777" w:rsidR="00A9792A" w:rsidRDefault="004875AE">
      <w:pPr>
        <w:spacing w:line="360" w:lineRule="auto"/>
        <w:rPr>
          <w:sz w:val="24"/>
        </w:rPr>
      </w:pPr>
      <w:r>
        <w:rPr>
          <w:sz w:val="24"/>
        </w:rPr>
        <w:t>第一部分（</w:t>
      </w:r>
      <w:r>
        <w:rPr>
          <w:sz w:val="24"/>
        </w:rPr>
        <w:t>35min</w:t>
      </w:r>
      <w:r>
        <w:rPr>
          <w:sz w:val="24"/>
        </w:rPr>
        <w:t>）：针灸治疗</w:t>
      </w:r>
    </w:p>
    <w:p w14:paraId="6E1EB38D" w14:textId="77777777" w:rsidR="00A9792A" w:rsidRDefault="004875AE">
      <w:pPr>
        <w:spacing w:line="360" w:lineRule="auto"/>
        <w:ind w:firstLineChars="100" w:firstLine="240"/>
        <w:rPr>
          <w:sz w:val="24"/>
        </w:rPr>
      </w:pPr>
      <w:r>
        <w:rPr>
          <w:sz w:val="24"/>
        </w:rPr>
        <w:t>（</w:t>
      </w:r>
      <w:r>
        <w:rPr>
          <w:sz w:val="24"/>
        </w:rPr>
        <w:t>1</w:t>
      </w:r>
      <w:r>
        <w:rPr>
          <w:sz w:val="24"/>
        </w:rPr>
        <w:t>）引入内容（</w:t>
      </w:r>
      <w:r>
        <w:rPr>
          <w:sz w:val="24"/>
        </w:rPr>
        <w:t>5min</w:t>
      </w:r>
      <w:r>
        <w:rPr>
          <w:sz w:val="24"/>
        </w:rPr>
        <w:t>）</w:t>
      </w:r>
    </w:p>
    <w:p w14:paraId="2ADB2342" w14:textId="77777777" w:rsidR="00A9792A" w:rsidRDefault="004875AE">
      <w:pPr>
        <w:spacing w:line="360" w:lineRule="auto"/>
        <w:ind w:firstLineChars="200" w:firstLine="480"/>
        <w:rPr>
          <w:sz w:val="24"/>
        </w:rPr>
      </w:pPr>
      <w:r>
        <w:rPr>
          <w:sz w:val="24"/>
        </w:rPr>
        <w:t>以学生为中心：提前学习中医学慕课《针灸治疗原则》了解针灸治疗的特点和作用</w:t>
      </w:r>
    </w:p>
    <w:p w14:paraId="33E45858" w14:textId="77777777" w:rsidR="00A9792A" w:rsidRDefault="004875AE">
      <w:pPr>
        <w:spacing w:line="360" w:lineRule="auto"/>
        <w:ind w:firstLineChars="200" w:firstLine="480"/>
        <w:rPr>
          <w:sz w:val="24"/>
        </w:rPr>
      </w:pPr>
      <w:r>
        <w:rPr>
          <w:rFonts w:hint="eastAsia"/>
          <w:sz w:val="24"/>
        </w:rPr>
        <w:t>以</w:t>
      </w:r>
      <w:r>
        <w:rPr>
          <w:sz w:val="24"/>
        </w:rPr>
        <w:t>及治疗原则</w:t>
      </w:r>
      <w:r>
        <w:rPr>
          <w:sz w:val="24"/>
        </w:rPr>
        <w:t>→</w:t>
      </w:r>
      <w:r>
        <w:rPr>
          <w:sz w:val="24"/>
        </w:rPr>
        <w:t>小组讨论</w:t>
      </w:r>
      <w:r>
        <w:rPr>
          <w:sz w:val="24"/>
        </w:rPr>
        <w:t>“</w:t>
      </w:r>
      <w:r>
        <w:rPr>
          <w:sz w:val="24"/>
        </w:rPr>
        <w:t>你理解的针灸是怎么样的？</w:t>
      </w:r>
      <w:r>
        <w:rPr>
          <w:sz w:val="24"/>
        </w:rPr>
        <w:t>”</w:t>
      </w:r>
    </w:p>
    <w:p w14:paraId="5A1DF8BD" w14:textId="77777777" w:rsidR="00A9792A" w:rsidRDefault="004875AE">
      <w:pPr>
        <w:spacing w:line="360" w:lineRule="auto"/>
        <w:ind w:firstLineChars="200" w:firstLine="480"/>
        <w:rPr>
          <w:sz w:val="24"/>
        </w:rPr>
      </w:pPr>
      <w:r>
        <w:rPr>
          <w:sz w:val="24"/>
        </w:rPr>
        <w:t>思政融入：结合国内相关研究了解针灸治疗的新进展，树立文化自信。</w:t>
      </w:r>
    </w:p>
    <w:p w14:paraId="4ADC6385" w14:textId="77777777" w:rsidR="00A9792A" w:rsidRDefault="004875AE">
      <w:pPr>
        <w:spacing w:line="360" w:lineRule="auto"/>
        <w:ind w:firstLineChars="100" w:firstLine="240"/>
        <w:rPr>
          <w:sz w:val="24"/>
        </w:rPr>
      </w:pPr>
      <w:r>
        <w:rPr>
          <w:sz w:val="24"/>
        </w:rPr>
        <w:t>（</w:t>
      </w:r>
      <w:r>
        <w:rPr>
          <w:sz w:val="24"/>
        </w:rPr>
        <w:t>2</w:t>
      </w:r>
      <w:r>
        <w:rPr>
          <w:sz w:val="24"/>
        </w:rPr>
        <w:t>）</w:t>
      </w:r>
      <w:r>
        <w:rPr>
          <w:sz w:val="24"/>
        </w:rPr>
        <w:t>总论核心（</w:t>
      </w:r>
      <w:r>
        <w:rPr>
          <w:sz w:val="24"/>
        </w:rPr>
        <w:t>35min</w:t>
      </w:r>
      <w:r>
        <w:rPr>
          <w:sz w:val="24"/>
        </w:rPr>
        <w:t>）</w:t>
      </w:r>
    </w:p>
    <w:p w14:paraId="03E2BEA3" w14:textId="77777777" w:rsidR="00A9792A" w:rsidRDefault="004875AE">
      <w:pPr>
        <w:spacing w:line="360" w:lineRule="auto"/>
        <w:ind w:firstLineChars="200" w:firstLine="480"/>
        <w:rPr>
          <w:sz w:val="24"/>
        </w:rPr>
      </w:pPr>
      <w:r>
        <w:rPr>
          <w:sz w:val="24"/>
        </w:rPr>
        <w:t>记忆</w:t>
      </w:r>
      <w:r>
        <w:rPr>
          <w:sz w:val="24"/>
        </w:rPr>
        <w:t>+</w:t>
      </w:r>
      <w:r>
        <w:rPr>
          <w:sz w:val="24"/>
        </w:rPr>
        <w:t>理解层：</w:t>
      </w:r>
    </w:p>
    <w:p w14:paraId="2CB8141C" w14:textId="77777777" w:rsidR="00A9792A" w:rsidRDefault="004875AE">
      <w:pPr>
        <w:spacing w:line="360" w:lineRule="auto"/>
        <w:ind w:firstLineChars="200" w:firstLine="480"/>
        <w:rPr>
          <w:sz w:val="24"/>
        </w:rPr>
      </w:pPr>
      <w:r>
        <w:rPr>
          <w:sz w:val="24"/>
        </w:rPr>
        <w:lastRenderedPageBreak/>
        <w:t>①</w:t>
      </w:r>
      <w:r>
        <w:rPr>
          <w:sz w:val="24"/>
        </w:rPr>
        <w:t>针灸治疗的原则</w:t>
      </w:r>
      <w:r>
        <w:rPr>
          <w:sz w:val="24"/>
        </w:rPr>
        <w:t>→</w:t>
      </w:r>
      <w:r>
        <w:rPr>
          <w:sz w:val="24"/>
        </w:rPr>
        <w:t>以取象比类法加强解释</w:t>
      </w:r>
      <w:r>
        <w:rPr>
          <w:rFonts w:hint="eastAsia"/>
          <w:sz w:val="24"/>
        </w:rPr>
        <w:t>。</w:t>
      </w:r>
    </w:p>
    <w:p w14:paraId="2CE8460C" w14:textId="77777777" w:rsidR="00A9792A" w:rsidRDefault="004875AE">
      <w:pPr>
        <w:spacing w:line="360" w:lineRule="auto"/>
        <w:ind w:firstLineChars="200" w:firstLine="480"/>
        <w:rPr>
          <w:sz w:val="24"/>
        </w:rPr>
      </w:pPr>
      <w:r>
        <w:rPr>
          <w:sz w:val="24"/>
        </w:rPr>
        <w:t>②</w:t>
      </w:r>
      <w:r>
        <w:rPr>
          <w:sz w:val="24"/>
        </w:rPr>
        <w:t>针灸选穴和配穴</w:t>
      </w:r>
      <w:r>
        <w:rPr>
          <w:sz w:val="24"/>
        </w:rPr>
        <w:t>→</w:t>
      </w:r>
      <w:r>
        <w:rPr>
          <w:sz w:val="24"/>
        </w:rPr>
        <w:t>配合思维导图加深理解</w:t>
      </w:r>
      <w:r>
        <w:rPr>
          <w:rFonts w:hint="eastAsia"/>
          <w:sz w:val="24"/>
        </w:rPr>
        <w:t>。</w:t>
      </w:r>
    </w:p>
    <w:p w14:paraId="65D405F6" w14:textId="77777777" w:rsidR="00A9792A" w:rsidRDefault="004875AE">
      <w:pPr>
        <w:spacing w:line="360" w:lineRule="auto"/>
        <w:ind w:firstLineChars="200" w:firstLine="480"/>
        <w:rPr>
          <w:sz w:val="24"/>
        </w:rPr>
      </w:pPr>
      <w:r>
        <w:rPr>
          <w:sz w:val="24"/>
        </w:rPr>
        <w:t>③</w:t>
      </w:r>
      <w:r>
        <w:rPr>
          <w:sz w:val="24"/>
        </w:rPr>
        <w:t>针灸异常情况与处理</w:t>
      </w:r>
      <w:r>
        <w:rPr>
          <w:sz w:val="24"/>
        </w:rPr>
        <w:t>→</w:t>
      </w:r>
      <w:r>
        <w:rPr>
          <w:sz w:val="24"/>
        </w:rPr>
        <w:t>具体案例分析强化说明</w:t>
      </w:r>
      <w:r>
        <w:rPr>
          <w:rFonts w:hint="eastAsia"/>
          <w:sz w:val="24"/>
        </w:rPr>
        <w:t>。</w:t>
      </w:r>
    </w:p>
    <w:p w14:paraId="11F592C6" w14:textId="77777777" w:rsidR="00A9792A" w:rsidRDefault="004875AE">
      <w:pPr>
        <w:spacing w:line="360" w:lineRule="auto"/>
        <w:ind w:firstLineChars="200" w:firstLine="480"/>
        <w:rPr>
          <w:sz w:val="24"/>
        </w:rPr>
      </w:pPr>
      <w:r>
        <w:rPr>
          <w:sz w:val="24"/>
        </w:rPr>
        <w:t>分析层：从治疗原则到选穴配穴</w:t>
      </w:r>
      <w:r>
        <w:rPr>
          <w:sz w:val="24"/>
        </w:rPr>
        <w:t>→</w:t>
      </w:r>
      <w:r>
        <w:rPr>
          <w:sz w:val="24"/>
        </w:rPr>
        <w:t>探讨针灸治疗的客观规律</w:t>
      </w:r>
      <w:r>
        <w:rPr>
          <w:rFonts w:hint="eastAsia"/>
          <w:sz w:val="24"/>
        </w:rPr>
        <w:t>。</w:t>
      </w:r>
    </w:p>
    <w:p w14:paraId="150C78B2" w14:textId="77777777" w:rsidR="00A9792A" w:rsidRDefault="004875AE">
      <w:pPr>
        <w:spacing w:line="360" w:lineRule="auto"/>
        <w:ind w:firstLineChars="100" w:firstLine="240"/>
        <w:rPr>
          <w:sz w:val="24"/>
        </w:rPr>
      </w:pPr>
      <w:r>
        <w:rPr>
          <w:sz w:val="24"/>
        </w:rPr>
        <w:t>（</w:t>
      </w:r>
      <w:r>
        <w:rPr>
          <w:sz w:val="24"/>
        </w:rPr>
        <w:t>3</w:t>
      </w:r>
      <w:r>
        <w:rPr>
          <w:sz w:val="24"/>
        </w:rPr>
        <w:t>）思政深化（</w:t>
      </w:r>
      <w:r>
        <w:rPr>
          <w:sz w:val="24"/>
        </w:rPr>
        <w:t>5min</w:t>
      </w:r>
      <w:r>
        <w:rPr>
          <w:sz w:val="24"/>
        </w:rPr>
        <w:t>）</w:t>
      </w:r>
    </w:p>
    <w:p w14:paraId="1A7EF213" w14:textId="77777777" w:rsidR="00A9792A" w:rsidRDefault="004875AE">
      <w:pPr>
        <w:spacing w:line="360" w:lineRule="auto"/>
        <w:ind w:firstLineChars="200" w:firstLine="480"/>
        <w:rPr>
          <w:sz w:val="24"/>
        </w:rPr>
      </w:pPr>
      <w:r>
        <w:rPr>
          <w:sz w:val="24"/>
        </w:rPr>
        <w:t>从近</w:t>
      </w:r>
      <w:r>
        <w:rPr>
          <w:sz w:val="24"/>
        </w:rPr>
        <w:t>10</w:t>
      </w:r>
      <w:r>
        <w:rPr>
          <w:sz w:val="24"/>
        </w:rPr>
        <w:t>年高水平杂志发表多篇针灸临床相关研究</w:t>
      </w:r>
      <w:r>
        <w:rPr>
          <w:sz w:val="24"/>
        </w:rPr>
        <w:t xml:space="preserve"> → </w:t>
      </w:r>
      <w:r>
        <w:rPr>
          <w:sz w:val="24"/>
        </w:rPr>
        <w:t>引导学生讨论文化自信与学术自立。</w:t>
      </w:r>
      <w:r>
        <w:rPr>
          <w:sz w:val="24"/>
        </w:rPr>
        <w:br/>
      </w:r>
      <w:r>
        <w:rPr>
          <w:sz w:val="24"/>
        </w:rPr>
        <w:t>第二部分（</w:t>
      </w:r>
      <w:r>
        <w:rPr>
          <w:sz w:val="24"/>
        </w:rPr>
        <w:t>40min</w:t>
      </w:r>
      <w:r>
        <w:rPr>
          <w:sz w:val="24"/>
        </w:rPr>
        <w:t>）：其他疗法</w:t>
      </w:r>
    </w:p>
    <w:p w14:paraId="1319793A" w14:textId="77777777" w:rsidR="00A9792A" w:rsidRDefault="004875AE">
      <w:pPr>
        <w:spacing w:line="360" w:lineRule="auto"/>
        <w:ind w:firstLineChars="200" w:firstLine="480"/>
        <w:rPr>
          <w:sz w:val="24"/>
        </w:rPr>
      </w:pPr>
      <w:r>
        <w:rPr>
          <w:sz w:val="24"/>
        </w:rPr>
        <w:t>应用层：结合临床病症了解耳穴、推拿、拔罐疗法</w:t>
      </w:r>
      <w:r>
        <w:rPr>
          <w:sz w:val="24"/>
        </w:rPr>
        <w:t>→</w:t>
      </w:r>
      <w:r>
        <w:rPr>
          <w:sz w:val="24"/>
        </w:rPr>
        <w:t>学生观察耳穴。</w:t>
      </w:r>
    </w:p>
    <w:p w14:paraId="534C73FF" w14:textId="77777777" w:rsidR="00A9792A" w:rsidRDefault="004875AE">
      <w:pPr>
        <w:spacing w:line="360" w:lineRule="auto"/>
        <w:ind w:firstLineChars="200" w:firstLine="480"/>
        <w:rPr>
          <w:sz w:val="24"/>
        </w:rPr>
      </w:pPr>
      <w:r>
        <w:rPr>
          <w:sz w:val="24"/>
        </w:rPr>
        <w:t>创造层：结合中医学慕课《针灸临床应用》</w:t>
      </w:r>
      <w:r>
        <w:rPr>
          <w:sz w:val="24"/>
        </w:rPr>
        <w:t>→</w:t>
      </w:r>
      <w:r>
        <w:rPr>
          <w:sz w:val="24"/>
        </w:rPr>
        <w:t>情境任务：为</w:t>
      </w:r>
      <w:r>
        <w:rPr>
          <w:sz w:val="24"/>
        </w:rPr>
        <w:t>“</w:t>
      </w:r>
      <w:r>
        <w:rPr>
          <w:sz w:val="24"/>
        </w:rPr>
        <w:t>颈椎病</w:t>
      </w:r>
      <w:r>
        <w:rPr>
          <w:sz w:val="24"/>
        </w:rPr>
        <w:t>”</w:t>
      </w:r>
      <w:r>
        <w:rPr>
          <w:sz w:val="24"/>
        </w:rPr>
        <w:t>设计穴位推拿方案</w:t>
      </w:r>
      <w:r>
        <w:rPr>
          <w:rFonts w:hint="eastAsia"/>
          <w:sz w:val="24"/>
        </w:rPr>
        <w:t>。</w:t>
      </w:r>
      <w:r>
        <w:rPr>
          <w:sz w:val="24"/>
        </w:rPr>
        <w:br/>
      </w:r>
      <w:r>
        <w:rPr>
          <w:sz w:val="24"/>
        </w:rPr>
        <w:t>第三部分：总结升华（</w:t>
      </w:r>
      <w:r>
        <w:rPr>
          <w:sz w:val="24"/>
        </w:rPr>
        <w:t>5min</w:t>
      </w:r>
      <w:r>
        <w:rPr>
          <w:sz w:val="24"/>
        </w:rPr>
        <w:t>）</w:t>
      </w:r>
    </w:p>
    <w:p w14:paraId="370AD3E1" w14:textId="77777777" w:rsidR="00A9792A" w:rsidRDefault="004875AE">
      <w:pPr>
        <w:spacing w:line="360" w:lineRule="auto"/>
        <w:ind w:firstLineChars="200" w:firstLine="480"/>
        <w:rPr>
          <w:color w:val="000000"/>
          <w:sz w:val="24"/>
        </w:rPr>
      </w:pPr>
      <w:r>
        <w:rPr>
          <w:sz w:val="24"/>
        </w:rPr>
        <w:t>知识树回顾（学生主导）</w:t>
      </w:r>
      <w:r>
        <w:rPr>
          <w:sz w:val="24"/>
        </w:rPr>
        <w:t>+</w:t>
      </w:r>
      <w:r>
        <w:rPr>
          <w:sz w:val="24"/>
        </w:rPr>
        <w:t>强调</w:t>
      </w:r>
      <w:r>
        <w:rPr>
          <w:sz w:val="24"/>
        </w:rPr>
        <w:t>“</w:t>
      </w:r>
      <w:r>
        <w:rPr>
          <w:sz w:val="24"/>
        </w:rPr>
        <w:t>不断提高临床疗效</w:t>
      </w:r>
      <w:r>
        <w:rPr>
          <w:sz w:val="24"/>
        </w:rPr>
        <w:t>”</w:t>
      </w:r>
      <w:r>
        <w:rPr>
          <w:sz w:val="24"/>
        </w:rPr>
        <w:t>的不懈追求</w:t>
      </w:r>
      <w:r>
        <w:rPr>
          <w:sz w:val="24"/>
        </w:rPr>
        <w:t>→</w:t>
      </w:r>
      <w:r>
        <w:rPr>
          <w:sz w:val="24"/>
        </w:rPr>
        <w:t>呼应工匠精神</w:t>
      </w:r>
      <w:r>
        <w:rPr>
          <w:rFonts w:hint="eastAsia"/>
          <w:sz w:val="24"/>
        </w:rPr>
        <w:t>。</w:t>
      </w:r>
    </w:p>
    <w:p w14:paraId="356F3B33" w14:textId="77777777" w:rsidR="00A9792A" w:rsidRDefault="004875AE">
      <w:pPr>
        <w:spacing w:line="360" w:lineRule="auto"/>
        <w:jc w:val="both"/>
        <w:rPr>
          <w:b/>
          <w:bCs/>
          <w:sz w:val="24"/>
          <w:lang w:val="zh-TW" w:eastAsia="zh-TW"/>
        </w:rPr>
      </w:pPr>
      <w:r>
        <w:rPr>
          <w:b/>
          <w:bCs/>
          <w:sz w:val="24"/>
        </w:rPr>
        <w:t xml:space="preserve">3. </w:t>
      </w:r>
      <w:r>
        <w:rPr>
          <w:b/>
          <w:bCs/>
          <w:sz w:val="24"/>
        </w:rPr>
        <w:t>重点与</w:t>
      </w:r>
      <w:r>
        <w:rPr>
          <w:b/>
          <w:bCs/>
          <w:sz w:val="24"/>
        </w:rPr>
        <w:t>难点</w:t>
      </w:r>
    </w:p>
    <w:p w14:paraId="073EF2EA" w14:textId="77777777" w:rsidR="00A9792A" w:rsidRDefault="004875AE">
      <w:pPr>
        <w:spacing w:line="360" w:lineRule="auto"/>
        <w:ind w:firstLineChars="100" w:firstLine="240"/>
        <w:jc w:val="both"/>
        <w:rPr>
          <w:sz w:val="24"/>
          <w:lang w:val="zh-TW"/>
        </w:rPr>
      </w:pPr>
      <w:r>
        <w:rPr>
          <w:sz w:val="24"/>
          <w:lang w:val="zh-TW" w:eastAsia="zh-TW"/>
        </w:rPr>
        <w:t>重点：</w:t>
      </w:r>
      <w:r>
        <w:rPr>
          <w:sz w:val="24"/>
        </w:rPr>
        <w:t>针灸的</w:t>
      </w:r>
      <w:r>
        <w:rPr>
          <w:sz w:val="24"/>
        </w:rPr>
        <w:t>治疗</w:t>
      </w:r>
      <w:r>
        <w:rPr>
          <w:sz w:val="24"/>
        </w:rPr>
        <w:t>原则和</w:t>
      </w:r>
      <w:r>
        <w:rPr>
          <w:sz w:val="24"/>
        </w:rPr>
        <w:t>选穴</w:t>
      </w:r>
      <w:r>
        <w:rPr>
          <w:sz w:val="24"/>
        </w:rPr>
        <w:t>方法</w:t>
      </w:r>
      <w:r>
        <w:rPr>
          <w:sz w:val="24"/>
        </w:rPr>
        <w:t>。</w:t>
      </w:r>
    </w:p>
    <w:p w14:paraId="14F9B741" w14:textId="77777777" w:rsidR="00A9792A" w:rsidRDefault="004875AE">
      <w:pPr>
        <w:spacing w:line="360" w:lineRule="auto"/>
        <w:ind w:firstLineChars="200" w:firstLine="480"/>
        <w:jc w:val="both"/>
        <w:rPr>
          <w:sz w:val="24"/>
        </w:rPr>
      </w:pPr>
      <w:r>
        <w:rPr>
          <w:sz w:val="24"/>
        </w:rPr>
        <w:t>通过慕课的学习，对针灸的治疗</w:t>
      </w:r>
      <w:r>
        <w:rPr>
          <w:sz w:val="24"/>
        </w:rPr>
        <w:t>原则有清晰的认识，通过具体临床案例分析，加深理解。</w:t>
      </w:r>
    </w:p>
    <w:p w14:paraId="4AF7ED96" w14:textId="77777777" w:rsidR="00A9792A" w:rsidRDefault="004875AE">
      <w:pPr>
        <w:spacing w:line="360" w:lineRule="auto"/>
        <w:ind w:firstLineChars="100" w:firstLine="240"/>
        <w:jc w:val="both"/>
        <w:rPr>
          <w:sz w:val="24"/>
        </w:rPr>
      </w:pPr>
      <w:r>
        <w:rPr>
          <w:sz w:val="24"/>
          <w:lang w:val="zh-TW" w:eastAsia="zh-TW"/>
        </w:rPr>
        <w:t>难点：</w:t>
      </w:r>
      <w:r>
        <w:rPr>
          <w:sz w:val="24"/>
        </w:rPr>
        <w:t>针灸的配穴方法</w:t>
      </w:r>
      <w:r>
        <w:rPr>
          <w:sz w:val="24"/>
        </w:rPr>
        <w:t>。</w:t>
      </w:r>
    </w:p>
    <w:p w14:paraId="24627D71" w14:textId="77777777" w:rsidR="00A9792A" w:rsidRDefault="004875AE">
      <w:pPr>
        <w:spacing w:line="360" w:lineRule="auto"/>
        <w:ind w:firstLineChars="200" w:firstLine="480"/>
        <w:jc w:val="both"/>
        <w:rPr>
          <w:sz w:val="24"/>
        </w:rPr>
      </w:pPr>
      <w:r>
        <w:rPr>
          <w:sz w:val="24"/>
        </w:rPr>
        <w:t>针灸的配穴方法</w:t>
      </w:r>
      <w:r>
        <w:rPr>
          <w:sz w:val="24"/>
        </w:rPr>
        <w:t>有一定的复杂性，除了按部位划分，还有按经络来划分，</w:t>
      </w:r>
      <w:r>
        <w:rPr>
          <w:sz w:val="24"/>
        </w:rPr>
        <w:t>为</w:t>
      </w:r>
      <w:r>
        <w:rPr>
          <w:sz w:val="24"/>
        </w:rPr>
        <w:t>“</w:t>
      </w:r>
      <w:r>
        <w:rPr>
          <w:sz w:val="24"/>
        </w:rPr>
        <w:t>颈椎病</w:t>
      </w:r>
      <w:r>
        <w:rPr>
          <w:sz w:val="24"/>
        </w:rPr>
        <w:t>”</w:t>
      </w:r>
      <w:r>
        <w:rPr>
          <w:sz w:val="24"/>
        </w:rPr>
        <w:t>设计穴位方案来强化记忆。</w:t>
      </w:r>
    </w:p>
    <w:p w14:paraId="71732BBE" w14:textId="77777777" w:rsidR="00A9792A" w:rsidRDefault="004875AE">
      <w:pPr>
        <w:spacing w:line="360" w:lineRule="auto"/>
        <w:jc w:val="both"/>
        <w:rPr>
          <w:sz w:val="24"/>
          <w:lang w:val="zh-TW" w:eastAsia="zh-TW"/>
        </w:rPr>
      </w:pPr>
      <w:r>
        <w:rPr>
          <w:b/>
          <w:bCs/>
          <w:sz w:val="24"/>
          <w:lang w:val="zh-TW" w:eastAsia="zh-TW"/>
        </w:rPr>
        <w:t xml:space="preserve">4. </w:t>
      </w:r>
      <w:r>
        <w:rPr>
          <w:b/>
          <w:bCs/>
          <w:sz w:val="24"/>
          <w:lang w:val="zh-TW" w:eastAsia="zh-TW"/>
        </w:rPr>
        <w:t>育人元素</w:t>
      </w:r>
    </w:p>
    <w:p w14:paraId="6A62141A" w14:textId="77777777" w:rsidR="00A9792A" w:rsidRDefault="004875AE">
      <w:pPr>
        <w:spacing w:line="360" w:lineRule="auto"/>
        <w:ind w:firstLineChars="100" w:firstLine="240"/>
        <w:jc w:val="both"/>
        <w:rPr>
          <w:sz w:val="24"/>
        </w:rPr>
      </w:pPr>
      <w:r>
        <w:rPr>
          <w:sz w:val="24"/>
          <w:lang w:val="zh-TW" w:eastAsia="zh-TW"/>
        </w:rPr>
        <w:t>（</w:t>
      </w:r>
      <w:r>
        <w:rPr>
          <w:sz w:val="24"/>
          <w:lang w:val="zh-TW" w:eastAsia="zh-TW"/>
        </w:rPr>
        <w:t>1</w:t>
      </w:r>
      <w:r>
        <w:rPr>
          <w:sz w:val="24"/>
          <w:lang w:val="zh-TW" w:eastAsia="zh-TW"/>
        </w:rPr>
        <w:t>）</w:t>
      </w:r>
      <w:r>
        <w:rPr>
          <w:sz w:val="24"/>
        </w:rPr>
        <w:t>通过讲解</w:t>
      </w:r>
      <w:r>
        <w:rPr>
          <w:sz w:val="24"/>
        </w:rPr>
        <w:t>针灸治疗的最新进展</w:t>
      </w:r>
      <w:r>
        <w:rPr>
          <w:sz w:val="24"/>
        </w:rPr>
        <w:t>，</w:t>
      </w:r>
      <w:r>
        <w:rPr>
          <w:sz w:val="24"/>
        </w:rPr>
        <w:t>近年来不断有国内牵头的针灸临床研究发表在国际顶级期刊上面，提升了针灸的国际影响力，培养学生的文化自信</w:t>
      </w:r>
      <w:r>
        <w:rPr>
          <w:rFonts w:hint="eastAsia"/>
          <w:sz w:val="24"/>
        </w:rPr>
        <w:t>。</w:t>
      </w:r>
    </w:p>
    <w:p w14:paraId="4FAA21DB" w14:textId="77777777" w:rsidR="00A9792A" w:rsidRDefault="004875AE">
      <w:pPr>
        <w:spacing w:line="360" w:lineRule="auto"/>
        <w:ind w:firstLineChars="100" w:firstLine="240"/>
        <w:jc w:val="both"/>
        <w:rPr>
          <w:sz w:val="24"/>
        </w:rPr>
      </w:pPr>
      <w:r>
        <w:rPr>
          <w:sz w:val="24"/>
        </w:rPr>
        <w:t>（</w:t>
      </w:r>
      <w:r>
        <w:rPr>
          <w:sz w:val="24"/>
        </w:rPr>
        <w:t>2</w:t>
      </w:r>
      <w:r>
        <w:rPr>
          <w:sz w:val="24"/>
        </w:rPr>
        <w:t>）</w:t>
      </w:r>
      <w:r>
        <w:rPr>
          <w:sz w:val="24"/>
        </w:rPr>
        <w:t>鼓励学生在前辈的基础上继续努力前进，取得更多更大的成绩。</w:t>
      </w:r>
    </w:p>
    <w:p w14:paraId="4CE1A46D" w14:textId="77777777" w:rsidR="00A9792A" w:rsidRDefault="004875AE">
      <w:pPr>
        <w:spacing w:line="360" w:lineRule="auto"/>
        <w:ind w:firstLineChars="100" w:firstLine="240"/>
        <w:jc w:val="both"/>
        <w:rPr>
          <w:sz w:val="24"/>
        </w:rPr>
      </w:pPr>
      <w:r>
        <w:rPr>
          <w:sz w:val="24"/>
        </w:rPr>
        <w:t>（</w:t>
      </w:r>
      <w:r>
        <w:rPr>
          <w:sz w:val="24"/>
        </w:rPr>
        <w:t>3</w:t>
      </w:r>
      <w:r>
        <w:rPr>
          <w:sz w:val="24"/>
        </w:rPr>
        <w:t>）</w:t>
      </w:r>
      <w:r>
        <w:rPr>
          <w:sz w:val="24"/>
        </w:rPr>
        <w:t>普及中医针灸的健康保健知识，提高学生预防</w:t>
      </w:r>
      <w:r>
        <w:rPr>
          <w:sz w:val="24"/>
        </w:rPr>
        <w:t>常见疾病</w:t>
      </w:r>
      <w:r>
        <w:rPr>
          <w:sz w:val="24"/>
        </w:rPr>
        <w:t>的意识和保健技能。</w:t>
      </w:r>
    </w:p>
    <w:p w14:paraId="076DC996" w14:textId="77777777" w:rsidR="00A9792A" w:rsidRDefault="004875AE">
      <w:pPr>
        <w:spacing w:line="360" w:lineRule="auto"/>
        <w:jc w:val="both"/>
        <w:rPr>
          <w:b/>
          <w:bCs/>
          <w:sz w:val="24"/>
          <w:lang w:val="zh-TW" w:eastAsia="zh-TW"/>
        </w:rPr>
      </w:pPr>
      <w:r>
        <w:rPr>
          <w:b/>
          <w:bCs/>
          <w:sz w:val="24"/>
          <w:lang w:val="zh-TW" w:eastAsia="zh-TW"/>
        </w:rPr>
        <w:t xml:space="preserve">5. </w:t>
      </w:r>
      <w:r>
        <w:rPr>
          <w:b/>
          <w:bCs/>
          <w:sz w:val="24"/>
          <w:lang w:val="zh-TW" w:eastAsia="zh-TW"/>
        </w:rPr>
        <w:t>周次</w:t>
      </w:r>
    </w:p>
    <w:p w14:paraId="19DB26C2" w14:textId="77777777" w:rsidR="00A9792A" w:rsidRDefault="004875AE">
      <w:pPr>
        <w:spacing w:line="360" w:lineRule="auto"/>
        <w:ind w:firstLineChars="200" w:firstLine="480"/>
        <w:jc w:val="both"/>
        <w:rPr>
          <w:sz w:val="24"/>
        </w:rPr>
        <w:sectPr w:rsidR="00A9792A">
          <w:footerReference w:type="default" r:id="rId31"/>
          <w:pgSz w:w="11906" w:h="16838"/>
          <w:pgMar w:top="1304" w:right="1304" w:bottom="1304" w:left="1304" w:header="851" w:footer="992" w:gutter="0"/>
          <w:cols w:space="720"/>
          <w:docGrid w:type="lines" w:linePitch="312"/>
        </w:sectPr>
      </w:pPr>
      <w:r>
        <w:rPr>
          <w:sz w:val="24"/>
          <w:lang w:val="zh-TW" w:eastAsia="zh-TW"/>
        </w:rPr>
        <w:t>第</w:t>
      </w:r>
      <w:r>
        <w:rPr>
          <w:sz w:val="24"/>
        </w:rPr>
        <w:t>17</w:t>
      </w:r>
      <w:r>
        <w:rPr>
          <w:sz w:val="24"/>
          <w:lang w:val="zh-TW" w:eastAsia="zh-TW"/>
        </w:rPr>
        <w:t>周</w:t>
      </w:r>
      <w:r>
        <w:rPr>
          <w:sz w:val="24"/>
          <w:lang w:val="zh-TW"/>
        </w:rPr>
        <w:t>。</w:t>
      </w:r>
    </w:p>
    <w:p w14:paraId="076A9AD9" w14:textId="77777777" w:rsidR="00A9792A" w:rsidRDefault="004875AE">
      <w:pPr>
        <w:pStyle w:val="2"/>
        <w:spacing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（三）</w:t>
      </w:r>
      <w:bookmarkStart w:id="13" w:name="_Toc174005481"/>
      <w:r>
        <w:rPr>
          <w:rFonts w:ascii="Times New Roman" w:hAnsi="Times New Roman" w:cs="Times New Roman"/>
          <w:color w:val="000000" w:themeColor="text1"/>
          <w:sz w:val="24"/>
        </w:rPr>
        <w:t>教</w:t>
      </w:r>
      <w:r>
        <w:rPr>
          <w:rFonts w:ascii="Times New Roman" w:hAnsi="Times New Roman" w:cs="Times New Roman"/>
          <w:color w:val="000000" w:themeColor="text1"/>
          <w:sz w:val="24"/>
        </w:rPr>
        <w:t>学环节安排</w:t>
      </w:r>
      <w:bookmarkEnd w:id="13"/>
    </w:p>
    <w:p w14:paraId="1FC33D6B" w14:textId="77777777" w:rsidR="00A9792A" w:rsidRDefault="004875AE">
      <w:pPr>
        <w:spacing w:line="360" w:lineRule="auto"/>
        <w:rPr>
          <w:b/>
          <w:bCs/>
          <w:color w:val="000000" w:themeColor="text1"/>
          <w:sz w:val="24"/>
        </w:rPr>
      </w:pPr>
      <w:r>
        <w:rPr>
          <w:b/>
          <w:bCs/>
          <w:color w:val="000000" w:themeColor="text1"/>
          <w:sz w:val="24"/>
        </w:rPr>
        <w:t xml:space="preserve">1. </w:t>
      </w:r>
      <w:r>
        <w:rPr>
          <w:b/>
          <w:bCs/>
          <w:color w:val="000000" w:themeColor="text1"/>
          <w:sz w:val="24"/>
        </w:rPr>
        <w:t>线上自主奠基阶段（开课</w:t>
      </w:r>
      <w:r>
        <w:rPr>
          <w:b/>
          <w:bCs/>
          <w:color w:val="000000" w:themeColor="text1"/>
          <w:sz w:val="24"/>
        </w:rPr>
        <w:t>前</w:t>
      </w:r>
      <w:r>
        <w:rPr>
          <w:b/>
          <w:bCs/>
          <w:color w:val="000000" w:themeColor="text1"/>
          <w:sz w:val="24"/>
        </w:rPr>
        <w:t>1</w:t>
      </w:r>
      <w:r>
        <w:rPr>
          <w:b/>
          <w:bCs/>
          <w:color w:val="000000" w:themeColor="text1"/>
          <w:sz w:val="24"/>
        </w:rPr>
        <w:t>周</w:t>
      </w:r>
      <w:r>
        <w:rPr>
          <w:b/>
          <w:bCs/>
          <w:color w:val="000000" w:themeColor="text1"/>
          <w:sz w:val="24"/>
        </w:rPr>
        <w:t>）</w:t>
      </w:r>
    </w:p>
    <w:p w14:paraId="2017E965" w14:textId="77777777" w:rsidR="00A9792A" w:rsidRDefault="004875AE">
      <w:pPr>
        <w:shd w:val="clear" w:color="auto" w:fill="FFFFFF"/>
        <w:spacing w:after="48" w:line="360" w:lineRule="auto"/>
        <w:ind w:firstLineChars="200" w:firstLine="480"/>
        <w:rPr>
          <w:rFonts w:eastAsia="Segoe UI"/>
          <w:color w:val="000000" w:themeColor="text1"/>
          <w:sz w:val="19"/>
          <w:szCs w:val="19"/>
          <w:shd w:val="clear" w:color="auto" w:fill="FFFFFF"/>
        </w:rPr>
      </w:pPr>
      <w:r>
        <w:rPr>
          <w:color w:val="000000" w:themeColor="text1"/>
          <w:sz w:val="24"/>
        </w:rPr>
        <w:t>慕课作为现代教学的重要形式，将广泛应用于中医学本科教学中。</w:t>
      </w:r>
      <w:r>
        <w:rPr>
          <w:color w:val="000000" w:themeColor="text1"/>
          <w:sz w:val="24"/>
        </w:rPr>
        <w:t>我们制作的</w:t>
      </w:r>
      <w:r>
        <w:rPr>
          <w:color w:val="000000" w:themeColor="text1"/>
          <w:sz w:val="24"/>
        </w:rPr>
        <w:t>慕课课程将涵盖中医学的基础理论知识，包括中医基础理论、中医诊断学、中药学、方剂学等。慕课不仅提供视频、音频、</w:t>
      </w:r>
      <w:r>
        <w:rPr>
          <w:color w:val="000000" w:themeColor="text1"/>
          <w:sz w:val="24"/>
        </w:rPr>
        <w:t>PPT</w:t>
      </w:r>
      <w:r>
        <w:rPr>
          <w:color w:val="000000" w:themeColor="text1"/>
          <w:sz w:val="24"/>
        </w:rPr>
        <w:t>等教学资源，还将融入互动环节，如在线问答、小组讨论等，以提高学生的学习参与度和教学效果。</w:t>
      </w:r>
    </w:p>
    <w:p w14:paraId="50619205" w14:textId="77777777" w:rsidR="00A9792A" w:rsidRDefault="004875AE">
      <w:pPr>
        <w:numPr>
          <w:ilvl w:val="255"/>
          <w:numId w:val="0"/>
        </w:numPr>
        <w:spacing w:line="360" w:lineRule="auto"/>
        <w:ind w:firstLineChars="200" w:firstLine="480"/>
        <w:rPr>
          <w:color w:val="000000" w:themeColor="text1"/>
        </w:rPr>
      </w:pPr>
      <w:r>
        <w:rPr>
          <w:color w:val="000000" w:themeColor="text1"/>
          <w:sz w:val="24"/>
        </w:rPr>
        <w:t>学生在学校网络教学平台完成慕课必修章节</w:t>
      </w:r>
      <w:r>
        <w:rPr>
          <w:color w:val="000000" w:themeColor="text1"/>
          <w:sz w:val="24"/>
        </w:rPr>
        <w:t>，完成如下任务</w:t>
      </w:r>
      <w:r>
        <w:rPr>
          <w:color w:val="000000" w:themeColor="text1"/>
          <w:sz w:val="24"/>
        </w:rPr>
        <w:t>：</w:t>
      </w:r>
      <w:r>
        <w:rPr>
          <w:color w:val="000000" w:themeColor="text1"/>
          <w:sz w:val="24"/>
        </w:rPr>
        <w:t>（</w:t>
      </w:r>
      <w:r>
        <w:rPr>
          <w:color w:val="000000" w:themeColor="text1"/>
          <w:sz w:val="24"/>
        </w:rPr>
        <w:t>1</w:t>
      </w:r>
      <w:r>
        <w:rPr>
          <w:color w:val="000000" w:themeColor="text1"/>
          <w:sz w:val="24"/>
        </w:rPr>
        <w:t>）</w:t>
      </w:r>
      <w:r>
        <w:rPr>
          <w:rFonts w:eastAsia="Segoe UI"/>
          <w:bCs/>
          <w:color w:val="000000" w:themeColor="text1"/>
          <w:sz w:val="24"/>
          <w:szCs w:val="19"/>
          <w:shd w:val="clear" w:color="auto" w:fill="FFFFFF"/>
        </w:rPr>
        <w:t>微课学习</w:t>
      </w:r>
      <w:r>
        <w:rPr>
          <w:color w:val="000000" w:themeColor="text1"/>
          <w:sz w:val="24"/>
        </w:rPr>
        <w:t>：观看气、阴阳、五行基础概念（使用</w:t>
      </w:r>
      <w:r>
        <w:rPr>
          <w:color w:val="000000" w:themeColor="text1"/>
          <w:sz w:val="24"/>
        </w:rPr>
        <w:t>学堂在线教研室制作的《中医学》慕课</w:t>
      </w:r>
      <w:r>
        <w:rPr>
          <w:color w:val="000000" w:themeColor="text1"/>
          <w:sz w:val="24"/>
        </w:rPr>
        <w:t>）。</w:t>
      </w:r>
      <w:r>
        <w:rPr>
          <w:color w:val="000000" w:themeColor="text1"/>
          <w:sz w:val="24"/>
        </w:rPr>
        <w:t>（</w:t>
      </w:r>
      <w:r>
        <w:rPr>
          <w:color w:val="000000" w:themeColor="text1"/>
          <w:sz w:val="24"/>
        </w:rPr>
        <w:t>2</w:t>
      </w:r>
      <w:r>
        <w:rPr>
          <w:color w:val="000000" w:themeColor="text1"/>
          <w:sz w:val="24"/>
        </w:rPr>
        <w:t>）</w:t>
      </w:r>
      <w:r>
        <w:rPr>
          <w:rFonts w:eastAsia="Segoe UI"/>
          <w:bCs/>
          <w:color w:val="000000" w:themeColor="text1"/>
          <w:sz w:val="24"/>
          <w:szCs w:val="19"/>
          <w:shd w:val="clear" w:color="auto" w:fill="FFFFFF"/>
        </w:rPr>
        <w:t>交互任务：下载打印《五行归类表》，手工填写五脏、五季、五色对应关系，拍照上传平台。</w:t>
      </w:r>
      <w:r>
        <w:rPr>
          <w:color w:val="000000" w:themeColor="text1"/>
          <w:sz w:val="24"/>
        </w:rPr>
        <w:t>（</w:t>
      </w:r>
      <w:r>
        <w:rPr>
          <w:color w:val="000000" w:themeColor="text1"/>
          <w:sz w:val="24"/>
        </w:rPr>
        <w:t>3</w:t>
      </w:r>
      <w:r>
        <w:rPr>
          <w:color w:val="000000" w:themeColor="text1"/>
          <w:sz w:val="24"/>
        </w:rPr>
        <w:t>）</w:t>
      </w:r>
      <w:r>
        <w:rPr>
          <w:rFonts w:eastAsia="Segoe UI"/>
          <w:bCs/>
          <w:color w:val="000000" w:themeColor="text1"/>
          <w:sz w:val="24"/>
          <w:szCs w:val="19"/>
          <w:shd w:val="clear" w:color="auto" w:fill="FFFFFF"/>
        </w:rPr>
        <w:t>前测反馈</w:t>
      </w:r>
      <w:r>
        <w:rPr>
          <w:color w:val="000000" w:themeColor="text1"/>
          <w:sz w:val="24"/>
        </w:rPr>
        <w:t>：完成</w:t>
      </w:r>
      <w:r>
        <w:rPr>
          <w:color w:val="000000" w:themeColor="text1"/>
          <w:sz w:val="24"/>
        </w:rPr>
        <w:t>10</w:t>
      </w:r>
      <w:r>
        <w:rPr>
          <w:color w:val="000000" w:themeColor="text1"/>
          <w:sz w:val="24"/>
        </w:rPr>
        <w:t>道选择题测验，教师根据错误率锁定线下教学重点</w:t>
      </w:r>
      <w:r>
        <w:rPr>
          <w:color w:val="000000" w:themeColor="text1"/>
          <w:sz w:val="24"/>
        </w:rPr>
        <w:t>。</w:t>
      </w:r>
    </w:p>
    <w:p w14:paraId="4A2BAAD9" w14:textId="77777777" w:rsidR="00A9792A" w:rsidRDefault="004875AE">
      <w:pPr>
        <w:spacing w:line="360" w:lineRule="auto"/>
        <w:rPr>
          <w:b/>
          <w:bCs/>
          <w:sz w:val="24"/>
        </w:rPr>
      </w:pPr>
      <w:r>
        <w:rPr>
          <w:b/>
          <w:bCs/>
          <w:sz w:val="24"/>
        </w:rPr>
        <w:t xml:space="preserve">2. </w:t>
      </w:r>
      <w:r>
        <w:rPr>
          <w:b/>
          <w:bCs/>
          <w:sz w:val="24"/>
        </w:rPr>
        <w:t>作业</w:t>
      </w:r>
    </w:p>
    <w:p w14:paraId="0846294B" w14:textId="77777777" w:rsidR="00A9792A" w:rsidRDefault="004875AE">
      <w:pPr>
        <w:spacing w:line="360" w:lineRule="auto"/>
        <w:ind w:firstLineChars="200" w:firstLine="480"/>
        <w:rPr>
          <w:sz w:val="24"/>
        </w:rPr>
      </w:pPr>
      <w:r>
        <w:rPr>
          <w:sz w:val="24"/>
        </w:rPr>
        <w:t>作业是巩固学习效果、提升学习质量的重要环节。中医学本科教学的作业将注重理论与实践的结合，包括案例分析、临床实习报告、中药辨识与配伍练习等。作业将根据学生的实际情况和学习进度进行个性化布置，以提高学生的学习兴趣和动力。</w:t>
      </w:r>
    </w:p>
    <w:p w14:paraId="06AAC94A" w14:textId="77777777" w:rsidR="00A9792A" w:rsidRDefault="004875AE">
      <w:pPr>
        <w:spacing w:line="360" w:lineRule="auto"/>
        <w:ind w:firstLineChars="200" w:firstLine="480"/>
        <w:rPr>
          <w:sz w:val="24"/>
        </w:rPr>
      </w:pPr>
      <w:r>
        <w:rPr>
          <w:sz w:val="24"/>
        </w:rPr>
        <w:t>高阶性：作业中将融入跨学科的知识，如中医与西医的结合点、中医在现代医学中的应用等，使学生能够从更广阔的视角看待中医学。</w:t>
      </w:r>
    </w:p>
    <w:p w14:paraId="60F8C158" w14:textId="77777777" w:rsidR="00A9792A" w:rsidRDefault="004875AE">
      <w:pPr>
        <w:spacing w:line="360" w:lineRule="auto"/>
        <w:ind w:firstLineChars="200" w:firstLine="480"/>
        <w:rPr>
          <w:sz w:val="24"/>
        </w:rPr>
      </w:pPr>
      <w:r>
        <w:rPr>
          <w:sz w:val="24"/>
        </w:rPr>
        <w:t>创新性：鼓励学生进行创新性的思考和研究，如提出新的中医治疗方案、探讨中医与西医的互补性等，以培养学生的创新精神和创新能力。</w:t>
      </w:r>
    </w:p>
    <w:p w14:paraId="421E4647" w14:textId="77777777" w:rsidR="00A9792A" w:rsidRDefault="004875AE">
      <w:pPr>
        <w:spacing w:line="360" w:lineRule="auto"/>
        <w:ind w:firstLineChars="200" w:firstLine="480"/>
        <w:rPr>
          <w:sz w:val="24"/>
        </w:rPr>
      </w:pPr>
      <w:r>
        <w:rPr>
          <w:sz w:val="24"/>
        </w:rPr>
        <w:t>挑战度：作业的难度将逐渐增加，以激发学生的挑战精神</w:t>
      </w:r>
      <w:r>
        <w:rPr>
          <w:sz w:val="24"/>
        </w:rPr>
        <w:t>和学习潜力。同时，教师将及时给予作业反馈和指导，帮助学生发现问题并改进学习方法。</w:t>
      </w:r>
    </w:p>
    <w:p w14:paraId="1E7AEE8E" w14:textId="77777777" w:rsidR="00A9792A" w:rsidRDefault="004875AE">
      <w:pPr>
        <w:spacing w:line="360" w:lineRule="auto"/>
        <w:rPr>
          <w:b/>
          <w:bCs/>
          <w:sz w:val="24"/>
        </w:rPr>
      </w:pPr>
      <w:r>
        <w:rPr>
          <w:b/>
          <w:bCs/>
          <w:sz w:val="24"/>
        </w:rPr>
        <w:t xml:space="preserve">3. </w:t>
      </w:r>
      <w:r>
        <w:rPr>
          <w:b/>
          <w:bCs/>
          <w:sz w:val="24"/>
        </w:rPr>
        <w:t>与其他西医相关课程的联系与分工</w:t>
      </w:r>
    </w:p>
    <w:p w14:paraId="6D1E927A" w14:textId="77777777" w:rsidR="00A9792A" w:rsidRDefault="004875AE">
      <w:pPr>
        <w:spacing w:line="360" w:lineRule="auto"/>
        <w:ind w:firstLineChars="200" w:firstLine="480"/>
        <w:rPr>
          <w:sz w:val="24"/>
        </w:rPr>
      </w:pPr>
      <w:r>
        <w:rPr>
          <w:sz w:val="24"/>
        </w:rPr>
        <w:t>中医学本科教学与西医相关课程之间存在紧密的联系与分工。二者在教学内容、教学方法和教学目标上各有侧重，但又相互渗透、相互促进。</w:t>
      </w:r>
    </w:p>
    <w:p w14:paraId="48E64ACE" w14:textId="77777777" w:rsidR="00A9792A" w:rsidRDefault="004875AE">
      <w:pPr>
        <w:spacing w:line="360" w:lineRule="auto"/>
        <w:ind w:firstLineChars="200" w:firstLine="480"/>
        <w:rPr>
          <w:sz w:val="24"/>
        </w:rPr>
      </w:pPr>
      <w:r>
        <w:rPr>
          <w:sz w:val="24"/>
        </w:rPr>
        <w:t>联系：中医学与西医在临床实践中相互补充、相互借鉴。中医学注重整体观念和辨证施治，西医注重实证科学和疾病诊断的精准性。二者在疾病诊断、治疗方法和预防保健等方面存在交叉点，可以相互融合、相互促进。</w:t>
      </w:r>
    </w:p>
    <w:p w14:paraId="45D09DAC" w14:textId="77777777" w:rsidR="00A9792A" w:rsidRDefault="004875AE">
      <w:pPr>
        <w:spacing w:line="360" w:lineRule="auto"/>
        <w:ind w:firstLineChars="200" w:firstLine="480"/>
        <w:rPr>
          <w:sz w:val="24"/>
        </w:rPr>
      </w:pPr>
      <w:r>
        <w:rPr>
          <w:sz w:val="24"/>
        </w:rPr>
        <w:t>分工：中医学本科教学注重培养学生的中医理论素养和临床实践能力，使学生掌握</w:t>
      </w:r>
      <w:r>
        <w:rPr>
          <w:sz w:val="24"/>
        </w:rPr>
        <w:t>中医学的基本理论和治疗方法。西医相关课程则注重培养学生的现代医学知识和技能，</w:t>
      </w:r>
      <w:r>
        <w:rPr>
          <w:sz w:val="24"/>
        </w:rPr>
        <w:lastRenderedPageBreak/>
        <w:t>如解剖学、生理学、病理学、药理学等。二者在教学目标和教学内容上各有侧重，共同构成完整的医学知识体系。</w:t>
      </w:r>
    </w:p>
    <w:p w14:paraId="6F3DAB58" w14:textId="77777777" w:rsidR="00A9792A" w:rsidRDefault="004875AE">
      <w:pPr>
        <w:spacing w:line="360" w:lineRule="auto"/>
        <w:ind w:firstLineChars="200" w:firstLine="480"/>
        <w:rPr>
          <w:sz w:val="24"/>
        </w:rPr>
      </w:pPr>
      <w:r>
        <w:rPr>
          <w:sz w:val="24"/>
        </w:rPr>
        <w:t>在教学过程中，中医学本科教学将积极与西医相关课程进行交流和合作，共同推动医学教育的发展和创新。通过开设跨学科课程、组织联合教学等方式，促进中医学与西医的融合和交流，提高学生的综合素质和临床实践能力。</w:t>
      </w:r>
      <w:bookmarkStart w:id="14" w:name="_Toc174005482"/>
    </w:p>
    <w:p w14:paraId="2BE34355" w14:textId="77777777" w:rsidR="00A9792A" w:rsidRDefault="004875AE">
      <w:pPr>
        <w:spacing w:before="260" w:after="260" w:line="360" w:lineRule="auto"/>
        <w:rPr>
          <w:b/>
          <w:bCs/>
          <w:sz w:val="24"/>
        </w:rPr>
      </w:pPr>
      <w:r>
        <w:rPr>
          <w:b/>
          <w:bCs/>
          <w:sz w:val="24"/>
        </w:rPr>
        <w:t>（</w:t>
      </w:r>
      <w:r>
        <w:rPr>
          <w:b/>
          <w:bCs/>
          <w:sz w:val="24"/>
        </w:rPr>
        <w:t>四</w:t>
      </w:r>
      <w:r>
        <w:rPr>
          <w:b/>
          <w:bCs/>
          <w:sz w:val="24"/>
        </w:rPr>
        <w:t>）教学方法</w:t>
      </w:r>
      <w:bookmarkEnd w:id="14"/>
    </w:p>
    <w:p w14:paraId="489AF12A" w14:textId="77777777" w:rsidR="00A9792A" w:rsidRDefault="004875AE">
      <w:pPr>
        <w:spacing w:line="360" w:lineRule="auto"/>
        <w:rPr>
          <w:sz w:val="24"/>
        </w:rPr>
      </w:pPr>
      <w:r>
        <w:rPr>
          <w:sz w:val="24"/>
        </w:rPr>
        <w:t>本课程采用课堂讲授</w:t>
      </w:r>
      <w:r>
        <w:rPr>
          <w:sz w:val="24"/>
        </w:rPr>
        <w:t>结合线上慕课</w:t>
      </w:r>
      <w:r>
        <w:rPr>
          <w:sz w:val="24"/>
        </w:rPr>
        <w:t>、提问研讨、课后习题和答疑等方法进行教学，具体如下：</w:t>
      </w:r>
    </w:p>
    <w:p w14:paraId="7B22B790" w14:textId="77777777" w:rsidR="00A9792A" w:rsidRDefault="004875AE">
      <w:pPr>
        <w:spacing w:line="360" w:lineRule="auto"/>
        <w:rPr>
          <w:b/>
          <w:bCs/>
          <w:sz w:val="24"/>
        </w:rPr>
      </w:pPr>
      <w:r>
        <w:rPr>
          <w:b/>
          <w:bCs/>
          <w:sz w:val="24"/>
        </w:rPr>
        <w:t xml:space="preserve">1. </w:t>
      </w:r>
      <w:r>
        <w:rPr>
          <w:b/>
          <w:bCs/>
          <w:sz w:val="24"/>
        </w:rPr>
        <w:t>课堂讲授</w:t>
      </w:r>
    </w:p>
    <w:p w14:paraId="7DE9114F" w14:textId="77777777" w:rsidR="00A9792A" w:rsidRDefault="004875AE">
      <w:pPr>
        <w:spacing w:line="360" w:lineRule="auto"/>
        <w:ind w:firstLineChars="100" w:firstLine="240"/>
        <w:rPr>
          <w:sz w:val="24"/>
        </w:rPr>
      </w:pPr>
      <w:r>
        <w:rPr>
          <w:sz w:val="24"/>
        </w:rPr>
        <w:t>（</w:t>
      </w:r>
      <w:r>
        <w:rPr>
          <w:sz w:val="24"/>
        </w:rPr>
        <w:t>1</w:t>
      </w:r>
      <w:r>
        <w:rPr>
          <w:sz w:val="24"/>
        </w:rPr>
        <w:t>）教师将围绕中医学预防医学的核心内容和基础理论知识进行课堂讲授，确保学生对中医学预防医学的基本概念、原理和方法有全面而深入的理解。</w:t>
      </w:r>
    </w:p>
    <w:p w14:paraId="714A0998" w14:textId="77777777" w:rsidR="00A9792A" w:rsidRDefault="004875AE">
      <w:pPr>
        <w:spacing w:line="360" w:lineRule="auto"/>
        <w:ind w:firstLineChars="100" w:firstLine="240"/>
        <w:rPr>
          <w:sz w:val="24"/>
        </w:rPr>
      </w:pPr>
      <w:r>
        <w:rPr>
          <w:sz w:val="24"/>
        </w:rPr>
        <w:t>（</w:t>
      </w:r>
      <w:r>
        <w:rPr>
          <w:sz w:val="24"/>
        </w:rPr>
        <w:t>2</w:t>
      </w:r>
      <w:r>
        <w:rPr>
          <w:sz w:val="24"/>
        </w:rPr>
        <w:t>）结合</w:t>
      </w:r>
      <w:r>
        <w:rPr>
          <w:sz w:val="24"/>
        </w:rPr>
        <w:t>线上慕课、</w:t>
      </w:r>
      <w:r>
        <w:rPr>
          <w:sz w:val="24"/>
        </w:rPr>
        <w:t>多媒体教学资源，如</w:t>
      </w:r>
      <w:r>
        <w:rPr>
          <w:sz w:val="24"/>
        </w:rPr>
        <w:t>PPT</w:t>
      </w:r>
      <w:r>
        <w:rPr>
          <w:sz w:val="24"/>
        </w:rPr>
        <w:t>、视频、图片等，使课堂内容更加生动、直观，易于学生理解。</w:t>
      </w:r>
    </w:p>
    <w:p w14:paraId="405EFCD6" w14:textId="77777777" w:rsidR="00A9792A" w:rsidRDefault="004875AE">
      <w:pPr>
        <w:spacing w:line="360" w:lineRule="auto"/>
        <w:rPr>
          <w:b/>
          <w:bCs/>
          <w:sz w:val="24"/>
        </w:rPr>
      </w:pPr>
      <w:r>
        <w:rPr>
          <w:b/>
          <w:bCs/>
          <w:sz w:val="24"/>
        </w:rPr>
        <w:t xml:space="preserve">2. </w:t>
      </w:r>
      <w:r>
        <w:rPr>
          <w:b/>
          <w:bCs/>
          <w:sz w:val="24"/>
        </w:rPr>
        <w:t>提问研讨</w:t>
      </w:r>
    </w:p>
    <w:p w14:paraId="171677E2" w14:textId="77777777" w:rsidR="00A9792A" w:rsidRDefault="004875AE">
      <w:pPr>
        <w:spacing w:line="360" w:lineRule="auto"/>
        <w:ind w:firstLineChars="100" w:firstLine="240"/>
        <w:rPr>
          <w:sz w:val="24"/>
        </w:rPr>
      </w:pPr>
      <w:r>
        <w:rPr>
          <w:sz w:val="24"/>
        </w:rPr>
        <w:t>（</w:t>
      </w:r>
      <w:r>
        <w:rPr>
          <w:sz w:val="24"/>
        </w:rPr>
        <w:t>1</w:t>
      </w:r>
      <w:r>
        <w:rPr>
          <w:sz w:val="24"/>
        </w:rPr>
        <w:t>）在课堂上，教师将设置提问环节，鼓励学生积极思考和提问，以检验学生对课堂内容的掌握情况，并加深对知识点的理解。</w:t>
      </w:r>
    </w:p>
    <w:p w14:paraId="5401E048" w14:textId="77777777" w:rsidR="00A9792A" w:rsidRDefault="004875AE">
      <w:pPr>
        <w:spacing w:line="360" w:lineRule="auto"/>
        <w:ind w:firstLineChars="100" w:firstLine="240"/>
        <w:rPr>
          <w:sz w:val="24"/>
        </w:rPr>
      </w:pPr>
      <w:r>
        <w:rPr>
          <w:sz w:val="24"/>
        </w:rPr>
        <w:t>（</w:t>
      </w:r>
      <w:r>
        <w:rPr>
          <w:sz w:val="24"/>
        </w:rPr>
        <w:t>2</w:t>
      </w:r>
      <w:r>
        <w:rPr>
          <w:sz w:val="24"/>
        </w:rPr>
        <w:t>）定期组织讨论课，围绕预防医学的热点问题和实际案例展开讨论，培养学生的批判性思维和团队协作能力。</w:t>
      </w:r>
    </w:p>
    <w:p w14:paraId="6706196C" w14:textId="77777777" w:rsidR="00A9792A" w:rsidRDefault="004875AE">
      <w:pPr>
        <w:spacing w:line="360" w:lineRule="auto"/>
        <w:rPr>
          <w:b/>
          <w:bCs/>
          <w:sz w:val="24"/>
        </w:rPr>
      </w:pPr>
      <w:r>
        <w:rPr>
          <w:b/>
          <w:bCs/>
          <w:sz w:val="24"/>
        </w:rPr>
        <w:t xml:space="preserve">3. </w:t>
      </w:r>
      <w:r>
        <w:rPr>
          <w:b/>
          <w:bCs/>
          <w:sz w:val="24"/>
        </w:rPr>
        <w:t>课后习题和答疑</w:t>
      </w:r>
    </w:p>
    <w:p w14:paraId="700A3A52" w14:textId="77777777" w:rsidR="00A9792A" w:rsidRDefault="004875AE">
      <w:pPr>
        <w:spacing w:line="360" w:lineRule="auto"/>
        <w:ind w:firstLineChars="100" w:firstLine="240"/>
        <w:rPr>
          <w:sz w:val="24"/>
        </w:rPr>
      </w:pPr>
      <w:r>
        <w:rPr>
          <w:sz w:val="24"/>
        </w:rPr>
        <w:t>（</w:t>
      </w:r>
      <w:r>
        <w:rPr>
          <w:sz w:val="24"/>
        </w:rPr>
        <w:t>1</w:t>
      </w:r>
      <w:r>
        <w:rPr>
          <w:sz w:val="24"/>
        </w:rPr>
        <w:t>）教师将布置适</w:t>
      </w:r>
      <w:r>
        <w:rPr>
          <w:sz w:val="24"/>
        </w:rPr>
        <w:t>量的课后习题，以巩固课堂所学知识，并检验学生的学习效果。</w:t>
      </w:r>
    </w:p>
    <w:p w14:paraId="536C3FD1" w14:textId="77777777" w:rsidR="00A9792A" w:rsidRDefault="004875AE">
      <w:pPr>
        <w:spacing w:line="360" w:lineRule="auto"/>
        <w:ind w:firstLineChars="100" w:firstLine="240"/>
        <w:rPr>
          <w:sz w:val="24"/>
        </w:rPr>
      </w:pPr>
      <w:r>
        <w:rPr>
          <w:sz w:val="24"/>
        </w:rPr>
        <w:t>（</w:t>
      </w:r>
      <w:r>
        <w:rPr>
          <w:sz w:val="24"/>
        </w:rPr>
        <w:t>2</w:t>
      </w:r>
      <w:r>
        <w:rPr>
          <w:sz w:val="24"/>
        </w:rPr>
        <w:t>）设立在线答疑平台，为学生提供及时的课后答疑服务，解决学生在学习过程中遇到的问题和困惑。</w:t>
      </w:r>
    </w:p>
    <w:p w14:paraId="7AD921A5" w14:textId="77777777" w:rsidR="00A9792A" w:rsidRDefault="004875AE">
      <w:pPr>
        <w:spacing w:line="360" w:lineRule="auto"/>
        <w:rPr>
          <w:b/>
          <w:bCs/>
          <w:sz w:val="24"/>
        </w:rPr>
      </w:pPr>
      <w:r>
        <w:rPr>
          <w:b/>
          <w:bCs/>
          <w:sz w:val="24"/>
        </w:rPr>
        <w:t xml:space="preserve">4. </w:t>
      </w:r>
      <w:r>
        <w:rPr>
          <w:b/>
          <w:bCs/>
          <w:sz w:val="24"/>
        </w:rPr>
        <w:t>使用信息技术方法</w:t>
      </w:r>
    </w:p>
    <w:p w14:paraId="76ECA648" w14:textId="77777777" w:rsidR="00A9792A" w:rsidRDefault="004875AE">
      <w:pPr>
        <w:spacing w:line="360" w:lineRule="auto"/>
        <w:ind w:firstLineChars="100" w:firstLine="240"/>
        <w:rPr>
          <w:sz w:val="24"/>
        </w:rPr>
      </w:pPr>
      <w:r>
        <w:rPr>
          <w:sz w:val="24"/>
        </w:rPr>
        <w:t>（</w:t>
      </w:r>
      <w:r>
        <w:rPr>
          <w:sz w:val="24"/>
        </w:rPr>
        <w:t>1</w:t>
      </w:r>
      <w:r>
        <w:rPr>
          <w:sz w:val="24"/>
        </w:rPr>
        <w:t>）充分利用信息技术手段，如在线教学平台、虚拟实验室等，为学生提供更加丰富多样的学习资源和学习环境。</w:t>
      </w:r>
    </w:p>
    <w:p w14:paraId="6FB4155C" w14:textId="77777777" w:rsidR="00A9792A" w:rsidRDefault="004875AE">
      <w:pPr>
        <w:spacing w:line="360" w:lineRule="auto"/>
        <w:ind w:firstLineChars="100" w:firstLine="240"/>
        <w:rPr>
          <w:sz w:val="24"/>
        </w:rPr>
      </w:pPr>
      <w:r>
        <w:rPr>
          <w:sz w:val="24"/>
        </w:rPr>
        <w:t>（</w:t>
      </w:r>
      <w:r>
        <w:rPr>
          <w:sz w:val="24"/>
        </w:rPr>
        <w:t>2</w:t>
      </w:r>
      <w:r>
        <w:rPr>
          <w:sz w:val="24"/>
        </w:rPr>
        <w:t>）鼓励学生利用互联网资源进行自主学习和拓展学习，提高学习效率和学习质量。</w:t>
      </w:r>
    </w:p>
    <w:p w14:paraId="6AA45857" w14:textId="77777777" w:rsidR="00A9792A" w:rsidRDefault="004875AE">
      <w:pPr>
        <w:spacing w:line="360" w:lineRule="auto"/>
        <w:rPr>
          <w:b/>
          <w:bCs/>
          <w:sz w:val="24"/>
        </w:rPr>
      </w:pPr>
      <w:r>
        <w:rPr>
          <w:b/>
          <w:bCs/>
          <w:sz w:val="24"/>
        </w:rPr>
        <w:t xml:space="preserve">5. </w:t>
      </w:r>
      <w:r>
        <w:rPr>
          <w:b/>
          <w:bCs/>
          <w:sz w:val="24"/>
        </w:rPr>
        <w:t>由教师和知识为中心转化为以学生和学习为中心</w:t>
      </w:r>
    </w:p>
    <w:p w14:paraId="3DDDED6E" w14:textId="77777777" w:rsidR="00A9792A" w:rsidRDefault="004875AE">
      <w:pPr>
        <w:spacing w:line="360" w:lineRule="auto"/>
        <w:ind w:firstLineChars="100" w:firstLine="240"/>
        <w:rPr>
          <w:sz w:val="24"/>
        </w:rPr>
      </w:pPr>
      <w:r>
        <w:rPr>
          <w:sz w:val="24"/>
        </w:rPr>
        <w:t>（</w:t>
      </w:r>
      <w:r>
        <w:rPr>
          <w:sz w:val="24"/>
        </w:rPr>
        <w:t>1</w:t>
      </w:r>
      <w:r>
        <w:rPr>
          <w:sz w:val="24"/>
        </w:rPr>
        <w:t>）在教学过程中，注重学生的主体地位和个性化需求，尊重学生的学习风格和兴趣爱好。</w:t>
      </w:r>
    </w:p>
    <w:p w14:paraId="05EA570D" w14:textId="77777777" w:rsidR="00A9792A" w:rsidRDefault="004875AE">
      <w:pPr>
        <w:spacing w:line="360" w:lineRule="auto"/>
        <w:ind w:firstLineChars="100" w:firstLine="240"/>
        <w:rPr>
          <w:sz w:val="24"/>
        </w:rPr>
      </w:pPr>
      <w:r>
        <w:rPr>
          <w:sz w:val="24"/>
        </w:rPr>
        <w:lastRenderedPageBreak/>
        <w:t>（</w:t>
      </w:r>
      <w:r>
        <w:rPr>
          <w:sz w:val="24"/>
        </w:rPr>
        <w:t>2</w:t>
      </w:r>
      <w:r>
        <w:rPr>
          <w:sz w:val="24"/>
        </w:rPr>
        <w:t>）鼓励学生积极参</w:t>
      </w:r>
      <w:r>
        <w:rPr>
          <w:sz w:val="24"/>
        </w:rPr>
        <w:t>与教学过程，发表自己的观点和看法，培养学生的自主学习和独立思考能力。</w:t>
      </w:r>
    </w:p>
    <w:p w14:paraId="0A1A4925" w14:textId="77777777" w:rsidR="00A9792A" w:rsidRDefault="004875AE">
      <w:pPr>
        <w:spacing w:line="360" w:lineRule="auto"/>
        <w:ind w:firstLineChars="100" w:firstLine="240"/>
        <w:rPr>
          <w:sz w:val="24"/>
        </w:rPr>
      </w:pPr>
      <w:r>
        <w:rPr>
          <w:sz w:val="24"/>
        </w:rPr>
        <w:t>（</w:t>
      </w:r>
      <w:r>
        <w:rPr>
          <w:sz w:val="24"/>
        </w:rPr>
        <w:t>3</w:t>
      </w:r>
      <w:r>
        <w:rPr>
          <w:sz w:val="24"/>
        </w:rPr>
        <w:t>）教师将扮演引导者和辅助者的角色，为学生提供必要的指导和支持，帮助学生解决学习过程中的问题和困难。</w:t>
      </w:r>
    </w:p>
    <w:p w14:paraId="2D74C57E" w14:textId="77777777" w:rsidR="00A9792A" w:rsidRDefault="004875AE">
      <w:pPr>
        <w:spacing w:line="360" w:lineRule="auto"/>
        <w:ind w:firstLineChars="200" w:firstLine="480"/>
        <w:rPr>
          <w:sz w:val="24"/>
        </w:rPr>
      </w:pPr>
      <w:r>
        <w:rPr>
          <w:sz w:val="24"/>
        </w:rPr>
        <w:t>通过以上教学方法的实施，本课程旨在培养学生具备扎实的中医学预防医学理论知识和实践能力，同时具备批判性思维、团队协作能力、创新能力和自主学习能力等多方面的综合素质。</w:t>
      </w:r>
    </w:p>
    <w:p w14:paraId="73C93D53" w14:textId="77777777" w:rsidR="00A9792A" w:rsidRDefault="004875AE">
      <w:pPr>
        <w:pStyle w:val="2"/>
        <w:spacing w:line="360" w:lineRule="auto"/>
        <w:rPr>
          <w:rFonts w:ascii="Times New Roman" w:eastAsia="宋体" w:hAnsi="Times New Roman" w:cs="Times New Roman"/>
          <w:sz w:val="24"/>
        </w:rPr>
      </w:pPr>
      <w:bookmarkStart w:id="15" w:name="_Toc174005483"/>
      <w:r>
        <w:rPr>
          <w:rFonts w:ascii="Times New Roman" w:eastAsia="宋体" w:hAnsi="Times New Roman" w:cs="Times New Roman"/>
          <w:sz w:val="24"/>
        </w:rPr>
        <w:t>（</w:t>
      </w:r>
      <w:r>
        <w:rPr>
          <w:rFonts w:ascii="Times New Roman" w:eastAsia="宋体" w:hAnsi="Times New Roman" w:cs="Times New Roman"/>
          <w:sz w:val="24"/>
        </w:rPr>
        <w:t>五</w:t>
      </w:r>
      <w:r>
        <w:rPr>
          <w:rFonts w:ascii="Times New Roman" w:eastAsia="宋体" w:hAnsi="Times New Roman" w:cs="Times New Roman"/>
          <w:sz w:val="24"/>
        </w:rPr>
        <w:t>）课程教材</w:t>
      </w:r>
      <w:bookmarkEnd w:id="15"/>
    </w:p>
    <w:p w14:paraId="0A428F18" w14:textId="77777777" w:rsidR="00A9792A" w:rsidRDefault="004875AE">
      <w:pPr>
        <w:spacing w:line="360" w:lineRule="auto"/>
        <w:ind w:firstLineChars="200" w:firstLine="480"/>
        <w:rPr>
          <w:sz w:val="24"/>
        </w:rPr>
      </w:pPr>
      <w:r>
        <w:rPr>
          <w:sz w:val="24"/>
        </w:rPr>
        <w:t>主讲教材：《中医学》，</w:t>
      </w:r>
      <w:r>
        <w:rPr>
          <w:sz w:val="24"/>
        </w:rPr>
        <w:t>徐巍、范恒</w:t>
      </w:r>
      <w:r>
        <w:rPr>
          <w:sz w:val="24"/>
        </w:rPr>
        <w:t>主编，人民卫生出版社，第</w:t>
      </w:r>
      <w:r>
        <w:rPr>
          <w:sz w:val="24"/>
        </w:rPr>
        <w:t>10</w:t>
      </w:r>
      <w:r>
        <w:rPr>
          <w:sz w:val="24"/>
        </w:rPr>
        <w:t>版，</w:t>
      </w:r>
      <w:r>
        <w:rPr>
          <w:sz w:val="24"/>
        </w:rPr>
        <w:t>20</w:t>
      </w:r>
      <w:r>
        <w:rPr>
          <w:sz w:val="24"/>
        </w:rPr>
        <w:t>24</w:t>
      </w:r>
      <w:r>
        <w:rPr>
          <w:sz w:val="24"/>
        </w:rPr>
        <w:t>。</w:t>
      </w:r>
    </w:p>
    <w:p w14:paraId="36783B99" w14:textId="77777777" w:rsidR="00A9792A" w:rsidRDefault="004875AE">
      <w:pPr>
        <w:pStyle w:val="2"/>
        <w:spacing w:line="360" w:lineRule="auto"/>
        <w:rPr>
          <w:rFonts w:ascii="Times New Roman" w:eastAsia="宋体" w:hAnsi="Times New Roman" w:cs="Times New Roman"/>
          <w:sz w:val="24"/>
        </w:rPr>
      </w:pPr>
      <w:bookmarkStart w:id="16" w:name="_Toc174005484"/>
      <w:r>
        <w:rPr>
          <w:rFonts w:ascii="Times New Roman" w:eastAsia="宋体" w:hAnsi="Times New Roman" w:cs="Times New Roman"/>
          <w:sz w:val="24"/>
        </w:rPr>
        <w:t>（</w:t>
      </w:r>
      <w:r>
        <w:rPr>
          <w:rFonts w:ascii="Times New Roman" w:eastAsia="宋体" w:hAnsi="Times New Roman" w:cs="Times New Roman"/>
          <w:sz w:val="24"/>
        </w:rPr>
        <w:t>六</w:t>
      </w:r>
      <w:r>
        <w:rPr>
          <w:rFonts w:ascii="Times New Roman" w:eastAsia="宋体" w:hAnsi="Times New Roman" w:cs="Times New Roman"/>
          <w:sz w:val="24"/>
        </w:rPr>
        <w:t>）主要参考书目</w:t>
      </w:r>
      <w:bookmarkEnd w:id="16"/>
    </w:p>
    <w:p w14:paraId="3D93390B" w14:textId="77777777" w:rsidR="00A9792A" w:rsidRDefault="004875AE">
      <w:pPr>
        <w:spacing w:line="360" w:lineRule="auto"/>
        <w:ind w:firstLineChars="200" w:firstLine="480"/>
        <w:rPr>
          <w:sz w:val="24"/>
        </w:rPr>
      </w:pPr>
      <w:r>
        <w:rPr>
          <w:sz w:val="24"/>
        </w:rPr>
        <w:t>《中医基础理论》，郑洪心、杨柱主编，中国中医药出版社，新世纪第</w:t>
      </w:r>
      <w:r>
        <w:rPr>
          <w:sz w:val="24"/>
        </w:rPr>
        <w:t>5</w:t>
      </w:r>
      <w:r>
        <w:rPr>
          <w:sz w:val="24"/>
        </w:rPr>
        <w:t>版，</w:t>
      </w:r>
      <w:r>
        <w:rPr>
          <w:sz w:val="24"/>
        </w:rPr>
        <w:t>2021</w:t>
      </w:r>
    </w:p>
    <w:p w14:paraId="54003A61" w14:textId="77777777" w:rsidR="00A9792A" w:rsidRDefault="004875AE">
      <w:pPr>
        <w:spacing w:line="360" w:lineRule="auto"/>
        <w:ind w:firstLineChars="200" w:firstLine="480"/>
        <w:rPr>
          <w:sz w:val="24"/>
        </w:rPr>
      </w:pPr>
      <w:r>
        <w:rPr>
          <w:sz w:val="24"/>
        </w:rPr>
        <w:t>《中医诊断学》，李灿东、方朝义主编，中国中医药出版社，新世纪第</w:t>
      </w:r>
      <w:r>
        <w:rPr>
          <w:sz w:val="24"/>
        </w:rPr>
        <w:t>5</w:t>
      </w:r>
      <w:r>
        <w:rPr>
          <w:sz w:val="24"/>
        </w:rPr>
        <w:t>版，</w:t>
      </w:r>
      <w:r>
        <w:rPr>
          <w:sz w:val="24"/>
        </w:rPr>
        <w:t>2021</w:t>
      </w:r>
    </w:p>
    <w:p w14:paraId="27CC7DD9" w14:textId="77777777" w:rsidR="00A9792A" w:rsidRDefault="004875AE">
      <w:pPr>
        <w:spacing w:line="360" w:lineRule="auto"/>
        <w:ind w:firstLineChars="200" w:firstLine="480"/>
        <w:rPr>
          <w:sz w:val="24"/>
        </w:rPr>
      </w:pPr>
      <w:r>
        <w:rPr>
          <w:sz w:val="24"/>
        </w:rPr>
        <w:t>《中医内科学》，吴勉华、石岩主编，中国中医药出版社，新世纪第</w:t>
      </w:r>
      <w:r>
        <w:rPr>
          <w:sz w:val="24"/>
        </w:rPr>
        <w:t>5</w:t>
      </w:r>
      <w:r>
        <w:rPr>
          <w:sz w:val="24"/>
        </w:rPr>
        <w:t>版，</w:t>
      </w:r>
      <w:r>
        <w:rPr>
          <w:sz w:val="24"/>
        </w:rPr>
        <w:t>2021</w:t>
      </w:r>
    </w:p>
    <w:p w14:paraId="6B04A2CE" w14:textId="77777777" w:rsidR="00A9792A" w:rsidRDefault="004875AE">
      <w:pPr>
        <w:spacing w:line="360" w:lineRule="auto"/>
        <w:ind w:firstLineChars="200" w:firstLine="480"/>
        <w:rPr>
          <w:sz w:val="24"/>
        </w:rPr>
      </w:pPr>
      <w:r>
        <w:rPr>
          <w:sz w:val="24"/>
        </w:rPr>
        <w:t>《针灸学》，梁繁荣、王华主编，中国中医药出版社，新世纪第</w:t>
      </w:r>
      <w:r>
        <w:rPr>
          <w:sz w:val="24"/>
        </w:rPr>
        <w:t>5</w:t>
      </w:r>
      <w:r>
        <w:rPr>
          <w:sz w:val="24"/>
        </w:rPr>
        <w:t>版，</w:t>
      </w:r>
      <w:r>
        <w:rPr>
          <w:sz w:val="24"/>
        </w:rPr>
        <w:t>2021</w:t>
      </w:r>
    </w:p>
    <w:p w14:paraId="2BE6A2C9" w14:textId="77777777" w:rsidR="00A9792A" w:rsidRDefault="004875AE">
      <w:pPr>
        <w:pStyle w:val="2"/>
        <w:spacing w:line="360" w:lineRule="auto"/>
        <w:rPr>
          <w:rFonts w:ascii="Times New Roman" w:eastAsia="宋体" w:hAnsi="Times New Roman" w:cs="Times New Roman"/>
          <w:sz w:val="24"/>
        </w:rPr>
      </w:pPr>
      <w:bookmarkStart w:id="17" w:name="_Toc174005485"/>
      <w:r>
        <w:rPr>
          <w:rFonts w:ascii="Times New Roman" w:eastAsia="宋体" w:hAnsi="Times New Roman" w:cs="Times New Roman"/>
          <w:sz w:val="24"/>
        </w:rPr>
        <w:t>（</w:t>
      </w:r>
      <w:r>
        <w:rPr>
          <w:rFonts w:ascii="Times New Roman" w:eastAsia="宋体" w:hAnsi="Times New Roman" w:cs="Times New Roman"/>
          <w:sz w:val="24"/>
        </w:rPr>
        <w:t>七</w:t>
      </w:r>
      <w:r>
        <w:rPr>
          <w:rFonts w:ascii="Times New Roman" w:eastAsia="宋体" w:hAnsi="Times New Roman" w:cs="Times New Roman"/>
          <w:sz w:val="24"/>
        </w:rPr>
        <w:t>）成绩评定方式</w:t>
      </w:r>
      <w:bookmarkEnd w:id="17"/>
    </w:p>
    <w:p w14:paraId="49FFCCDD" w14:textId="77777777" w:rsidR="00A9792A" w:rsidRDefault="004875AE">
      <w:pPr>
        <w:spacing w:line="360" w:lineRule="auto"/>
        <w:rPr>
          <w:b/>
          <w:bCs/>
          <w:sz w:val="24"/>
        </w:rPr>
      </w:pPr>
      <w:r>
        <w:rPr>
          <w:b/>
          <w:bCs/>
          <w:sz w:val="24"/>
        </w:rPr>
        <w:t xml:space="preserve">1. </w:t>
      </w:r>
      <w:r>
        <w:rPr>
          <w:b/>
          <w:bCs/>
          <w:sz w:val="24"/>
        </w:rPr>
        <w:t>总成绩构成：</w:t>
      </w:r>
      <w:r>
        <w:rPr>
          <w:sz w:val="24"/>
        </w:rPr>
        <w:t>平时成绩和期末考试共计</w:t>
      </w:r>
      <w:r>
        <w:rPr>
          <w:sz w:val="24"/>
        </w:rPr>
        <w:t>100%</w:t>
      </w:r>
      <w:r>
        <w:rPr>
          <w:sz w:val="24"/>
        </w:rPr>
        <w:t>；</w:t>
      </w:r>
    </w:p>
    <w:p w14:paraId="75631DF0" w14:textId="77777777" w:rsidR="00A9792A" w:rsidRDefault="004875AE">
      <w:pPr>
        <w:spacing w:line="360" w:lineRule="auto"/>
        <w:rPr>
          <w:b/>
          <w:bCs/>
          <w:sz w:val="24"/>
        </w:rPr>
      </w:pPr>
      <w:r>
        <w:rPr>
          <w:b/>
          <w:bCs/>
          <w:sz w:val="24"/>
        </w:rPr>
        <w:t xml:space="preserve">2. </w:t>
      </w:r>
      <w:r>
        <w:rPr>
          <w:b/>
          <w:bCs/>
          <w:sz w:val="24"/>
        </w:rPr>
        <w:t>平时成绩说明：</w:t>
      </w:r>
      <w:r>
        <w:rPr>
          <w:sz w:val="24"/>
        </w:rPr>
        <w:t>平时成绩占</w:t>
      </w:r>
      <w:r>
        <w:rPr>
          <w:sz w:val="24"/>
        </w:rPr>
        <w:t>30%</w:t>
      </w:r>
      <w:r>
        <w:rPr>
          <w:sz w:val="24"/>
        </w:rPr>
        <w:t>，其中课堂考勤占</w:t>
      </w:r>
      <w:r>
        <w:rPr>
          <w:sz w:val="24"/>
        </w:rPr>
        <w:t>15%</w:t>
      </w:r>
      <w:r>
        <w:rPr>
          <w:sz w:val="24"/>
        </w:rPr>
        <w:t>，课堂讨论、平时作业占</w:t>
      </w:r>
      <w:r>
        <w:rPr>
          <w:sz w:val="24"/>
        </w:rPr>
        <w:t>15%</w:t>
      </w:r>
      <w:r>
        <w:rPr>
          <w:sz w:val="24"/>
        </w:rPr>
        <w:t>；</w:t>
      </w:r>
    </w:p>
    <w:p w14:paraId="7680705A" w14:textId="77777777" w:rsidR="00A9792A" w:rsidRDefault="004875AE">
      <w:pPr>
        <w:spacing w:line="360" w:lineRule="auto"/>
        <w:rPr>
          <w:sz w:val="24"/>
        </w:rPr>
      </w:pPr>
      <w:r>
        <w:rPr>
          <w:b/>
          <w:bCs/>
          <w:sz w:val="24"/>
        </w:rPr>
        <w:t xml:space="preserve">3. </w:t>
      </w:r>
      <w:r>
        <w:rPr>
          <w:b/>
          <w:bCs/>
          <w:sz w:val="24"/>
        </w:rPr>
        <w:t>期末考试说明：</w:t>
      </w:r>
      <w:r>
        <w:rPr>
          <w:sz w:val="24"/>
        </w:rPr>
        <w:t>期末考试采用闭卷考试，占总成绩的</w:t>
      </w:r>
      <w:r>
        <w:rPr>
          <w:sz w:val="24"/>
        </w:rPr>
        <w:t>70%</w:t>
      </w:r>
      <w:r>
        <w:rPr>
          <w:sz w:val="24"/>
        </w:rPr>
        <w:t>。</w:t>
      </w:r>
    </w:p>
    <w:p w14:paraId="386329C0" w14:textId="77777777" w:rsidR="00A9792A" w:rsidRDefault="00A9792A">
      <w:pPr>
        <w:spacing w:line="360" w:lineRule="auto"/>
        <w:ind w:firstLineChars="200" w:firstLine="480"/>
        <w:rPr>
          <w:i/>
          <w:iCs/>
          <w:sz w:val="24"/>
        </w:rPr>
      </w:pPr>
    </w:p>
    <w:p w14:paraId="4F458ABC" w14:textId="77777777" w:rsidR="00A9792A" w:rsidRDefault="00A9792A">
      <w:pPr>
        <w:spacing w:line="360" w:lineRule="auto"/>
        <w:ind w:firstLineChars="200" w:firstLine="480"/>
        <w:rPr>
          <w:i/>
          <w:iCs/>
          <w:sz w:val="24"/>
        </w:rPr>
      </w:pPr>
    </w:p>
    <w:p w14:paraId="39E81BEC" w14:textId="77777777" w:rsidR="00A9792A" w:rsidRDefault="00A9792A">
      <w:pPr>
        <w:spacing w:line="360" w:lineRule="auto"/>
        <w:ind w:firstLineChars="200" w:firstLine="480"/>
        <w:rPr>
          <w:i/>
          <w:iCs/>
          <w:sz w:val="24"/>
        </w:rPr>
      </w:pPr>
    </w:p>
    <w:p w14:paraId="18840D78" w14:textId="77777777" w:rsidR="00A9792A" w:rsidRDefault="004875AE">
      <w:pPr>
        <w:spacing w:line="360" w:lineRule="auto"/>
        <w:ind w:firstLineChars="200" w:firstLine="480"/>
        <w:rPr>
          <w:i/>
          <w:iCs/>
          <w:sz w:val="24"/>
        </w:rPr>
      </w:pPr>
      <w:r>
        <w:rPr>
          <w:i/>
          <w:iCs/>
          <w:sz w:val="24"/>
        </w:rPr>
        <w:t>注：教学大纲一律使用</w:t>
      </w:r>
      <w:r>
        <w:rPr>
          <w:i/>
          <w:iCs/>
          <w:sz w:val="24"/>
        </w:rPr>
        <w:t>A4</w:t>
      </w:r>
      <w:r>
        <w:rPr>
          <w:i/>
          <w:iCs/>
          <w:sz w:val="24"/>
        </w:rPr>
        <w:t>纸，正文为小四号宋体。</w:t>
      </w:r>
    </w:p>
    <w:sectPr w:rsidR="00A9792A">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C7AB" w14:textId="77777777" w:rsidR="004875AE" w:rsidRDefault="004875AE">
      <w:pPr>
        <w:spacing w:line="240" w:lineRule="auto"/>
      </w:pPr>
      <w:r>
        <w:separator/>
      </w:r>
    </w:p>
  </w:endnote>
  <w:endnote w:type="continuationSeparator" w:id="0">
    <w:p w14:paraId="3DE21E03" w14:textId="77777777" w:rsidR="004875AE" w:rsidRDefault="00487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PMingLiU">
    <w:altName w:val="新細明體"/>
    <w:panose1 w:val="02010601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258F" w14:textId="77777777" w:rsidR="00A9792A" w:rsidRDefault="004875AE">
    <w:pPr>
      <w:pStyle w:val="ab"/>
    </w:pPr>
    <w:r>
      <w:rPr>
        <w:noProof/>
      </w:rPr>
      <mc:AlternateContent>
        <mc:Choice Requires="wps">
          <w:drawing>
            <wp:anchor distT="0" distB="0" distL="114300" distR="114300" simplePos="0" relativeHeight="251659264" behindDoc="0" locked="0" layoutInCell="1" allowOverlap="1" wp14:anchorId="15C280C8" wp14:editId="61D33A3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D4DB5" w14:textId="77777777" w:rsidR="00A9792A" w:rsidRDefault="004875AE">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C280C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F6D4DB5" w14:textId="77777777" w:rsidR="00A9792A" w:rsidRDefault="004875AE">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5DFE" w14:textId="77777777" w:rsidR="004875AE" w:rsidRDefault="004875AE">
      <w:r>
        <w:separator/>
      </w:r>
    </w:p>
  </w:footnote>
  <w:footnote w:type="continuationSeparator" w:id="0">
    <w:p w14:paraId="3E8399EE" w14:textId="77777777" w:rsidR="004875AE" w:rsidRDefault="0048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7FA3F"/>
    <w:multiLevelType w:val="singleLevel"/>
    <w:tmpl w:val="85F7FA3F"/>
    <w:lvl w:ilvl="0">
      <w:start w:val="2"/>
      <w:numFmt w:val="chineseCounting"/>
      <w:suff w:val="nothing"/>
      <w:lvlText w:val="（%1）"/>
      <w:lvlJc w:val="left"/>
      <w:rPr>
        <w:rFonts w:hint="eastAsia"/>
      </w:rPr>
    </w:lvl>
  </w:abstractNum>
  <w:abstractNum w:abstractNumId="1" w15:restartNumberingAfterBreak="0">
    <w:nsid w:val="D99B4FD2"/>
    <w:multiLevelType w:val="singleLevel"/>
    <w:tmpl w:val="D99B4FD2"/>
    <w:lvl w:ilvl="0">
      <w:start w:val="2"/>
      <w:numFmt w:val="decimal"/>
      <w:suff w:val="space"/>
      <w:lvlText w:val="%1."/>
      <w:lvlJc w:val="left"/>
    </w:lvl>
  </w:abstractNum>
  <w:abstractNum w:abstractNumId="2" w15:restartNumberingAfterBreak="0">
    <w:nsid w:val="24DB4CDF"/>
    <w:multiLevelType w:val="singleLevel"/>
    <w:tmpl w:val="24DB4CDF"/>
    <w:lvl w:ilvl="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JjYTc3M2RlMzZmZDM1NTNmZmJjNWZmNzUyMzY0YzYifQ=="/>
  </w:docVars>
  <w:rsids>
    <w:rsidRoot w:val="002834BA"/>
    <w:rsid w:val="00006E89"/>
    <w:rsid w:val="00024483"/>
    <w:rsid w:val="000371E5"/>
    <w:rsid w:val="00043DA3"/>
    <w:rsid w:val="00054BC4"/>
    <w:rsid w:val="00054E6D"/>
    <w:rsid w:val="00075BD1"/>
    <w:rsid w:val="000B640E"/>
    <w:rsid w:val="000D3224"/>
    <w:rsid w:val="000F15D2"/>
    <w:rsid w:val="000F41CF"/>
    <w:rsid w:val="00117B44"/>
    <w:rsid w:val="00144188"/>
    <w:rsid w:val="0015651F"/>
    <w:rsid w:val="0015669A"/>
    <w:rsid w:val="00167B76"/>
    <w:rsid w:val="001770E9"/>
    <w:rsid w:val="00177216"/>
    <w:rsid w:val="001817E6"/>
    <w:rsid w:val="00197D24"/>
    <w:rsid w:val="001A0A56"/>
    <w:rsid w:val="001A4C2E"/>
    <w:rsid w:val="001A53EA"/>
    <w:rsid w:val="001E0E64"/>
    <w:rsid w:val="001F3CFE"/>
    <w:rsid w:val="0022705D"/>
    <w:rsid w:val="002672E1"/>
    <w:rsid w:val="0028276D"/>
    <w:rsid w:val="002834BA"/>
    <w:rsid w:val="002A302A"/>
    <w:rsid w:val="002A583B"/>
    <w:rsid w:val="002B1B75"/>
    <w:rsid w:val="002B7E0B"/>
    <w:rsid w:val="002C2879"/>
    <w:rsid w:val="003148A9"/>
    <w:rsid w:val="00316183"/>
    <w:rsid w:val="00320F57"/>
    <w:rsid w:val="00325D3B"/>
    <w:rsid w:val="003342ED"/>
    <w:rsid w:val="003516CE"/>
    <w:rsid w:val="00354D5C"/>
    <w:rsid w:val="00360C2E"/>
    <w:rsid w:val="003837B9"/>
    <w:rsid w:val="00391A7D"/>
    <w:rsid w:val="003A2100"/>
    <w:rsid w:val="003D592B"/>
    <w:rsid w:val="003E150D"/>
    <w:rsid w:val="003E7385"/>
    <w:rsid w:val="003F4943"/>
    <w:rsid w:val="00413DFF"/>
    <w:rsid w:val="00420C25"/>
    <w:rsid w:val="00452A17"/>
    <w:rsid w:val="004875AE"/>
    <w:rsid w:val="004A4F5F"/>
    <w:rsid w:val="004B3466"/>
    <w:rsid w:val="004B6CF4"/>
    <w:rsid w:val="004E3150"/>
    <w:rsid w:val="004E5360"/>
    <w:rsid w:val="005040E0"/>
    <w:rsid w:val="00517E4C"/>
    <w:rsid w:val="00570D58"/>
    <w:rsid w:val="0057357E"/>
    <w:rsid w:val="00594992"/>
    <w:rsid w:val="005C69B2"/>
    <w:rsid w:val="005E2E32"/>
    <w:rsid w:val="005E33DC"/>
    <w:rsid w:val="005F5B7D"/>
    <w:rsid w:val="00601EB3"/>
    <w:rsid w:val="00604255"/>
    <w:rsid w:val="006060CD"/>
    <w:rsid w:val="00637932"/>
    <w:rsid w:val="00646D92"/>
    <w:rsid w:val="006542AB"/>
    <w:rsid w:val="00655C3F"/>
    <w:rsid w:val="0066132F"/>
    <w:rsid w:val="006814E7"/>
    <w:rsid w:val="00694817"/>
    <w:rsid w:val="006A4A58"/>
    <w:rsid w:val="006E3E46"/>
    <w:rsid w:val="00731179"/>
    <w:rsid w:val="00742F63"/>
    <w:rsid w:val="00744793"/>
    <w:rsid w:val="00763118"/>
    <w:rsid w:val="00765B88"/>
    <w:rsid w:val="00772DDD"/>
    <w:rsid w:val="00782F7B"/>
    <w:rsid w:val="007A1F43"/>
    <w:rsid w:val="007A36AD"/>
    <w:rsid w:val="007B0B32"/>
    <w:rsid w:val="007B2B13"/>
    <w:rsid w:val="007C6811"/>
    <w:rsid w:val="007D54A0"/>
    <w:rsid w:val="007E1199"/>
    <w:rsid w:val="007F4FCE"/>
    <w:rsid w:val="0084246C"/>
    <w:rsid w:val="00855334"/>
    <w:rsid w:val="0087558D"/>
    <w:rsid w:val="00885DB5"/>
    <w:rsid w:val="008B39B6"/>
    <w:rsid w:val="008B698D"/>
    <w:rsid w:val="0090447B"/>
    <w:rsid w:val="00906FDD"/>
    <w:rsid w:val="00913BF6"/>
    <w:rsid w:val="00935C96"/>
    <w:rsid w:val="0094066C"/>
    <w:rsid w:val="0094458D"/>
    <w:rsid w:val="0095427B"/>
    <w:rsid w:val="00965738"/>
    <w:rsid w:val="00966BEE"/>
    <w:rsid w:val="009961AC"/>
    <w:rsid w:val="00997B4C"/>
    <w:rsid w:val="009A41F5"/>
    <w:rsid w:val="009A740C"/>
    <w:rsid w:val="009B48ED"/>
    <w:rsid w:val="009C32FA"/>
    <w:rsid w:val="009D56A7"/>
    <w:rsid w:val="009E47B0"/>
    <w:rsid w:val="009F198F"/>
    <w:rsid w:val="00A07E37"/>
    <w:rsid w:val="00A2185D"/>
    <w:rsid w:val="00A26A46"/>
    <w:rsid w:val="00A404FC"/>
    <w:rsid w:val="00A72906"/>
    <w:rsid w:val="00A7376F"/>
    <w:rsid w:val="00A9588E"/>
    <w:rsid w:val="00A9792A"/>
    <w:rsid w:val="00B009E4"/>
    <w:rsid w:val="00B0328A"/>
    <w:rsid w:val="00B133B3"/>
    <w:rsid w:val="00B15B04"/>
    <w:rsid w:val="00B33686"/>
    <w:rsid w:val="00B522BC"/>
    <w:rsid w:val="00B86156"/>
    <w:rsid w:val="00B90D74"/>
    <w:rsid w:val="00BB34AA"/>
    <w:rsid w:val="00BB78D0"/>
    <w:rsid w:val="00BE48CD"/>
    <w:rsid w:val="00BF0FE4"/>
    <w:rsid w:val="00C1607A"/>
    <w:rsid w:val="00C45513"/>
    <w:rsid w:val="00C4641A"/>
    <w:rsid w:val="00C465B1"/>
    <w:rsid w:val="00C46859"/>
    <w:rsid w:val="00C63E34"/>
    <w:rsid w:val="00C73114"/>
    <w:rsid w:val="00C92888"/>
    <w:rsid w:val="00CB0BF1"/>
    <w:rsid w:val="00CF049A"/>
    <w:rsid w:val="00CF44C2"/>
    <w:rsid w:val="00CF7D70"/>
    <w:rsid w:val="00CF7DEE"/>
    <w:rsid w:val="00D07529"/>
    <w:rsid w:val="00D21CDD"/>
    <w:rsid w:val="00D25433"/>
    <w:rsid w:val="00D42458"/>
    <w:rsid w:val="00D51125"/>
    <w:rsid w:val="00D577E6"/>
    <w:rsid w:val="00D627E2"/>
    <w:rsid w:val="00D87FDA"/>
    <w:rsid w:val="00D94A1A"/>
    <w:rsid w:val="00D97162"/>
    <w:rsid w:val="00DA35EA"/>
    <w:rsid w:val="00DB5B36"/>
    <w:rsid w:val="00DC36C5"/>
    <w:rsid w:val="00DD0ABF"/>
    <w:rsid w:val="00E173C1"/>
    <w:rsid w:val="00E1766F"/>
    <w:rsid w:val="00E22D73"/>
    <w:rsid w:val="00E32042"/>
    <w:rsid w:val="00E349B7"/>
    <w:rsid w:val="00E469B1"/>
    <w:rsid w:val="00E603DC"/>
    <w:rsid w:val="00EB6613"/>
    <w:rsid w:val="00EE1523"/>
    <w:rsid w:val="00F03332"/>
    <w:rsid w:val="00F10C4D"/>
    <w:rsid w:val="00F1753D"/>
    <w:rsid w:val="00F56A7F"/>
    <w:rsid w:val="00F579FE"/>
    <w:rsid w:val="00FF12E8"/>
    <w:rsid w:val="00FF4022"/>
    <w:rsid w:val="031E462A"/>
    <w:rsid w:val="03E94B2B"/>
    <w:rsid w:val="07105434"/>
    <w:rsid w:val="073C789A"/>
    <w:rsid w:val="08B42AD4"/>
    <w:rsid w:val="091066B6"/>
    <w:rsid w:val="09C74F1B"/>
    <w:rsid w:val="0D3E5930"/>
    <w:rsid w:val="0D556430"/>
    <w:rsid w:val="0EA93835"/>
    <w:rsid w:val="0F46589C"/>
    <w:rsid w:val="107101A9"/>
    <w:rsid w:val="10925A58"/>
    <w:rsid w:val="11973139"/>
    <w:rsid w:val="14B71D75"/>
    <w:rsid w:val="16CE195E"/>
    <w:rsid w:val="1F670F78"/>
    <w:rsid w:val="206A35BB"/>
    <w:rsid w:val="208C175A"/>
    <w:rsid w:val="21BF0821"/>
    <w:rsid w:val="21EA10DE"/>
    <w:rsid w:val="23404450"/>
    <w:rsid w:val="23A11BDB"/>
    <w:rsid w:val="24BC7A3D"/>
    <w:rsid w:val="24BD6AF0"/>
    <w:rsid w:val="24FB2FB2"/>
    <w:rsid w:val="25492CA0"/>
    <w:rsid w:val="25A52118"/>
    <w:rsid w:val="26C37006"/>
    <w:rsid w:val="28FA4916"/>
    <w:rsid w:val="2A392A66"/>
    <w:rsid w:val="2A844EE9"/>
    <w:rsid w:val="2AED5291"/>
    <w:rsid w:val="2BCB42DC"/>
    <w:rsid w:val="2E1C3A15"/>
    <w:rsid w:val="2E6C6EDF"/>
    <w:rsid w:val="2EFB0FA1"/>
    <w:rsid w:val="31FA629A"/>
    <w:rsid w:val="34111FDD"/>
    <w:rsid w:val="34B62C6D"/>
    <w:rsid w:val="34C950BF"/>
    <w:rsid w:val="34F8460C"/>
    <w:rsid w:val="36147228"/>
    <w:rsid w:val="37806989"/>
    <w:rsid w:val="38412005"/>
    <w:rsid w:val="3AD65661"/>
    <w:rsid w:val="3CEB58FD"/>
    <w:rsid w:val="3CFC0724"/>
    <w:rsid w:val="3EBA119A"/>
    <w:rsid w:val="3EBC016B"/>
    <w:rsid w:val="3ECC7453"/>
    <w:rsid w:val="40F62092"/>
    <w:rsid w:val="41AF5697"/>
    <w:rsid w:val="426803BD"/>
    <w:rsid w:val="43795F17"/>
    <w:rsid w:val="450E7A26"/>
    <w:rsid w:val="460076E6"/>
    <w:rsid w:val="4954028B"/>
    <w:rsid w:val="498872BF"/>
    <w:rsid w:val="49A452DD"/>
    <w:rsid w:val="49E2464E"/>
    <w:rsid w:val="4A08512A"/>
    <w:rsid w:val="4A5E7B59"/>
    <w:rsid w:val="4B095EA9"/>
    <w:rsid w:val="4BF6482D"/>
    <w:rsid w:val="50CD151D"/>
    <w:rsid w:val="5145060A"/>
    <w:rsid w:val="51AD669B"/>
    <w:rsid w:val="522956BF"/>
    <w:rsid w:val="52D37E48"/>
    <w:rsid w:val="54094259"/>
    <w:rsid w:val="547325FD"/>
    <w:rsid w:val="56B714EC"/>
    <w:rsid w:val="57D2005E"/>
    <w:rsid w:val="5885428A"/>
    <w:rsid w:val="5A1A6B71"/>
    <w:rsid w:val="5A402A75"/>
    <w:rsid w:val="5C321E7B"/>
    <w:rsid w:val="5D1F6991"/>
    <w:rsid w:val="5DD639CE"/>
    <w:rsid w:val="60806E04"/>
    <w:rsid w:val="615F0228"/>
    <w:rsid w:val="617E0582"/>
    <w:rsid w:val="6187648C"/>
    <w:rsid w:val="62251F13"/>
    <w:rsid w:val="63756936"/>
    <w:rsid w:val="640D40B4"/>
    <w:rsid w:val="646A0BCA"/>
    <w:rsid w:val="64B158B5"/>
    <w:rsid w:val="661B0BA9"/>
    <w:rsid w:val="66562CF4"/>
    <w:rsid w:val="69526E59"/>
    <w:rsid w:val="6A235EB5"/>
    <w:rsid w:val="6B324732"/>
    <w:rsid w:val="72E83015"/>
    <w:rsid w:val="74210D9D"/>
    <w:rsid w:val="74731251"/>
    <w:rsid w:val="77CA22DF"/>
    <w:rsid w:val="784659E3"/>
    <w:rsid w:val="78D86B8A"/>
    <w:rsid w:val="7AEA5A84"/>
    <w:rsid w:val="7B6342F5"/>
    <w:rsid w:val="7CCA761D"/>
    <w:rsid w:val="7D3E39D7"/>
    <w:rsid w:val="7E3F7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54C9"/>
  <w15:docId w15:val="{97D29307-7D87-4753-8BD1-6132648D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uiPriority="99" w:qFormat="1"/>
    <w:lsdException w:name="footer" w:uiPriority="99" w:qFormat="1"/>
    <w:lsdException w:name="caption" w:uiPriority="99"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76" w:lineRule="auto"/>
    </w:pPr>
    <w:rPr>
      <w:kern w:val="2"/>
      <w:sz w:val="21"/>
      <w:szCs w:val="24"/>
    </w:rPr>
  </w:style>
  <w:style w:type="paragraph" w:styleId="1">
    <w:name w:val="heading 1"/>
    <w:basedOn w:val="a"/>
    <w:next w:val="a"/>
    <w:link w:val="10"/>
    <w:qFormat/>
    <w:pPr>
      <w:keepNext/>
      <w:keepLines/>
      <w:spacing w:before="240" w:after="240" w:line="240" w:lineRule="auto"/>
      <w:outlineLvl w:val="0"/>
    </w:pPr>
    <w:rPr>
      <w:b/>
      <w:bCs/>
      <w:kern w:val="44"/>
      <w:sz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before="152" w:after="160"/>
    </w:pPr>
    <w:rPr>
      <w:rFonts w:ascii="Arial" w:eastAsia="黑体" w:hAnsi="Arial" w:cs="Arial"/>
      <w:sz w:val="20"/>
      <w:szCs w:val="20"/>
    </w:rPr>
  </w:style>
  <w:style w:type="paragraph" w:styleId="a4">
    <w:name w:val="annotation text"/>
    <w:basedOn w:val="a"/>
    <w:link w:val="a5"/>
    <w:qFormat/>
  </w:style>
  <w:style w:type="paragraph" w:styleId="a6">
    <w:name w:val="Body Text Indent"/>
    <w:basedOn w:val="a"/>
    <w:link w:val="a7"/>
    <w:qFormat/>
    <w:pPr>
      <w:ind w:firstLineChars="200" w:firstLine="560"/>
    </w:pPr>
    <w:rPr>
      <w:rFonts w:eastAsia="楷体_GB2312"/>
      <w:sz w:val="28"/>
      <w:lang w:val="zh-CN"/>
    </w:rPr>
  </w:style>
  <w:style w:type="paragraph" w:styleId="TOC3">
    <w:name w:val="toc 3"/>
    <w:basedOn w:val="a"/>
    <w:next w:val="a"/>
    <w:uiPriority w:val="39"/>
    <w:qFormat/>
    <w:pPr>
      <w:ind w:leftChars="400" w:left="840"/>
    </w:pPr>
  </w:style>
  <w:style w:type="paragraph" w:styleId="a8">
    <w:name w:val="Date"/>
    <w:basedOn w:val="a"/>
    <w:next w:val="a"/>
    <w:qFormat/>
    <w:pPr>
      <w:ind w:leftChars="2500" w:left="100"/>
    </w:pPr>
    <w:rPr>
      <w:rFonts w:eastAsia="楷体_GB2312"/>
      <w:b/>
      <w:bCs/>
      <w:sz w:val="36"/>
    </w:rPr>
  </w:style>
  <w:style w:type="paragraph" w:styleId="a9">
    <w:name w:val="Balloon Text"/>
    <w:basedOn w:val="a"/>
    <w:link w:val="aa"/>
    <w:qFormat/>
    <w:rPr>
      <w:sz w:val="18"/>
      <w:szCs w:val="18"/>
      <w:lang w:val="zh-CN"/>
    </w:rPr>
  </w:style>
  <w:style w:type="paragraph" w:styleId="ab">
    <w:name w:val="footer"/>
    <w:basedOn w:val="a"/>
    <w:link w:val="ac"/>
    <w:uiPriority w:val="99"/>
    <w:qFormat/>
    <w:pPr>
      <w:tabs>
        <w:tab w:val="center" w:pos="4153"/>
        <w:tab w:val="right" w:pos="8306"/>
      </w:tabs>
      <w:snapToGrid w:val="0"/>
    </w:pPr>
    <w:rPr>
      <w:sz w:val="18"/>
      <w:szCs w:val="18"/>
      <w:lang w:val="zh-CN"/>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
    <w:name w:val="Subtitle"/>
    <w:basedOn w:val="a"/>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uiPriority w:val="39"/>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hint="eastAsia"/>
      <w:kern w:val="0"/>
      <w:sz w:val="24"/>
    </w:rPr>
  </w:style>
  <w:style w:type="paragraph" w:styleId="af0">
    <w:name w:val="Normal (Web)"/>
    <w:basedOn w:val="a"/>
    <w:qFormat/>
    <w:pPr>
      <w:spacing w:before="100" w:beforeAutospacing="1" w:after="100" w:afterAutospacing="1"/>
    </w:pPr>
    <w:rPr>
      <w:kern w:val="0"/>
      <w:sz w:val="24"/>
    </w:rPr>
  </w:style>
  <w:style w:type="paragraph" w:styleId="af1">
    <w:name w:val="annotation subject"/>
    <w:basedOn w:val="a4"/>
    <w:next w:val="a4"/>
    <w:link w:val="af2"/>
    <w:semiHidden/>
    <w:unhideWhenUsed/>
    <w:qFormat/>
    <w:rPr>
      <w:b/>
      <w:bCs/>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Emphasis"/>
    <w:basedOn w:val="a0"/>
    <w:qFormat/>
    <w:rPr>
      <w:i/>
    </w:rPr>
  </w:style>
  <w:style w:type="character" w:styleId="af6">
    <w:name w:val="Hyperlink"/>
    <w:basedOn w:val="a0"/>
    <w:uiPriority w:val="99"/>
    <w:unhideWhenUsed/>
    <w:qFormat/>
    <w:rPr>
      <w:color w:val="0563C1" w:themeColor="hyperlink"/>
      <w:u w:val="single"/>
    </w:rPr>
  </w:style>
  <w:style w:type="character" w:styleId="af7">
    <w:name w:val="annotation reference"/>
    <w:basedOn w:val="a0"/>
    <w:qFormat/>
    <w:rPr>
      <w:sz w:val="21"/>
      <w:szCs w:val="21"/>
    </w:rPr>
  </w:style>
  <w:style w:type="character" w:customStyle="1" w:styleId="ae">
    <w:name w:val="页眉 字符"/>
    <w:link w:val="ad"/>
    <w:uiPriority w:val="99"/>
    <w:qFormat/>
    <w:rPr>
      <w:kern w:val="2"/>
      <w:sz w:val="18"/>
      <w:szCs w:val="18"/>
    </w:rPr>
  </w:style>
  <w:style w:type="character" w:customStyle="1" w:styleId="ac">
    <w:name w:val="页脚 字符"/>
    <w:link w:val="ab"/>
    <w:uiPriority w:val="99"/>
    <w:qFormat/>
    <w:rPr>
      <w:kern w:val="2"/>
      <w:sz w:val="18"/>
      <w:szCs w:val="18"/>
    </w:rPr>
  </w:style>
  <w:style w:type="character" w:customStyle="1" w:styleId="aa">
    <w:name w:val="批注框文本 字符"/>
    <w:link w:val="a9"/>
    <w:qFormat/>
    <w:rPr>
      <w:kern w:val="2"/>
      <w:sz w:val="18"/>
      <w:szCs w:val="18"/>
    </w:rPr>
  </w:style>
  <w:style w:type="paragraph" w:customStyle="1" w:styleId="11">
    <w:name w:val="修订1"/>
    <w:uiPriority w:val="99"/>
    <w:unhideWhenUsed/>
    <w:qFormat/>
    <w:rPr>
      <w:kern w:val="2"/>
      <w:sz w:val="21"/>
      <w:szCs w:val="24"/>
    </w:rPr>
  </w:style>
  <w:style w:type="character" w:customStyle="1" w:styleId="a7">
    <w:name w:val="正文文本缩进 字符"/>
    <w:link w:val="a6"/>
    <w:qFormat/>
    <w:rPr>
      <w:rFonts w:eastAsia="楷体_GB2312"/>
      <w:kern w:val="2"/>
      <w:sz w:val="28"/>
      <w:szCs w:val="24"/>
    </w:rPr>
  </w:style>
  <w:style w:type="paragraph" w:styleId="af8">
    <w:name w:val="List Paragraph"/>
    <w:basedOn w:val="a"/>
    <w:unhideWhenUsed/>
    <w:qFormat/>
    <w:pPr>
      <w:ind w:firstLine="420"/>
    </w:pPr>
  </w:style>
  <w:style w:type="character" w:customStyle="1" w:styleId="10">
    <w:name w:val="标题 1 字符"/>
    <w:link w:val="1"/>
    <w:qFormat/>
    <w:rPr>
      <w:b/>
      <w:bCs/>
      <w:kern w:val="44"/>
      <w:sz w:val="24"/>
      <w:szCs w:val="24"/>
    </w:rPr>
  </w:style>
  <w:style w:type="paragraph" w:customStyle="1" w:styleId="21">
    <w:name w:val="修订2"/>
    <w:hidden/>
    <w:uiPriority w:val="99"/>
    <w:unhideWhenUsed/>
    <w:qFormat/>
    <w:rPr>
      <w:kern w:val="2"/>
      <w:sz w:val="21"/>
      <w:szCs w:val="24"/>
    </w:rPr>
  </w:style>
  <w:style w:type="character" w:customStyle="1" w:styleId="a5">
    <w:name w:val="批注文字 字符"/>
    <w:basedOn w:val="a0"/>
    <w:link w:val="a4"/>
    <w:qFormat/>
    <w:rPr>
      <w:kern w:val="2"/>
      <w:sz w:val="21"/>
      <w:szCs w:val="24"/>
    </w:rPr>
  </w:style>
  <w:style w:type="character" w:customStyle="1" w:styleId="af2">
    <w:name w:val="批注主题 字符"/>
    <w:basedOn w:val="a5"/>
    <w:link w:val="af1"/>
    <w:semiHidden/>
    <w:qFormat/>
    <w:rPr>
      <w:b/>
      <w:bCs/>
      <w:kern w:val="2"/>
      <w:sz w:val="21"/>
      <w:szCs w:val="24"/>
    </w:rPr>
  </w:style>
  <w:style w:type="character" w:customStyle="1" w:styleId="30">
    <w:name w:val="标题 3 字符"/>
    <w:basedOn w:val="a0"/>
    <w:link w:val="3"/>
    <w:semiHidden/>
    <w:qFormat/>
    <w:rPr>
      <w:b/>
      <w:bCs/>
      <w:kern w:val="2"/>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a-hospital.com/w/%E5%BF%83%E9%98%B4%E8%99%9A%E8%AF%81" TargetMode="External"/><Relationship Id="rId18" Type="http://schemas.openxmlformats.org/officeDocument/2006/relationships/hyperlink" Target="http://www.a-hospital.com/w/%E5%BF%83%E9%98%B4" TargetMode="External"/><Relationship Id="rId26" Type="http://schemas.openxmlformats.org/officeDocument/2006/relationships/hyperlink" Target="http://www.a-hospital.com/w/%E7%B2%BE%E7%A5%9E%E9%94%99%E4%B9%B1" TargetMode="External"/><Relationship Id="rId3" Type="http://schemas.openxmlformats.org/officeDocument/2006/relationships/numbering" Target="numbering.xml"/><Relationship Id="rId21" Type="http://schemas.openxmlformats.org/officeDocument/2006/relationships/hyperlink" Target="http://www.a-hospital.com/w/%E8%A1%80%E8%84%89" TargetMode="External"/><Relationship Id="rId7" Type="http://schemas.openxmlformats.org/officeDocument/2006/relationships/footnotes" Target="footnotes.xml"/><Relationship Id="rId12" Type="http://schemas.openxmlformats.org/officeDocument/2006/relationships/hyperlink" Target="http://www.a-hospital.com/w/%E5%BF%83%E8%A1%80%E8%99%9A" TargetMode="External"/><Relationship Id="rId17" Type="http://schemas.openxmlformats.org/officeDocument/2006/relationships/hyperlink" Target="http://www.a-hospital.com/w/%E5%BF%83%E9%98%B3" TargetMode="External"/><Relationship Id="rId25" Type="http://schemas.openxmlformats.org/officeDocument/2006/relationships/hyperlink" Target="http://www.a-hospital.com/w/%E7%A5%9E%E6%98%8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hospital.com/w/%E5%BF%83%E6%B0%94" TargetMode="External"/><Relationship Id="rId20" Type="http://schemas.openxmlformats.org/officeDocument/2006/relationships/hyperlink" Target="http://www.a-hospital.com/w/%E6%B0%94%E9%83%81" TargetMode="External"/><Relationship Id="rId29" Type="http://schemas.openxmlformats.org/officeDocument/2006/relationships/hyperlink" Target="http://www.a-hospital.com/w/%E5%B0%8F%E4%BE%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hospital.com/index.php?title=%E5%BF%83%E9%98%B3%E6%9A%B4%E8%84%B1%E8%AF%81&amp;action=edit&amp;redlink=1" TargetMode="External"/><Relationship Id="rId24" Type="http://schemas.openxmlformats.org/officeDocument/2006/relationships/hyperlink" Target="http://www.a-hospital.com/w/%E5%A4%B1%E7%9C%A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hospital.com/w/%E8%99%9A%E8%AF%81" TargetMode="External"/><Relationship Id="rId23" Type="http://schemas.openxmlformats.org/officeDocument/2006/relationships/hyperlink" Target="http://www.a-hospital.com/w/%E5%BF%83%E7%97%9B" TargetMode="External"/><Relationship Id="rId28" Type="http://schemas.openxmlformats.org/officeDocument/2006/relationships/hyperlink" Target="http://www.a-hospital.com/w/%E6%B8%85%E6%B5%8A" TargetMode="External"/><Relationship Id="rId10" Type="http://schemas.openxmlformats.org/officeDocument/2006/relationships/hyperlink" Target="http://www.a-hospital.com/w/%E5%BF%83%E9%98%B3%E8%99%9A" TargetMode="External"/><Relationship Id="rId19" Type="http://schemas.openxmlformats.org/officeDocument/2006/relationships/hyperlink" Target="http://www.a-hospital.com/w/%E5%AE%9E%E8%AF%8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hospital.com/w/%E5%BF%83%E6%B0%94%E8%99%9A" TargetMode="External"/><Relationship Id="rId14" Type="http://schemas.openxmlformats.org/officeDocument/2006/relationships/hyperlink" Target="http://www.a-hospital.com/w/%E8%99%9A%E5%AE%9E" TargetMode="External"/><Relationship Id="rId22" Type="http://schemas.openxmlformats.org/officeDocument/2006/relationships/hyperlink" Target="http://www.a-hospital.com/w/%E5%BF%83%E6%82%B8" TargetMode="External"/><Relationship Id="rId27" Type="http://schemas.openxmlformats.org/officeDocument/2006/relationships/hyperlink" Target="http://www.a-hospital.com/index.php?title=%E8%84%89%E7%BB%93&amp;action=edit&amp;redlink=1" TargetMode="External"/><Relationship Id="rId30" Type="http://schemas.openxmlformats.org/officeDocument/2006/relationships/hyperlink" Target="http://www.a-hospital.com/w/%E6%BA%8F%E6%B3%84" TargetMode="Externa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E66D6-AE7E-4CA7-AF60-811D6B96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4961</Words>
  <Characters>28279</Characters>
  <Application>Microsoft Office Word</Application>
  <DocSecurity>0</DocSecurity>
  <Lines>235</Lines>
  <Paragraphs>66</Paragraphs>
  <ScaleCrop>false</ScaleCrop>
  <Company>zsu</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3</cp:revision>
  <cp:lastPrinted>2024-01-16T09:33:00Z</cp:lastPrinted>
  <dcterms:created xsi:type="dcterms:W3CDTF">2025-08-21T08:23:00Z</dcterms:created>
  <dcterms:modified xsi:type="dcterms:W3CDTF">2025-08-21T08:24:00Z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F2A0C1FD79B542CCB4D07D6110EC8E78_13</vt:lpwstr>
  </property>
  <property fmtid="{D5CDD505-2E9C-101B-9397-08002B2CF9AE}" pid="4" name="KSOTemplateDocerSaveRecord">
    <vt:lpwstr>eyJoZGlkIjoiMzEwNTM5NzYwMDRjMzkwZTVkZjY2ODkwMGIxNGU0OTUiLCJ1c2VySWQiOiIzMzQ5ODY3NTcifQ==</vt:lpwstr>
  </property>
</Properties>
</file>